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31308C" w14:textId="6842476A" w:rsidR="004F68D9" w:rsidRDefault="005D0393" w:rsidP="00F63DAD">
      <w:pPr>
        <w:jc w:val="right"/>
      </w:pPr>
      <w:r>
        <w:t>GP STEP</w:t>
      </w:r>
    </w:p>
    <w:p w14:paraId="51BAAEAF" w14:textId="3D15772C" w:rsidR="005D0393" w:rsidRDefault="005D0393" w:rsidP="00F63DAD">
      <w:pPr>
        <w:pStyle w:val="Heading1"/>
      </w:pPr>
      <w:r>
        <w:t>Communication Skills Workshop</w:t>
      </w:r>
    </w:p>
    <w:p w14:paraId="7B89AEB1" w14:textId="019CDF66" w:rsidR="005D0393" w:rsidRPr="00F63DAD" w:rsidRDefault="005D0393">
      <w:pPr>
        <w:rPr>
          <w:b/>
          <w:bCs/>
        </w:rPr>
      </w:pPr>
      <w:r w:rsidRPr="00F63DAD">
        <w:rPr>
          <w:b/>
          <w:bCs/>
        </w:rPr>
        <w:t>Post-Session Activity</w:t>
      </w:r>
    </w:p>
    <w:p w14:paraId="7A330885" w14:textId="464B05F0" w:rsidR="005D0393" w:rsidRDefault="005D0393">
      <w:r>
        <w:t xml:space="preserve">In our Communication </w:t>
      </w:r>
      <w:proofErr w:type="gramStart"/>
      <w:r>
        <w:t>Skills workshop</w:t>
      </w:r>
      <w:proofErr w:type="gramEnd"/>
      <w:r>
        <w:t xml:space="preserve"> we considered the range of factors that make communication complicated (you can </w:t>
      </w:r>
      <w:proofErr w:type="gramStart"/>
      <w:r>
        <w:t>refer back</w:t>
      </w:r>
      <w:proofErr w:type="gramEnd"/>
      <w:r>
        <w:t xml:space="preserve"> to the slides to remind yourself</w:t>
      </w:r>
      <w:r w:rsidR="334495B7">
        <w:t>.</w:t>
      </w:r>
    </w:p>
    <w:p w14:paraId="40947C7B" w14:textId="6DCEBDB5" w:rsidR="00DC0321" w:rsidRDefault="00DC0321" w:rsidP="005D0393">
      <w:r>
        <w:t>This is an exercise to be carried out in pairs or small groups. It is an opportunity for you to practice communicating common procedures to patients in multiple ways.</w:t>
      </w:r>
    </w:p>
    <w:p w14:paraId="2F50CBCE" w14:textId="1797FCB5" w:rsidR="00DC0321" w:rsidRDefault="00DC0321" w:rsidP="005D0393">
      <w:r>
        <w:t>The exercise:</w:t>
      </w:r>
    </w:p>
    <w:p w14:paraId="0F4DFC80" w14:textId="47120ABF" w:rsidR="005D0393" w:rsidRDefault="005D0393" w:rsidP="005D0393">
      <w:r>
        <w:t xml:space="preserve">How easy is it to explain what we know? The scenario: you need to explain a basic procedure to a patient. But they don’t quite understand the first </w:t>
      </w:r>
      <w:proofErr w:type="gramStart"/>
      <w:r>
        <w:t xml:space="preserve">explanation, </w:t>
      </w:r>
      <w:r w:rsidR="0B89BBA7">
        <w:t xml:space="preserve"> </w:t>
      </w:r>
      <w:r>
        <w:t>and</w:t>
      </w:r>
      <w:proofErr w:type="gramEnd"/>
      <w:r>
        <w:t xml:space="preserve"> ask you to explain</w:t>
      </w:r>
      <w:r w:rsidR="34A5C98F">
        <w:t xml:space="preserve"> it</w:t>
      </w:r>
      <w:r>
        <w:t xml:space="preserve"> again. Can you explain it another way?</w:t>
      </w:r>
      <w:r w:rsidR="00DC0321">
        <w:t xml:space="preserve"> If they still don’t understand, could you explain it a third way?</w:t>
      </w:r>
    </w:p>
    <w:p w14:paraId="3DDC7DF0" w14:textId="77777777" w:rsidR="005D0393" w:rsidRDefault="005D0393" w:rsidP="005D0393">
      <w:pPr>
        <w:pStyle w:val="ListParagraph"/>
        <w:numPr>
          <w:ilvl w:val="0"/>
          <w:numId w:val="3"/>
        </w:numPr>
      </w:pPr>
      <w:r>
        <w:t xml:space="preserve">A </w:t>
      </w:r>
      <w:proofErr w:type="gramStart"/>
      <w:r>
        <w:t>50-year old</w:t>
      </w:r>
      <w:proofErr w:type="gramEnd"/>
      <w:r>
        <w:t xml:space="preserve"> man received a bowel screening kit. What exactly is he supposed to do with this?</w:t>
      </w:r>
    </w:p>
    <w:p w14:paraId="4ED825F2" w14:textId="77777777" w:rsidR="005D0393" w:rsidRDefault="005D0393" w:rsidP="005D0393">
      <w:pPr>
        <w:pStyle w:val="ListParagraph"/>
        <w:numPr>
          <w:ilvl w:val="0"/>
          <w:numId w:val="3"/>
        </w:numPr>
      </w:pPr>
      <w:r>
        <w:t xml:space="preserve">Your </w:t>
      </w:r>
      <w:proofErr w:type="gramStart"/>
      <w:r>
        <w:t>70 year old</w:t>
      </w:r>
      <w:proofErr w:type="gramEnd"/>
      <w:r>
        <w:t xml:space="preserve"> (male) patient requires a urine test. Explain to him how to provide a urine sample.</w:t>
      </w:r>
    </w:p>
    <w:p w14:paraId="553492E0" w14:textId="0E194933" w:rsidR="005D0393" w:rsidRDefault="005D0393" w:rsidP="005D0393">
      <w:pPr>
        <w:pStyle w:val="ListParagraph"/>
        <w:numPr>
          <w:ilvl w:val="0"/>
          <w:numId w:val="3"/>
        </w:numPr>
      </w:pPr>
      <w:r>
        <w:t xml:space="preserve">A reluctant 25-year-old woman thinks she might book an appointment for her cervical </w:t>
      </w:r>
      <w:proofErr w:type="gramStart"/>
      <w:r>
        <w:t xml:space="preserve">smear, </w:t>
      </w:r>
      <w:r w:rsidR="4E0C9C9E">
        <w:t xml:space="preserve"> </w:t>
      </w:r>
      <w:r>
        <w:t>but</w:t>
      </w:r>
      <w:proofErr w:type="gramEnd"/>
      <w:r>
        <w:t xml:space="preserve"> wants you to explain what is going to happen before she decides.</w:t>
      </w:r>
    </w:p>
    <w:p w14:paraId="5CF36CAC" w14:textId="3BECBF36" w:rsidR="005D0393" w:rsidRDefault="005D0393" w:rsidP="005D0393">
      <w:pPr>
        <w:pStyle w:val="ListParagraph"/>
        <w:numPr>
          <w:ilvl w:val="0"/>
          <w:numId w:val="3"/>
        </w:numPr>
      </w:pPr>
      <w:r>
        <w:t>A 15-year-old girl needs to do a chlamydia self-swab (see image) -- please describe this procedure to her.</w:t>
      </w:r>
    </w:p>
    <w:p w14:paraId="047053B6" w14:textId="6A1A74C5" w:rsidR="005D0393" w:rsidRDefault="005D0393" w:rsidP="005D0393">
      <w:r>
        <w:rPr>
          <w:noProof/>
        </w:rPr>
        <w:drawing>
          <wp:inline distT="0" distB="0" distL="0" distR="0" wp14:anchorId="13FEA008" wp14:editId="3402FF77">
            <wp:extent cx="5731510" cy="4084955"/>
            <wp:effectExtent l="0" t="0" r="2540" b="0"/>
            <wp:docPr id="1" name="Picture 1" descr="A close up of text on a whit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 up of text on a white backgroun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084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AA3F60" w14:textId="5D4A03D9" w:rsidR="00DC0321" w:rsidRDefault="00DC0321">
      <w:r>
        <w:t>You and your ES can extend this activity by devising other example procedures and patients.</w:t>
      </w:r>
    </w:p>
    <w:p w14:paraId="201EEBD5" w14:textId="535306A8" w:rsidR="005D0393" w:rsidRDefault="00DC0321" w:rsidP="00F63DAD">
      <w:r>
        <w:br w:type="page"/>
      </w:r>
      <w:r>
        <w:lastRenderedPageBreak/>
        <w:t>The reflection:</w:t>
      </w:r>
    </w:p>
    <w:p w14:paraId="11B7ABB3" w14:textId="0F3730AD" w:rsidR="00DC0321" w:rsidRDefault="00DC0321" w:rsidP="00F63DAD">
      <w:r>
        <w:t xml:space="preserve">For the reflection you will want to consider your experience of completing the activity, your own assessment of how it went, </w:t>
      </w:r>
      <w:proofErr w:type="gramStart"/>
      <w:r>
        <w:t>and also</w:t>
      </w:r>
      <w:proofErr w:type="gramEnd"/>
      <w:r>
        <w:t xml:space="preserve"> any feedback you received on your attempts.</w:t>
      </w:r>
      <w:r w:rsidR="00F63DAD">
        <w:t xml:space="preserve"> There are many models of reflection; use the one that is right for you. These questions are prompts which you might find useful, but feel free to develop your own reflections.</w:t>
      </w:r>
    </w:p>
    <w:p w14:paraId="24442938" w14:textId="466B8CE4" w:rsidR="00DC0321" w:rsidRPr="00DC0321" w:rsidRDefault="00DC0321" w:rsidP="00DC0321">
      <w:pPr>
        <w:numPr>
          <w:ilvl w:val="0"/>
          <w:numId w:val="4"/>
        </w:numPr>
        <w:rPr>
          <w:lang w:val="en-US"/>
        </w:rPr>
      </w:pPr>
      <w:r w:rsidRPr="00DC0321">
        <w:t xml:space="preserve">How easy </w:t>
      </w:r>
      <w:r>
        <w:t>did you find</w:t>
      </w:r>
      <w:r w:rsidRPr="00DC0321">
        <w:t xml:space="preserve"> it to explain </w:t>
      </w:r>
      <w:r>
        <w:t xml:space="preserve">the </w:t>
      </w:r>
      <w:r w:rsidRPr="00DC0321">
        <w:t>procedures</w:t>
      </w:r>
      <w:r>
        <w:t xml:space="preserve"> so that the patient would understand and be able to carry it out</w:t>
      </w:r>
      <w:r w:rsidRPr="00DC0321">
        <w:t>?</w:t>
      </w:r>
      <w:r w:rsidRPr="00DC0321">
        <w:rPr>
          <w:lang w:val="en-US"/>
        </w:rPr>
        <w:t>​</w:t>
      </w:r>
    </w:p>
    <w:p w14:paraId="65EE1FCF" w14:textId="77777777" w:rsidR="00DC0321" w:rsidRPr="00DC0321" w:rsidRDefault="00DC0321" w:rsidP="00DC0321">
      <w:pPr>
        <w:numPr>
          <w:ilvl w:val="0"/>
          <w:numId w:val="4"/>
        </w:numPr>
        <w:rPr>
          <w:lang w:val="en-US"/>
        </w:rPr>
      </w:pPr>
      <w:r w:rsidRPr="00DC0321">
        <w:t>If you are not able to use your preferred terms or way of explaining, how easy is it to come up with an alternative?</w:t>
      </w:r>
      <w:r w:rsidRPr="00DC0321">
        <w:rPr>
          <w:lang w:val="en-US"/>
        </w:rPr>
        <w:t>​</w:t>
      </w:r>
    </w:p>
    <w:p w14:paraId="7B473990" w14:textId="77777777" w:rsidR="00DC0321" w:rsidRPr="00DC0321" w:rsidRDefault="00DC0321" w:rsidP="00DC0321">
      <w:pPr>
        <w:numPr>
          <w:ilvl w:val="0"/>
          <w:numId w:val="4"/>
        </w:numPr>
        <w:rPr>
          <w:lang w:val="en-US"/>
        </w:rPr>
      </w:pPr>
      <w:r w:rsidRPr="00DC0321">
        <w:t>How do you feel when you experience a communication barrier?</w:t>
      </w:r>
      <w:r w:rsidRPr="00DC0321">
        <w:rPr>
          <w:lang w:val="en-US"/>
        </w:rPr>
        <w:t>​</w:t>
      </w:r>
    </w:p>
    <w:p w14:paraId="6301158A" w14:textId="5E3245A1" w:rsidR="00DC0321" w:rsidRDefault="00DC0321" w:rsidP="00DC0321">
      <w:pPr>
        <w:numPr>
          <w:ilvl w:val="0"/>
          <w:numId w:val="4"/>
        </w:numPr>
        <w:rPr>
          <w:lang w:val="en-US"/>
        </w:rPr>
      </w:pPr>
      <w:r w:rsidRPr="00DC0321">
        <w:t xml:space="preserve">Think back to the different facets of communication </w:t>
      </w:r>
      <w:r>
        <w:t xml:space="preserve">we discussed </w:t>
      </w:r>
      <w:r w:rsidRPr="00DC0321">
        <w:t>– cultural expectations, language</w:t>
      </w:r>
      <w:r>
        <w:t xml:space="preserve"> complexity</w:t>
      </w:r>
      <w:r w:rsidRPr="00DC0321">
        <w:t>, personal factors, situational factors. Did any of these come into play?</w:t>
      </w:r>
      <w:r w:rsidRPr="00DC0321">
        <w:rPr>
          <w:lang w:val="en-US"/>
        </w:rPr>
        <w:t>​</w:t>
      </w:r>
    </w:p>
    <w:p w14:paraId="49A62494" w14:textId="17C8B784" w:rsidR="00DC0321" w:rsidRPr="00DC0321" w:rsidRDefault="00F63DAD" w:rsidP="00DC0321">
      <w:pPr>
        <w:numPr>
          <w:ilvl w:val="0"/>
          <w:numId w:val="4"/>
        </w:numPr>
        <w:rPr>
          <w:lang w:val="en-US"/>
        </w:rPr>
      </w:pPr>
      <w:r>
        <w:rPr>
          <w:lang w:val="en-US"/>
        </w:rPr>
        <w:t>What does the feedback you received from others suggest about your communication strengths and development areas?</w:t>
      </w:r>
    </w:p>
    <w:p w14:paraId="71662E68" w14:textId="77777777" w:rsidR="00DC0321" w:rsidRDefault="00DC0321"/>
    <w:sectPr w:rsidR="00DC03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C874A7"/>
    <w:multiLevelType w:val="multilevel"/>
    <w:tmpl w:val="DF0C5348"/>
    <w:lvl w:ilvl="0">
      <w:start w:val="1"/>
      <w:numFmt w:val="decimal"/>
      <w:pStyle w:val="Boardpaper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C4152B7"/>
    <w:multiLevelType w:val="multilevel"/>
    <w:tmpl w:val="17465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0E459C1"/>
    <w:multiLevelType w:val="hybridMultilevel"/>
    <w:tmpl w:val="2716B8DE"/>
    <w:lvl w:ilvl="0" w:tplc="7C80BA82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613FD4"/>
    <w:multiLevelType w:val="hybridMultilevel"/>
    <w:tmpl w:val="81F62E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5713480">
    <w:abstractNumId w:val="2"/>
  </w:num>
  <w:num w:numId="2" w16cid:durableId="736394624">
    <w:abstractNumId w:val="0"/>
  </w:num>
  <w:num w:numId="3" w16cid:durableId="1346713376">
    <w:abstractNumId w:val="3"/>
  </w:num>
  <w:num w:numId="4" w16cid:durableId="4524034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393"/>
    <w:rsid w:val="000F385D"/>
    <w:rsid w:val="004F68D9"/>
    <w:rsid w:val="005C2CDC"/>
    <w:rsid w:val="005D0393"/>
    <w:rsid w:val="008B679C"/>
    <w:rsid w:val="008C491E"/>
    <w:rsid w:val="00DC0321"/>
    <w:rsid w:val="00F63DAD"/>
    <w:rsid w:val="0B89BBA7"/>
    <w:rsid w:val="334495B7"/>
    <w:rsid w:val="34A5C98F"/>
    <w:rsid w:val="34E06618"/>
    <w:rsid w:val="4E0C9C9E"/>
    <w:rsid w:val="55535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90097"/>
  <w15:chartTrackingRefBased/>
  <w15:docId w15:val="{F0C37AEC-1970-46BF-8034-F7D447EF2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63DA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ardpaper">
    <w:name w:val="Board paper"/>
    <w:basedOn w:val="Normal"/>
    <w:link w:val="BoardpaperChar"/>
    <w:qFormat/>
    <w:rsid w:val="000F385D"/>
    <w:pPr>
      <w:numPr>
        <w:numId w:val="2"/>
      </w:numPr>
      <w:ind w:left="714" w:hanging="357"/>
    </w:pPr>
    <w:rPr>
      <w:rFonts w:ascii="Arial" w:hAnsi="Arial"/>
      <w:sz w:val="24"/>
    </w:rPr>
  </w:style>
  <w:style w:type="character" w:customStyle="1" w:styleId="BoardpaperChar">
    <w:name w:val="Board paper Char"/>
    <w:basedOn w:val="DefaultParagraphFont"/>
    <w:link w:val="Boardpaper"/>
    <w:rsid w:val="000F385D"/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5D039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63D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97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6821AB7EC5E14C9E3828143A074129" ma:contentTypeVersion="6" ma:contentTypeDescription="Create a new document." ma:contentTypeScope="" ma:versionID="6b7af820278b5e6fdbe61ecf3c2a2043">
  <xsd:schema xmlns:xsd="http://www.w3.org/2001/XMLSchema" xmlns:xs="http://www.w3.org/2001/XMLSchema" xmlns:p="http://schemas.microsoft.com/office/2006/metadata/properties" xmlns:ns2="5cfd1834-9e95-4f60-8a5f-cd1a498d9d27" targetNamespace="http://schemas.microsoft.com/office/2006/metadata/properties" ma:root="true" ma:fieldsID="e3508838b38b5d15cc8cc2128852185b" ns2:_="">
    <xsd:import namespace="5cfd1834-9e95-4f60-8a5f-cd1a498d9d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fd1834-9e95-4f60-8a5f-cd1a498d9d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36BFFA1-B2EF-4FA8-8110-41EC6E4A52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7B7ED0-E65B-46DC-B401-47E53677EE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fd1834-9e95-4f60-8a5f-cd1a498d9d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022957-7700-4858-9836-1AA951B8C6EA}">
  <ds:schemaRefs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infopath/2007/PartnerControls"/>
    <ds:schemaRef ds:uri="http://purl.org/dc/elements/1.1/"/>
    <ds:schemaRef ds:uri="5cfd1834-9e95-4f60-8a5f-cd1a498d9d27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Communication Skills Workshop</dc:title>
  <dc:subject/>
  <dc:creator>Kristi Long</dc:creator>
  <cp:keywords/>
  <dc:description/>
  <cp:revision>4</cp:revision>
  <dcterms:created xsi:type="dcterms:W3CDTF">2020-07-09T08:35:00Z</dcterms:created>
  <dcterms:modified xsi:type="dcterms:W3CDTF">2025-06-17T09:26:00Z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0x010100D76821AB7EC5E14C9E3828143A074129</vt:lpwstr>
  </property>
  <property fmtid="{D5CDD505-2E9C-101B-9397-08002B2CF9AE}" pid="3" name="Order">
    <vt:r8>3336400</vt:r8>
  </property>
  <property fmtid="{D5CDD505-2E9C-101B-9397-08002B2CF9AE}" pid="4" name="ComplianceAssetId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emplateUrl">
    <vt:lpwstr/>
  </property>
</Properties>
</file>