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73C42" w14:textId="77777777" w:rsidR="009020CF" w:rsidRDefault="006D5010" w:rsidP="009020CF">
      <w:pPr>
        <w:jc w:val="right"/>
        <w:rPr>
          <w:rFonts w:ascii="Calibri" w:hAnsi="Calibri"/>
          <w:color w:val="0000FF"/>
          <w:sz w:val="28"/>
          <w:szCs w:val="28"/>
        </w:rPr>
      </w:pPr>
      <w:r>
        <w:rPr>
          <w:rFonts w:ascii="Calibri" w:hAnsi="Calibri"/>
          <w:noProof/>
          <w:color w:val="0000FF"/>
          <w:sz w:val="28"/>
          <w:szCs w:val="28"/>
          <w:lang w:val="en-GB" w:eastAsia="en-GB"/>
        </w:rPr>
        <w:drawing>
          <wp:inline distT="0" distB="0" distL="0" distR="0" wp14:anchorId="507D329C" wp14:editId="6E0B7465">
            <wp:extent cx="1323975" cy="1304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DF786F" w14:textId="77777777" w:rsidR="009020CF" w:rsidRDefault="009020CF" w:rsidP="009020CF">
      <w:pPr>
        <w:jc w:val="right"/>
        <w:rPr>
          <w:rFonts w:ascii="Calibri" w:hAnsi="Calibri"/>
          <w:color w:val="0000FF"/>
          <w:sz w:val="28"/>
          <w:szCs w:val="28"/>
        </w:rPr>
      </w:pPr>
    </w:p>
    <w:p w14:paraId="151C069B" w14:textId="77777777" w:rsidR="009020CF" w:rsidRDefault="009020CF" w:rsidP="009020CF">
      <w:pPr>
        <w:jc w:val="right"/>
        <w:rPr>
          <w:rFonts w:ascii="Calibri" w:hAnsi="Calibri"/>
          <w:color w:val="0000FF"/>
          <w:sz w:val="28"/>
          <w:szCs w:val="28"/>
        </w:rPr>
      </w:pPr>
    </w:p>
    <w:p w14:paraId="6F361856" w14:textId="77777777" w:rsidR="009020CF" w:rsidRDefault="009020CF" w:rsidP="009020CF">
      <w:pPr>
        <w:rPr>
          <w:rFonts w:ascii="Calibri" w:hAnsi="Calibri"/>
          <w:b/>
          <w:color w:val="0000FF"/>
          <w:sz w:val="56"/>
          <w:szCs w:val="56"/>
        </w:rPr>
      </w:pPr>
    </w:p>
    <w:p w14:paraId="095085A5" w14:textId="77777777" w:rsidR="009020CF" w:rsidRPr="002214E8" w:rsidRDefault="009020CF" w:rsidP="009020CF">
      <w:pPr>
        <w:rPr>
          <w:rFonts w:ascii="Calibri" w:hAnsi="Calibri"/>
          <w:b/>
          <w:color w:val="00B0F0"/>
          <w:sz w:val="56"/>
          <w:szCs w:val="56"/>
        </w:rPr>
      </w:pPr>
    </w:p>
    <w:p w14:paraId="7123BBB8" w14:textId="43BE4946" w:rsidR="009020CF" w:rsidRPr="002214E8" w:rsidRDefault="00854B22" w:rsidP="009020CF">
      <w:pPr>
        <w:rPr>
          <w:rFonts w:ascii="Calibri" w:hAnsi="Calibri"/>
          <w:b/>
          <w:color w:val="00B0F0"/>
          <w:sz w:val="56"/>
          <w:szCs w:val="56"/>
        </w:rPr>
      </w:pPr>
      <w:r>
        <w:rPr>
          <w:rFonts w:ascii="Calibri" w:hAnsi="Calibri"/>
          <w:b/>
          <w:color w:val="00B0F0"/>
          <w:sz w:val="56"/>
          <w:szCs w:val="56"/>
        </w:rPr>
        <w:t>The Scotland Deanery</w:t>
      </w:r>
    </w:p>
    <w:p w14:paraId="02E56534" w14:textId="77777777" w:rsidR="009020CF" w:rsidRPr="002214E8" w:rsidRDefault="009020CF" w:rsidP="009020CF">
      <w:pPr>
        <w:rPr>
          <w:rFonts w:ascii="Calibri" w:hAnsi="Calibri"/>
          <w:b/>
          <w:color w:val="00B0F0"/>
          <w:sz w:val="56"/>
          <w:szCs w:val="56"/>
        </w:rPr>
      </w:pPr>
    </w:p>
    <w:p w14:paraId="781F0422" w14:textId="79801133" w:rsidR="00C10C7B" w:rsidRDefault="001636C2" w:rsidP="009020CF">
      <w:pPr>
        <w:pStyle w:val="Title"/>
        <w:rPr>
          <w:rFonts w:ascii="Arial" w:hAnsi="Arial"/>
          <w:color w:val="00B0F0"/>
          <w:sz w:val="32"/>
          <w:lang w:eastAsia="ja-JP"/>
        </w:rPr>
      </w:pPr>
      <w:r w:rsidRPr="002214E8">
        <w:rPr>
          <w:rFonts w:ascii="Arial" w:hAnsi="Arial"/>
          <w:color w:val="00B0F0"/>
          <w:sz w:val="32"/>
          <w:lang w:eastAsia="ja-JP"/>
        </w:rPr>
        <w:t xml:space="preserve">The Scotland GP </w:t>
      </w:r>
      <w:r w:rsidR="00826174">
        <w:rPr>
          <w:rFonts w:ascii="Arial" w:hAnsi="Arial"/>
          <w:color w:val="00B0F0"/>
          <w:sz w:val="32"/>
          <w:lang w:eastAsia="ja-JP"/>
        </w:rPr>
        <w:t>International Induction</w:t>
      </w:r>
      <w:r w:rsidR="007774F0">
        <w:rPr>
          <w:rFonts w:ascii="Arial" w:hAnsi="Arial"/>
          <w:color w:val="00B0F0"/>
          <w:sz w:val="32"/>
          <w:lang w:eastAsia="ja-JP"/>
        </w:rPr>
        <w:t xml:space="preserve"> </w:t>
      </w:r>
      <w:proofErr w:type="spellStart"/>
      <w:r w:rsidRPr="002214E8">
        <w:rPr>
          <w:rFonts w:ascii="Arial" w:hAnsi="Arial"/>
          <w:color w:val="00B0F0"/>
          <w:sz w:val="32"/>
          <w:lang w:eastAsia="ja-JP"/>
        </w:rPr>
        <w:t>Programme</w:t>
      </w:r>
      <w:proofErr w:type="spellEnd"/>
      <w:r w:rsidR="00A22137" w:rsidRPr="002214E8">
        <w:rPr>
          <w:rFonts w:ascii="Arial" w:hAnsi="Arial"/>
          <w:color w:val="00B0F0"/>
          <w:sz w:val="32"/>
          <w:lang w:eastAsia="ja-JP"/>
        </w:rPr>
        <w:t xml:space="preserve"> </w:t>
      </w:r>
    </w:p>
    <w:p w14:paraId="58EE728D" w14:textId="50BD1139" w:rsidR="00F43166" w:rsidRPr="00A22137" w:rsidRDefault="00C10C7B" w:rsidP="009020CF">
      <w:pPr>
        <w:pStyle w:val="Title"/>
        <w:rPr>
          <w:rFonts w:ascii="Arial" w:hAnsi="Arial"/>
          <w:color w:val="3366FF"/>
          <w:sz w:val="32"/>
          <w:lang w:eastAsia="ja-JP"/>
        </w:rPr>
      </w:pPr>
      <w:r>
        <w:rPr>
          <w:rFonts w:ascii="Arial" w:hAnsi="Arial"/>
          <w:color w:val="00B0F0"/>
          <w:sz w:val="32"/>
          <w:lang w:eastAsia="ja-JP"/>
        </w:rPr>
        <w:t xml:space="preserve">Updated </w:t>
      </w:r>
      <w:r w:rsidR="00B6692B">
        <w:rPr>
          <w:rFonts w:ascii="Arial" w:hAnsi="Arial"/>
          <w:color w:val="00B0F0"/>
          <w:sz w:val="32"/>
          <w:lang w:eastAsia="ja-JP"/>
        </w:rPr>
        <w:t>March 2025</w:t>
      </w:r>
      <w:r w:rsidR="009020CF">
        <w:rPr>
          <w:rFonts w:ascii="Arial" w:hAnsi="Arial"/>
          <w:color w:val="3366FF"/>
          <w:sz w:val="32"/>
          <w:lang w:eastAsia="ja-JP"/>
        </w:rPr>
        <w:br w:type="page"/>
      </w:r>
      <w:r w:rsidR="001636C2" w:rsidRPr="002214E8">
        <w:rPr>
          <w:rFonts w:ascii="Arial" w:hAnsi="Arial"/>
          <w:b/>
          <w:color w:val="00B0F0"/>
          <w:sz w:val="32"/>
          <w:lang w:eastAsia="ja-JP"/>
        </w:rPr>
        <w:lastRenderedPageBreak/>
        <w:t>The Scotland</w:t>
      </w:r>
      <w:r w:rsidR="009020CF" w:rsidRPr="002214E8">
        <w:rPr>
          <w:rFonts w:ascii="Arial" w:hAnsi="Arial"/>
          <w:b/>
          <w:color w:val="00B0F0"/>
          <w:sz w:val="32"/>
          <w:lang w:eastAsia="ja-JP"/>
        </w:rPr>
        <w:t xml:space="preserve"> </w:t>
      </w:r>
      <w:r w:rsidR="00F43166" w:rsidRPr="002214E8">
        <w:rPr>
          <w:rFonts w:ascii="Arial" w:hAnsi="Arial"/>
          <w:b/>
          <w:color w:val="00B0F0"/>
          <w:sz w:val="32"/>
          <w:lang w:eastAsia="ja-JP"/>
        </w:rPr>
        <w:t xml:space="preserve">GP </w:t>
      </w:r>
      <w:r w:rsidR="00826174">
        <w:rPr>
          <w:rFonts w:ascii="Arial" w:hAnsi="Arial"/>
          <w:b/>
          <w:color w:val="00B0F0"/>
          <w:sz w:val="32"/>
          <w:lang w:eastAsia="ja-JP"/>
        </w:rPr>
        <w:t>International</w:t>
      </w:r>
      <w:r w:rsidR="007774F0">
        <w:rPr>
          <w:rFonts w:ascii="Arial" w:hAnsi="Arial"/>
          <w:b/>
          <w:color w:val="00B0F0"/>
          <w:sz w:val="32"/>
          <w:lang w:eastAsia="ja-JP"/>
        </w:rPr>
        <w:t xml:space="preserve"> Induction </w:t>
      </w:r>
      <w:proofErr w:type="spellStart"/>
      <w:r w:rsidR="00F43166" w:rsidRPr="002214E8">
        <w:rPr>
          <w:rFonts w:ascii="Arial" w:hAnsi="Arial"/>
          <w:b/>
          <w:color w:val="00B0F0"/>
          <w:sz w:val="32"/>
          <w:lang w:eastAsia="ja-JP"/>
        </w:rPr>
        <w:t>Programme</w:t>
      </w:r>
      <w:proofErr w:type="spellEnd"/>
    </w:p>
    <w:p w14:paraId="4EAD8222" w14:textId="34A0930D" w:rsidR="00F44291" w:rsidRPr="00B061DA" w:rsidRDefault="00F44291" w:rsidP="00F44291">
      <w:pPr>
        <w:pStyle w:val="Subtitle"/>
        <w:rPr>
          <w:rFonts w:asciiTheme="minorHAnsi" w:hAnsiTheme="minorHAnsi" w:cstheme="minorHAnsi"/>
          <w:b/>
          <w:color w:val="00B0F0"/>
        </w:rPr>
      </w:pPr>
      <w:r w:rsidRPr="00B061DA">
        <w:rPr>
          <w:rFonts w:asciiTheme="minorHAnsi" w:hAnsiTheme="minorHAnsi" w:cstheme="minorHAnsi"/>
          <w:b/>
          <w:color w:val="00B0F0"/>
        </w:rPr>
        <w:t xml:space="preserve">Context </w:t>
      </w:r>
    </w:p>
    <w:p w14:paraId="0F362328" w14:textId="77777777" w:rsidR="00BE6511" w:rsidRPr="00BE6511" w:rsidRDefault="00BE6511" w:rsidP="00BE6511"/>
    <w:p w14:paraId="25B5D646" w14:textId="14A30CBA" w:rsidR="00BE6511" w:rsidRPr="00B061DA" w:rsidRDefault="00BE6511" w:rsidP="00BE651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The Scotland GP </w:t>
      </w:r>
      <w:r w:rsidR="00826174" w:rsidRPr="00B061DA">
        <w:rPr>
          <w:rFonts w:asciiTheme="minorHAnsi" w:hAnsiTheme="minorHAnsi" w:cstheme="minorHAnsi"/>
          <w:sz w:val="20"/>
          <w:szCs w:val="20"/>
        </w:rPr>
        <w:t>International</w:t>
      </w:r>
      <w:r w:rsidRPr="00B061DA">
        <w:rPr>
          <w:rFonts w:asciiTheme="minorHAnsi" w:hAnsiTheme="minorHAnsi" w:cstheme="minorHAnsi"/>
          <w:sz w:val="20"/>
          <w:szCs w:val="20"/>
        </w:rPr>
        <w:t xml:space="preserve"> Induction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="00042975" w:rsidRPr="00B061DA">
        <w:rPr>
          <w:rFonts w:asciiTheme="minorHAnsi" w:hAnsiTheme="minorHAnsi" w:cstheme="minorHAnsi"/>
          <w:sz w:val="20"/>
          <w:szCs w:val="20"/>
        </w:rPr>
        <w:t xml:space="preserve"> (IIP)</w:t>
      </w:r>
      <w:r w:rsidRPr="00B061DA">
        <w:rPr>
          <w:rFonts w:asciiTheme="minorHAnsi" w:hAnsiTheme="minorHAnsi" w:cstheme="minorHAnsi"/>
          <w:sz w:val="20"/>
          <w:szCs w:val="20"/>
        </w:rPr>
        <w:t xml:space="preserve"> is for GPs who have never worked as a United Kingdom NHS GP but who wish to live and work in NHS General Practice in Scotland.  </w:t>
      </w:r>
      <w:r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This </w:t>
      </w:r>
      <w:proofErr w:type="spellStart"/>
      <w:r w:rsidRPr="00B061DA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 is funded </w:t>
      </w:r>
      <w:r w:rsidRPr="00B061DA">
        <w:rPr>
          <w:rFonts w:asciiTheme="minorHAnsi" w:hAnsiTheme="minorHAnsi" w:cstheme="minorHAnsi"/>
          <w:sz w:val="20"/>
          <w:szCs w:val="20"/>
        </w:rPr>
        <w:t>by Scottish Government and operated by NHS Education for Scotland</w:t>
      </w:r>
      <w:r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, providing applicants with a salary to support them whilst on the </w:t>
      </w:r>
      <w:proofErr w:type="spellStart"/>
      <w:r w:rsidRPr="00B061DA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4BE9F9EB" w14:textId="77777777" w:rsidR="00BE6511" w:rsidRPr="00B061DA" w:rsidRDefault="00BE6511" w:rsidP="00BE6511">
      <w:pPr>
        <w:rPr>
          <w:rFonts w:asciiTheme="minorHAnsi" w:hAnsiTheme="minorHAnsi" w:cstheme="minorHAnsi"/>
          <w:sz w:val="20"/>
          <w:szCs w:val="20"/>
        </w:rPr>
      </w:pPr>
    </w:p>
    <w:p w14:paraId="6A2598F1" w14:textId="2D289E4D" w:rsidR="00BE6511" w:rsidRPr="00B061DA" w:rsidRDefault="00BE6511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Style w:val="Hyperlink"/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Details and frequently asked questions in relation to the Scotland GP </w:t>
      </w:r>
      <w:r w:rsidR="000F1CEF" w:rsidRPr="00B061DA">
        <w:rPr>
          <w:rFonts w:asciiTheme="minorHAnsi" w:hAnsiTheme="minorHAnsi" w:cstheme="minorHAnsi"/>
          <w:sz w:val="20"/>
          <w:szCs w:val="20"/>
          <w:lang w:eastAsia="ja-JP"/>
        </w:rPr>
        <w:t>International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Induction </w:t>
      </w:r>
      <w:proofErr w:type="spellStart"/>
      <w:r w:rsidRPr="00B061DA">
        <w:rPr>
          <w:rFonts w:asciiTheme="minorHAnsi" w:hAnsiTheme="minorHAnsi" w:cstheme="minorHAnsi"/>
          <w:sz w:val="20"/>
          <w:szCs w:val="20"/>
          <w:lang w:eastAsia="ja-JP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can be found at: </w:t>
      </w:r>
      <w:hyperlink r:id="rId12" w:history="1">
        <w:r w:rsidRPr="00B061DA">
          <w:rPr>
            <w:rStyle w:val="Hyperlink"/>
            <w:rFonts w:asciiTheme="minorHAnsi" w:hAnsiTheme="minorHAnsi" w:cstheme="minorHAnsi"/>
            <w:sz w:val="20"/>
            <w:szCs w:val="20"/>
            <w:lang w:eastAsia="ja-JP"/>
          </w:rPr>
          <w:t>http://www.scotlanddeanery.nhs.scot/your-development/gp-induction-and-returner-programmes/</w:t>
        </w:r>
      </w:hyperlink>
    </w:p>
    <w:p w14:paraId="3F6936F5" w14:textId="77777777" w:rsidR="00BE6511" w:rsidRPr="00B061DA" w:rsidRDefault="00BE6511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426E33F0" w14:textId="13906450" w:rsidR="00BE6511" w:rsidRPr="00B061DA" w:rsidRDefault="00BE6511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Applicants must </w:t>
      </w:r>
      <w:r w:rsidR="00E56811">
        <w:rPr>
          <w:rFonts w:asciiTheme="minorHAnsi" w:hAnsiTheme="minorHAnsi" w:cstheme="minorHAnsi"/>
          <w:sz w:val="20"/>
          <w:szCs w:val="20"/>
          <w:lang w:eastAsia="ja-JP"/>
        </w:rPr>
        <w:t>have successfully applied for inclusion on the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General Medical Council (GMC) GP register</w:t>
      </w:r>
      <w:r w:rsidR="001B2B06" w:rsidRPr="00B061DA">
        <w:rPr>
          <w:rFonts w:asciiTheme="minorHAnsi" w:hAnsiTheme="minorHAnsi" w:cstheme="minorHAnsi"/>
          <w:sz w:val="20"/>
          <w:szCs w:val="20"/>
          <w:lang w:eastAsia="ja-JP"/>
        </w:rPr>
        <w:t>.</w:t>
      </w:r>
      <w:r w:rsidR="00E914A4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You can use the link below to help choose the correct </w:t>
      </w:r>
      <w:r w:rsidR="00EA201F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pathway to </w:t>
      </w:r>
      <w:r w:rsidR="0091250C" w:rsidRPr="00B061DA">
        <w:rPr>
          <w:rFonts w:asciiTheme="minorHAnsi" w:hAnsiTheme="minorHAnsi" w:cstheme="minorHAnsi"/>
          <w:sz w:val="20"/>
          <w:szCs w:val="20"/>
          <w:lang w:eastAsia="ja-JP"/>
        </w:rPr>
        <w:t>apply for</w:t>
      </w:r>
      <w:r w:rsidR="008D7D39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registration.</w:t>
      </w:r>
    </w:p>
    <w:p w14:paraId="18CB5D59" w14:textId="48A3D8EA" w:rsidR="00BE6511" w:rsidRPr="00B061DA" w:rsidRDefault="00070CE9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0"/>
          <w:szCs w:val="20"/>
          <w:u w:val="single"/>
        </w:rPr>
      </w:pPr>
      <w:hyperlink r:id="rId13" w:history="1">
        <w:r w:rsidRPr="00B061D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Apply for registration and/or licensing with us - GMC</w:t>
        </w:r>
      </w:hyperlink>
    </w:p>
    <w:p w14:paraId="15892B8E" w14:textId="69D90B75" w:rsidR="00070CE9" w:rsidRDefault="0031051C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>(See appendix 1 for further details on each of the pathways)</w:t>
      </w:r>
    </w:p>
    <w:p w14:paraId="078E23BF" w14:textId="77777777" w:rsidR="00E56811" w:rsidRPr="00B061DA" w:rsidRDefault="00E56811" w:rsidP="00BE65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4CC8ED08" w14:textId="1CAE8D55" w:rsidR="00BE6511" w:rsidRPr="00B061DA" w:rsidRDefault="00BE6511" w:rsidP="00BE651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061DA">
        <w:rPr>
          <w:rFonts w:asciiTheme="minorHAnsi" w:hAnsiTheme="minorHAnsi" w:cstheme="minorHAnsi"/>
          <w:color w:val="000000"/>
          <w:sz w:val="20"/>
          <w:szCs w:val="20"/>
        </w:rPr>
        <w:t>Th</w:t>
      </w:r>
      <w:r w:rsidR="00042975"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is </w:t>
      </w:r>
      <w:proofErr w:type="spellStart"/>
      <w:r w:rsidR="00042975" w:rsidRPr="00B061DA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="00042975"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provides an induction to working in NHS General Practice in a supported way. The </w:t>
      </w:r>
      <w:proofErr w:type="spellStart"/>
      <w:r w:rsidRPr="00B061DA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color w:val="000000"/>
          <w:sz w:val="20"/>
          <w:szCs w:val="20"/>
        </w:rPr>
        <w:t xml:space="preserve"> will be tailored around you following an individual learning needs assessment. You will be allocated a practice-based supervisor who will provide feedback to support your integration as an independent general medical practitioner in the NHS in Scotland. </w:t>
      </w:r>
    </w:p>
    <w:p w14:paraId="533A339B" w14:textId="77777777" w:rsidR="00BE6511" w:rsidRPr="00B061DA" w:rsidRDefault="00BE6511" w:rsidP="00BE6511">
      <w:pPr>
        <w:rPr>
          <w:rFonts w:asciiTheme="minorHAnsi" w:hAnsiTheme="minorHAnsi" w:cstheme="minorHAnsi"/>
          <w:sz w:val="20"/>
          <w:szCs w:val="20"/>
        </w:rPr>
      </w:pPr>
    </w:p>
    <w:p w14:paraId="7ADAAA21" w14:textId="1043502B" w:rsidR="00BE6511" w:rsidRPr="00B061DA" w:rsidRDefault="00BE6511" w:rsidP="00BE6511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An interview with a GP Advisor from NHS Education for Scotland (NES) will establish eligibility and suitability for 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. A suitable placement in an approved GP practice for an attachment of </w:t>
      </w:r>
      <w:r w:rsidRPr="00B061DA">
        <w:rPr>
          <w:rFonts w:asciiTheme="minorHAnsi" w:hAnsiTheme="minorHAnsi" w:cstheme="minorHAnsi"/>
          <w:b/>
          <w:sz w:val="20"/>
          <w:szCs w:val="20"/>
        </w:rPr>
        <w:t xml:space="preserve">up to </w:t>
      </w:r>
      <w:r w:rsidRPr="00B061DA">
        <w:rPr>
          <w:rFonts w:asciiTheme="minorHAnsi" w:hAnsiTheme="minorHAnsi" w:cstheme="minorHAnsi"/>
          <w:sz w:val="20"/>
          <w:szCs w:val="20"/>
        </w:rPr>
        <w:t>six months</w:t>
      </w:r>
      <w:r w:rsidR="00E56811">
        <w:rPr>
          <w:rFonts w:asciiTheme="minorHAnsi" w:hAnsiTheme="minorHAnsi" w:cstheme="minorHAnsi"/>
          <w:sz w:val="20"/>
          <w:szCs w:val="20"/>
        </w:rPr>
        <w:t xml:space="preserve"> </w:t>
      </w:r>
      <w:r w:rsidR="00871F1D">
        <w:rPr>
          <w:rFonts w:asciiTheme="minorHAnsi" w:hAnsiTheme="minorHAnsi" w:cstheme="minorHAnsi"/>
          <w:sz w:val="20"/>
          <w:szCs w:val="20"/>
        </w:rPr>
        <w:t>(Whole</w:t>
      </w:r>
      <w:r w:rsidR="00E56811">
        <w:rPr>
          <w:rFonts w:asciiTheme="minorHAnsi" w:hAnsiTheme="minorHAnsi" w:cstheme="minorHAnsi"/>
          <w:sz w:val="20"/>
          <w:szCs w:val="20"/>
        </w:rPr>
        <w:t xml:space="preserve"> Time Equivalent</w:t>
      </w:r>
      <w:r w:rsidR="00871F1D">
        <w:rPr>
          <w:rFonts w:asciiTheme="minorHAnsi" w:hAnsiTheme="minorHAnsi" w:cstheme="minorHAnsi"/>
          <w:sz w:val="20"/>
          <w:szCs w:val="20"/>
        </w:rPr>
        <w:t>)</w:t>
      </w:r>
      <w:r w:rsidRPr="00B061DA">
        <w:rPr>
          <w:rFonts w:asciiTheme="minorHAnsi" w:hAnsiTheme="minorHAnsi" w:cstheme="minorHAnsi"/>
          <w:sz w:val="20"/>
          <w:szCs w:val="20"/>
        </w:rPr>
        <w:t xml:space="preserve"> will be </w:t>
      </w:r>
      <w:r w:rsidR="00F91881" w:rsidRPr="00B061DA">
        <w:rPr>
          <w:rFonts w:asciiTheme="minorHAnsi" w:hAnsiTheme="minorHAnsi" w:cstheme="minorHAnsi"/>
          <w:sz w:val="20"/>
          <w:szCs w:val="20"/>
        </w:rPr>
        <w:t>sought</w:t>
      </w:r>
      <w:r w:rsidRPr="00B061DA">
        <w:rPr>
          <w:rFonts w:asciiTheme="minorHAnsi" w:hAnsiTheme="minorHAnsi" w:cstheme="minorHAnsi"/>
          <w:sz w:val="20"/>
          <w:szCs w:val="20"/>
        </w:rPr>
        <w:t>.</w:t>
      </w:r>
      <w:r w:rsidR="00F91881" w:rsidRPr="00B061DA">
        <w:rPr>
          <w:rFonts w:asciiTheme="minorHAnsi" w:hAnsiTheme="minorHAnsi" w:cstheme="minorHAnsi"/>
          <w:sz w:val="20"/>
          <w:szCs w:val="20"/>
        </w:rPr>
        <w:t xml:space="preserve"> </w:t>
      </w:r>
      <w:r w:rsidR="00F91881" w:rsidRPr="00B061DA">
        <w:rPr>
          <w:rFonts w:asciiTheme="minorHAnsi" w:hAnsiTheme="minorHAnsi" w:cstheme="minorHAnsi"/>
          <w:color w:val="000000"/>
          <w:sz w:val="20"/>
          <w:szCs w:val="20"/>
        </w:rPr>
        <w:t>Placements are not guaranteed.</w:t>
      </w:r>
    </w:p>
    <w:p w14:paraId="4DA9114E" w14:textId="77777777" w:rsidR="00107709" w:rsidRPr="00B061DA" w:rsidRDefault="00107709" w:rsidP="00BE651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AADF096" w14:textId="754655EC" w:rsidR="00107709" w:rsidRPr="00B061DA" w:rsidRDefault="00107709" w:rsidP="00107709">
      <w:p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Special arrangements have been agreed for doctors with an appropriate GP qualification from Australia, New Zealand and Canada, who can apply for a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Recognised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Specialist Qualification (RSQ)</w:t>
      </w:r>
      <w:r w:rsidR="00E21AEC" w:rsidRPr="00B061DA">
        <w:rPr>
          <w:rFonts w:asciiTheme="minorHAnsi" w:hAnsiTheme="minorHAnsi" w:cstheme="minorHAnsi"/>
          <w:sz w:val="20"/>
          <w:szCs w:val="20"/>
        </w:rPr>
        <w:t>.</w:t>
      </w:r>
    </w:p>
    <w:p w14:paraId="1431EF17" w14:textId="40C30456" w:rsidR="00107709" w:rsidRDefault="00107709" w:rsidP="00BE6511">
      <w:hyperlink r:id="rId14" w:history="1">
        <w:proofErr w:type="spellStart"/>
        <w:r w:rsidRPr="00B061D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Recognised</w:t>
        </w:r>
        <w:proofErr w:type="spellEnd"/>
        <w:r w:rsidRPr="00B061DA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specialist qualifications list - GMC</w:t>
        </w:r>
      </w:hyperlink>
    </w:p>
    <w:p w14:paraId="31BDB89D" w14:textId="71148001" w:rsidR="00BE6511" w:rsidRPr="00E56811" w:rsidRDefault="00E56811" w:rsidP="00E56811">
      <w:pPr>
        <w:pStyle w:val="pf0"/>
        <w:rPr>
          <w:rFonts w:ascii="Arial" w:hAnsi="Arial" w:cs="Arial"/>
          <w:sz w:val="20"/>
          <w:szCs w:val="20"/>
        </w:rPr>
      </w:pPr>
      <w:r>
        <w:rPr>
          <w:rStyle w:val="cf01"/>
        </w:rPr>
        <w:t>Those applying via the Portfolio Pathway don’t necessarily require a formal qualification. Applicants are expected to demonstrate knowledge, skills and experience at the correct standard - the criteria include a minimum of 6 months of formal training.</w:t>
      </w:r>
    </w:p>
    <w:p w14:paraId="566025FE" w14:textId="4CC08CEB" w:rsidR="00BE6511" w:rsidRDefault="00107709" w:rsidP="00BE6511">
      <w:p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>Doctors</w:t>
      </w:r>
      <w:r w:rsidR="005E1C44" w:rsidRPr="00B061DA">
        <w:rPr>
          <w:rFonts w:asciiTheme="minorHAnsi" w:hAnsiTheme="minorHAnsi" w:cstheme="minorHAnsi"/>
          <w:sz w:val="20"/>
          <w:szCs w:val="20"/>
        </w:rPr>
        <w:t xml:space="preserve"> who </w:t>
      </w:r>
      <w:r w:rsidR="00AF202C" w:rsidRPr="00B061DA">
        <w:rPr>
          <w:rFonts w:asciiTheme="minorHAnsi" w:hAnsiTheme="minorHAnsi" w:cstheme="minorHAnsi"/>
          <w:sz w:val="20"/>
          <w:szCs w:val="20"/>
        </w:rPr>
        <w:t>have obtained their primary medical qualification through the Relevant European Qualification (REQ) pathway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must successfully sit the national M</w:t>
      </w:r>
      <w:r w:rsidR="00BE0649" w:rsidRPr="00B061DA">
        <w:rPr>
          <w:rFonts w:asciiTheme="minorHAnsi" w:hAnsiTheme="minorHAnsi" w:cstheme="minorHAnsi"/>
          <w:sz w:val="20"/>
          <w:szCs w:val="20"/>
        </w:rPr>
        <w:t xml:space="preserve">ulti </w:t>
      </w:r>
      <w:r w:rsidR="00BE6511" w:rsidRPr="00B061DA">
        <w:rPr>
          <w:rFonts w:asciiTheme="minorHAnsi" w:hAnsiTheme="minorHAnsi" w:cstheme="minorHAnsi"/>
          <w:sz w:val="20"/>
          <w:szCs w:val="20"/>
        </w:rPr>
        <w:t>C</w:t>
      </w:r>
      <w:r w:rsidR="00BE0649" w:rsidRPr="00B061DA">
        <w:rPr>
          <w:rFonts w:asciiTheme="minorHAnsi" w:hAnsiTheme="minorHAnsi" w:cstheme="minorHAnsi"/>
          <w:sz w:val="20"/>
          <w:szCs w:val="20"/>
        </w:rPr>
        <w:t xml:space="preserve">hoice </w:t>
      </w:r>
      <w:r w:rsidR="00BE6511" w:rsidRPr="00B061DA">
        <w:rPr>
          <w:rFonts w:asciiTheme="minorHAnsi" w:hAnsiTheme="minorHAnsi" w:cstheme="minorHAnsi"/>
          <w:sz w:val="20"/>
          <w:szCs w:val="20"/>
        </w:rPr>
        <w:t>Q</w:t>
      </w:r>
      <w:r w:rsidR="00BE0649" w:rsidRPr="00B061DA">
        <w:rPr>
          <w:rFonts w:asciiTheme="minorHAnsi" w:hAnsiTheme="minorHAnsi" w:cstheme="minorHAnsi"/>
          <w:sz w:val="20"/>
          <w:szCs w:val="20"/>
        </w:rPr>
        <w:t>uestionnaire (MCQ)</w:t>
      </w:r>
      <w:r w:rsidR="00BE6511" w:rsidRPr="00B061DA">
        <w:rPr>
          <w:rFonts w:asciiTheme="minorHAnsi" w:hAnsiTheme="minorHAnsi" w:cstheme="minorHAnsi"/>
          <w:sz w:val="20"/>
          <w:szCs w:val="20"/>
        </w:rPr>
        <w:t>/S</w:t>
      </w:r>
      <w:r w:rsidR="00BE0649" w:rsidRPr="00B061DA">
        <w:rPr>
          <w:rFonts w:asciiTheme="minorHAnsi" w:hAnsiTheme="minorHAnsi" w:cstheme="minorHAnsi"/>
          <w:sz w:val="20"/>
          <w:szCs w:val="20"/>
        </w:rPr>
        <w:t xml:space="preserve">ituational </w:t>
      </w:r>
      <w:r w:rsidR="00BE6511" w:rsidRPr="00B061DA">
        <w:rPr>
          <w:rFonts w:asciiTheme="minorHAnsi" w:hAnsiTheme="minorHAnsi" w:cstheme="minorHAnsi"/>
          <w:sz w:val="20"/>
          <w:szCs w:val="20"/>
        </w:rPr>
        <w:t>J</w:t>
      </w:r>
      <w:r w:rsidR="00BE0649" w:rsidRPr="00B061DA">
        <w:rPr>
          <w:rFonts w:asciiTheme="minorHAnsi" w:hAnsiTheme="minorHAnsi" w:cstheme="minorHAnsi"/>
          <w:sz w:val="20"/>
          <w:szCs w:val="20"/>
        </w:rPr>
        <w:t>udgement Test (SJT)</w:t>
      </w:r>
      <w:r w:rsidR="00A72E3A" w:rsidRPr="00B061DA">
        <w:rPr>
          <w:rFonts w:asciiTheme="minorHAnsi" w:hAnsiTheme="minorHAnsi" w:cstheme="minorHAnsi"/>
          <w:sz w:val="20"/>
          <w:szCs w:val="20"/>
        </w:rPr>
        <w:t xml:space="preserve"> and obtain a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band 4 or 5 </w:t>
      </w:r>
      <w:r w:rsidR="00AF34CA" w:rsidRPr="00B061DA">
        <w:rPr>
          <w:rFonts w:asciiTheme="minorHAnsi" w:hAnsiTheme="minorHAnsi" w:cstheme="minorHAnsi"/>
          <w:sz w:val="20"/>
          <w:szCs w:val="20"/>
        </w:rPr>
        <w:t>in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the MCQ with a pass in professional dilemmas</w:t>
      </w:r>
      <w:r w:rsidR="00AF34CA" w:rsidRPr="00B061DA">
        <w:rPr>
          <w:rFonts w:asciiTheme="minorHAnsi" w:hAnsiTheme="minorHAnsi" w:cstheme="minorHAnsi"/>
          <w:sz w:val="20"/>
          <w:szCs w:val="20"/>
        </w:rPr>
        <w:t xml:space="preserve">.  </w:t>
      </w:r>
      <w:r w:rsidR="00BE6511" w:rsidRPr="00B061DA">
        <w:rPr>
          <w:rFonts w:asciiTheme="minorHAnsi" w:hAnsiTheme="minorHAnsi" w:cstheme="minorHAnsi"/>
          <w:sz w:val="20"/>
          <w:szCs w:val="20"/>
        </w:rPr>
        <w:t>Those with a band 1</w:t>
      </w:r>
      <w:r w:rsidR="00BD55CD" w:rsidRPr="00B061DA">
        <w:rPr>
          <w:rFonts w:asciiTheme="minorHAnsi" w:hAnsiTheme="minorHAnsi" w:cstheme="minorHAnsi"/>
          <w:sz w:val="20"/>
          <w:szCs w:val="20"/>
        </w:rPr>
        <w:t>, 2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or </w:t>
      </w:r>
      <w:r w:rsidR="00BD55CD" w:rsidRPr="00B061DA">
        <w:rPr>
          <w:rFonts w:asciiTheme="minorHAnsi" w:hAnsiTheme="minorHAnsi" w:cstheme="minorHAnsi"/>
          <w:sz w:val="20"/>
          <w:szCs w:val="20"/>
        </w:rPr>
        <w:t>3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in the MCQ or </w:t>
      </w:r>
      <w:r w:rsidR="000A7AB2" w:rsidRPr="00B061DA">
        <w:rPr>
          <w:rFonts w:asciiTheme="minorHAnsi" w:hAnsiTheme="minorHAnsi" w:cstheme="minorHAnsi"/>
          <w:sz w:val="20"/>
          <w:szCs w:val="20"/>
        </w:rPr>
        <w:t>who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fail </w:t>
      </w:r>
      <w:r w:rsidR="000A7AB2" w:rsidRPr="00B061DA">
        <w:rPr>
          <w:rFonts w:asciiTheme="minorHAnsi" w:hAnsiTheme="minorHAnsi" w:cstheme="minorHAnsi"/>
          <w:sz w:val="20"/>
          <w:szCs w:val="20"/>
        </w:rPr>
        <w:t>the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professional dilemmas</w:t>
      </w:r>
      <w:r w:rsidR="00347F19" w:rsidRPr="00B061DA">
        <w:rPr>
          <w:rFonts w:asciiTheme="minorHAnsi" w:hAnsiTheme="minorHAnsi" w:cstheme="minorHAnsi"/>
          <w:sz w:val="20"/>
          <w:szCs w:val="20"/>
        </w:rPr>
        <w:t>/SJT</w:t>
      </w:r>
      <w:r w:rsidR="00BE6511" w:rsidRPr="00B061DA">
        <w:rPr>
          <w:rFonts w:asciiTheme="minorHAnsi" w:hAnsiTheme="minorHAnsi" w:cstheme="minorHAnsi"/>
          <w:sz w:val="20"/>
          <w:szCs w:val="20"/>
        </w:rPr>
        <w:t xml:space="preserve"> will require to re-sit the MCQ.</w:t>
      </w:r>
      <w:r w:rsidR="00347F19" w:rsidRPr="00B061DA">
        <w:rPr>
          <w:rFonts w:asciiTheme="minorHAnsi" w:hAnsiTheme="minorHAnsi" w:cstheme="minorHAnsi"/>
          <w:sz w:val="20"/>
          <w:szCs w:val="20"/>
        </w:rPr>
        <w:t xml:space="preserve">  A maximum of 4 attempts are permitted. </w:t>
      </w:r>
    </w:p>
    <w:p w14:paraId="6170DC96" w14:textId="5B24B7CD" w:rsidR="00BE6511" w:rsidRPr="00B061DA" w:rsidRDefault="00B4515A" w:rsidP="00BE6511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Those who have been added to the GMC GP register either via the </w:t>
      </w:r>
      <w:r w:rsidR="00881868" w:rsidRPr="00B061DA">
        <w:rPr>
          <w:rFonts w:asciiTheme="minorHAnsi" w:hAnsiTheme="minorHAnsi" w:cstheme="minorHAnsi"/>
          <w:sz w:val="20"/>
          <w:szCs w:val="20"/>
        </w:rPr>
        <w:t>Portfolio Pathway</w:t>
      </w:r>
      <w:r w:rsidR="007623EC" w:rsidRPr="00B061DA">
        <w:rPr>
          <w:rFonts w:asciiTheme="minorHAnsi" w:hAnsiTheme="minorHAnsi" w:cstheme="minorHAnsi"/>
          <w:sz w:val="20"/>
          <w:szCs w:val="20"/>
        </w:rPr>
        <w:t xml:space="preserve"> or the RSQ pathway</w:t>
      </w:r>
      <w:r w:rsidR="00881868" w:rsidRPr="00B061DA">
        <w:rPr>
          <w:rFonts w:asciiTheme="minorHAnsi" w:hAnsiTheme="minorHAnsi" w:cstheme="minorHAnsi"/>
          <w:sz w:val="20"/>
          <w:szCs w:val="20"/>
        </w:rPr>
        <w:t xml:space="preserve"> </w:t>
      </w:r>
      <w:r w:rsidR="00E21AEC" w:rsidRPr="00B061DA">
        <w:rPr>
          <w:rFonts w:asciiTheme="minorHAnsi" w:hAnsiTheme="minorHAnsi" w:cstheme="minorHAnsi"/>
          <w:sz w:val="20"/>
          <w:szCs w:val="20"/>
        </w:rPr>
        <w:t>are not</w:t>
      </w:r>
      <w:r w:rsidR="007623EC" w:rsidRPr="00B061DA">
        <w:rPr>
          <w:rFonts w:asciiTheme="minorHAnsi" w:hAnsiTheme="minorHAnsi" w:cstheme="minorHAnsi"/>
          <w:sz w:val="20"/>
          <w:szCs w:val="20"/>
        </w:rPr>
        <w:t xml:space="preserve"> required to complete </w:t>
      </w:r>
      <w:r w:rsidR="006658B1" w:rsidRPr="00B061DA">
        <w:rPr>
          <w:rFonts w:asciiTheme="minorHAnsi" w:hAnsiTheme="minorHAnsi" w:cstheme="minorHAnsi"/>
          <w:sz w:val="20"/>
          <w:szCs w:val="20"/>
        </w:rPr>
        <w:t>the MSQ/SJT.</w:t>
      </w:r>
    </w:p>
    <w:p w14:paraId="41CB3FF5" w14:textId="77777777" w:rsidR="00BE6511" w:rsidRPr="00B061DA" w:rsidRDefault="00BE6511" w:rsidP="00BE6511">
      <w:pPr>
        <w:rPr>
          <w:rFonts w:asciiTheme="minorHAnsi" w:hAnsiTheme="minorHAnsi" w:cstheme="minorHAnsi"/>
          <w:sz w:val="20"/>
          <w:szCs w:val="20"/>
        </w:rPr>
      </w:pPr>
    </w:p>
    <w:p w14:paraId="2D616F33" w14:textId="77777777" w:rsidR="00BE6511" w:rsidRPr="00B061DA" w:rsidRDefault="00BE6511" w:rsidP="00BE6511">
      <w:p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At the end of 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>, the supervisor will make a summative recommendation in relation to suitability for independent practice and inclusion on the Scottish General Practitioners Performers’ List.</w:t>
      </w:r>
    </w:p>
    <w:p w14:paraId="7166364E" w14:textId="77777777" w:rsidR="00A74150" w:rsidRPr="00B061DA" w:rsidRDefault="00A74150" w:rsidP="00A74150">
      <w:pPr>
        <w:rPr>
          <w:rFonts w:asciiTheme="minorHAnsi" w:hAnsiTheme="minorHAnsi" w:cstheme="minorHAnsi"/>
          <w:sz w:val="22"/>
          <w:szCs w:val="22"/>
        </w:rPr>
      </w:pPr>
    </w:p>
    <w:p w14:paraId="1AEFF2C5" w14:textId="77777777" w:rsidR="00FB4D7E" w:rsidRDefault="00FB4D7E" w:rsidP="00F44291">
      <w:pPr>
        <w:pStyle w:val="Subtitle"/>
        <w:rPr>
          <w:rFonts w:asciiTheme="minorHAnsi" w:hAnsiTheme="minorHAnsi" w:cstheme="minorHAnsi"/>
          <w:b/>
          <w:color w:val="00B0F0"/>
          <w:lang w:eastAsia="ja-JP"/>
        </w:rPr>
      </w:pPr>
    </w:p>
    <w:p w14:paraId="48DE5F26" w14:textId="3F28CA91" w:rsidR="00F44291" w:rsidRPr="00B061DA" w:rsidRDefault="00F44291" w:rsidP="00F44291">
      <w:pPr>
        <w:pStyle w:val="Subtitle"/>
        <w:rPr>
          <w:rFonts w:asciiTheme="minorHAnsi" w:hAnsiTheme="minorHAnsi" w:cstheme="minorHAnsi"/>
          <w:b/>
          <w:color w:val="00B0F0"/>
          <w:lang w:eastAsia="ja-JP"/>
        </w:rPr>
      </w:pPr>
      <w:r w:rsidRPr="00B061DA">
        <w:rPr>
          <w:rFonts w:asciiTheme="minorHAnsi" w:hAnsiTheme="minorHAnsi" w:cstheme="minorHAnsi"/>
          <w:b/>
          <w:color w:val="00B0F0"/>
          <w:lang w:eastAsia="ja-JP"/>
        </w:rPr>
        <w:t xml:space="preserve">Aims </w:t>
      </w:r>
    </w:p>
    <w:p w14:paraId="15F51D2F" w14:textId="77777777" w:rsidR="00F44291" w:rsidRPr="00B061DA" w:rsidRDefault="00F44291" w:rsidP="00F44291">
      <w:pPr>
        <w:pStyle w:val="ListParagraph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ja-JP"/>
        </w:rPr>
      </w:pPr>
    </w:p>
    <w:p w14:paraId="776D4885" w14:textId="3FE9C70E" w:rsidR="00F44291" w:rsidRPr="00B061DA" w:rsidRDefault="00F44291" w:rsidP="00F44291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>The aims of the</w:t>
      </w:r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GP </w:t>
      </w:r>
      <w:r w:rsidR="00ED6A3A" w:rsidRPr="00B061DA">
        <w:rPr>
          <w:rFonts w:asciiTheme="minorHAnsi" w:hAnsiTheme="minorHAnsi" w:cstheme="minorHAnsi"/>
          <w:sz w:val="20"/>
          <w:szCs w:val="20"/>
          <w:lang w:eastAsia="ja-JP"/>
        </w:rPr>
        <w:t>International</w:t>
      </w:r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Induction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proofErr w:type="spellStart"/>
      <w:r w:rsidRPr="00B061DA">
        <w:rPr>
          <w:rFonts w:asciiTheme="minorHAnsi" w:hAnsiTheme="minorHAnsi" w:cstheme="minorHAnsi"/>
          <w:sz w:val="20"/>
          <w:szCs w:val="20"/>
          <w:lang w:eastAsia="ja-JP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are to:</w:t>
      </w:r>
    </w:p>
    <w:p w14:paraId="36841C37" w14:textId="77777777" w:rsidR="00F44291" w:rsidRPr="00B061DA" w:rsidRDefault="00F44291" w:rsidP="00F44291">
      <w:pPr>
        <w:pStyle w:val="ListParagraph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53B343D" w14:textId="51080822" w:rsidR="00F44291" w:rsidRPr="00B061DA" w:rsidRDefault="00F44291" w:rsidP="00F4429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Provide a supportive and clinically relevant educational environment in which GPs can </w:t>
      </w:r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become familiar with patient expectations and NHS systems and </w:t>
      </w:r>
      <w:proofErr w:type="spellStart"/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>organi</w:t>
      </w:r>
      <w:r w:rsidR="00F1477C" w:rsidRPr="00B061DA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>ation</w:t>
      </w:r>
      <w:proofErr w:type="spellEnd"/>
      <w:r w:rsidR="007774F0" w:rsidRPr="00B061DA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4B4FBBDC" w14:textId="77777777" w:rsidR="00386CE6" w:rsidRPr="00B061DA" w:rsidRDefault="00386CE6" w:rsidP="00386CE6">
      <w:pPr>
        <w:pStyle w:val="ListParagraph"/>
        <w:widowControl w:val="0"/>
        <w:autoSpaceDE w:val="0"/>
        <w:autoSpaceDN w:val="0"/>
        <w:adjustRightInd w:val="0"/>
        <w:ind w:left="42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4CE6CD80" w14:textId="748B6202" w:rsidR="00F44291" w:rsidRPr="00B061DA" w:rsidRDefault="00F44291" w:rsidP="00386C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>Provide formative assessment</w:t>
      </w:r>
      <w:r w:rsidR="00100AE8">
        <w:rPr>
          <w:rFonts w:asciiTheme="minorHAnsi" w:hAnsiTheme="minorHAnsi" w:cstheme="minorHAnsi"/>
          <w:sz w:val="20"/>
          <w:szCs w:val="20"/>
          <w:lang w:eastAsia="ja-JP"/>
        </w:rPr>
        <w:t>s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for the GP during the practice attachment</w:t>
      </w:r>
      <w:r w:rsidR="00903961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4D667487" w14:textId="77777777" w:rsidR="00386CE6" w:rsidRPr="00B061DA" w:rsidRDefault="00386CE6" w:rsidP="00386CE6">
      <w:pPr>
        <w:pStyle w:val="ListParagrap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E912E64" w14:textId="29B27B16" w:rsidR="00F44291" w:rsidRPr="00B061DA" w:rsidRDefault="00F44291" w:rsidP="00386C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Provide a clinical reference through an Educational </w:t>
      </w:r>
      <w:r w:rsidR="0050691F" w:rsidRPr="00B061DA">
        <w:rPr>
          <w:rFonts w:asciiTheme="minorHAnsi" w:hAnsiTheme="minorHAnsi" w:cstheme="minorHAnsi"/>
          <w:sz w:val="20"/>
          <w:szCs w:val="20"/>
          <w:lang w:eastAsia="ja-JP"/>
        </w:rPr>
        <w:t>Supervisors Report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(E</w:t>
      </w:r>
      <w:r w:rsidR="0050691F" w:rsidRPr="00B061DA">
        <w:rPr>
          <w:rFonts w:asciiTheme="minorHAnsi" w:hAnsiTheme="minorHAnsi" w:cstheme="minorHAnsi"/>
          <w:sz w:val="20"/>
          <w:szCs w:val="20"/>
          <w:lang w:eastAsia="ja-JP"/>
        </w:rPr>
        <w:t>SR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>) supported by evidence to those managing the Performer List</w:t>
      </w:r>
      <w:r w:rsidR="00FB4D7E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52AD99E1" w14:textId="77777777" w:rsidR="00386CE6" w:rsidRPr="00B061DA" w:rsidRDefault="00386CE6" w:rsidP="00386CE6">
      <w:pPr>
        <w:pStyle w:val="ListParagrap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8F527C6" w14:textId="77777777" w:rsidR="00F44291" w:rsidRPr="00B061DA" w:rsidRDefault="00F44291" w:rsidP="00386CE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42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Enable GPs who are committed to live and work in Scotland, to </w:t>
      </w:r>
      <w:r w:rsidR="00386CE6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join </w:t>
      </w:r>
      <w:r w:rsidRPr="00B061DA">
        <w:rPr>
          <w:rFonts w:asciiTheme="minorHAnsi" w:hAnsiTheme="minorHAnsi" w:cstheme="minorHAnsi"/>
          <w:sz w:val="20"/>
          <w:szCs w:val="20"/>
          <w:lang w:eastAsia="ja-JP"/>
        </w:rPr>
        <w:t>the GP work force.</w:t>
      </w:r>
    </w:p>
    <w:p w14:paraId="5C25D7DA" w14:textId="77777777" w:rsidR="00B061DA" w:rsidRDefault="00B061DA" w:rsidP="00F44291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</w:p>
    <w:p w14:paraId="1BF7DFFC" w14:textId="77777777" w:rsidR="00FB4D7E" w:rsidRDefault="00FB4D7E" w:rsidP="00F44291">
      <w:pPr>
        <w:pStyle w:val="Subtitle"/>
        <w:rPr>
          <w:rFonts w:asciiTheme="minorHAnsi" w:hAnsiTheme="minorHAnsi" w:cstheme="minorHAnsi"/>
          <w:b/>
          <w:color w:val="00B0F0"/>
          <w:lang w:eastAsia="ja-JP"/>
        </w:rPr>
      </w:pPr>
    </w:p>
    <w:p w14:paraId="5181B304" w14:textId="77777777" w:rsidR="00FB4D7E" w:rsidRDefault="00FB4D7E" w:rsidP="00F44291">
      <w:pPr>
        <w:pStyle w:val="Subtitle"/>
        <w:rPr>
          <w:rFonts w:asciiTheme="minorHAnsi" w:hAnsiTheme="minorHAnsi" w:cstheme="minorHAnsi"/>
          <w:b/>
          <w:color w:val="00B0F0"/>
          <w:lang w:eastAsia="ja-JP"/>
        </w:rPr>
      </w:pPr>
    </w:p>
    <w:p w14:paraId="59DB9FBC" w14:textId="0F58820C" w:rsidR="00F44291" w:rsidRPr="00B061DA" w:rsidRDefault="00F44291" w:rsidP="00F44291">
      <w:pPr>
        <w:pStyle w:val="Subtitle"/>
        <w:rPr>
          <w:rFonts w:asciiTheme="minorHAnsi" w:hAnsiTheme="minorHAnsi" w:cstheme="minorHAnsi"/>
          <w:b/>
          <w:color w:val="00B0F0"/>
          <w:lang w:eastAsia="ja-JP"/>
        </w:rPr>
      </w:pPr>
      <w:r w:rsidRPr="00B061DA">
        <w:rPr>
          <w:rFonts w:asciiTheme="minorHAnsi" w:hAnsiTheme="minorHAnsi" w:cstheme="minorHAnsi"/>
          <w:b/>
          <w:color w:val="00B0F0"/>
          <w:lang w:eastAsia="ja-JP"/>
        </w:rPr>
        <w:lastRenderedPageBreak/>
        <w:t>Eligibility Criteria</w:t>
      </w:r>
    </w:p>
    <w:p w14:paraId="598BCF6E" w14:textId="77777777" w:rsidR="00F44291" w:rsidRPr="002214E8" w:rsidRDefault="00F44291" w:rsidP="00F44291">
      <w:pPr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ab/>
      </w:r>
    </w:p>
    <w:p w14:paraId="63A18A85" w14:textId="77777777" w:rsidR="00F44291" w:rsidRPr="00B061DA" w:rsidRDefault="00F44291" w:rsidP="00F44291">
      <w:pPr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To be eligible for the </w:t>
      </w:r>
      <w:proofErr w:type="spellStart"/>
      <w:r w:rsidRPr="00B061DA">
        <w:rPr>
          <w:rFonts w:asciiTheme="minorHAnsi" w:hAnsiTheme="minorHAnsi" w:cstheme="minorHAnsi"/>
          <w:sz w:val="20"/>
          <w:szCs w:val="20"/>
          <w:lang w:eastAsia="ja-JP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  <w:lang w:eastAsia="ja-JP"/>
        </w:rPr>
        <w:t>, the following criteria must be met:</w:t>
      </w:r>
    </w:p>
    <w:p w14:paraId="24074445" w14:textId="77777777" w:rsidR="008757D4" w:rsidRPr="00B061DA" w:rsidRDefault="008757D4" w:rsidP="008D64D6">
      <w:pPr>
        <w:rPr>
          <w:rFonts w:asciiTheme="minorHAnsi" w:hAnsiTheme="minorHAnsi" w:cstheme="minorHAnsi"/>
          <w:sz w:val="20"/>
          <w:szCs w:val="20"/>
        </w:rPr>
      </w:pPr>
    </w:p>
    <w:p w14:paraId="45D2D28C" w14:textId="77BD842E" w:rsidR="008757D4" w:rsidRPr="00B061DA" w:rsidRDefault="008757D4" w:rsidP="00F44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>On the GMC GP Register,</w:t>
      </w:r>
      <w:r w:rsidR="008D5325" w:rsidRPr="00B061DA">
        <w:rPr>
          <w:rFonts w:asciiTheme="minorHAnsi" w:hAnsiTheme="minorHAnsi" w:cstheme="minorHAnsi"/>
          <w:sz w:val="20"/>
          <w:szCs w:val="20"/>
        </w:rPr>
        <w:t xml:space="preserve"> via one of the pathways outlined above,</w:t>
      </w:r>
      <w:r w:rsidRPr="00B061DA">
        <w:rPr>
          <w:rFonts w:asciiTheme="minorHAnsi" w:hAnsiTheme="minorHAnsi" w:cstheme="minorHAnsi"/>
          <w:sz w:val="20"/>
          <w:szCs w:val="20"/>
        </w:rPr>
        <w:t xml:space="preserve"> without GMC </w:t>
      </w:r>
      <w:hyperlink r:id="rId15" w:history="1">
        <w:r w:rsidRPr="00B061DA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conditions or undertakings</w:t>
        </w:r>
      </w:hyperlink>
      <w:r w:rsidRPr="00B061DA">
        <w:rPr>
          <w:rFonts w:asciiTheme="minorHAnsi" w:hAnsiTheme="minorHAnsi" w:cstheme="minorHAnsi"/>
          <w:sz w:val="20"/>
          <w:szCs w:val="20"/>
        </w:rPr>
        <w:t xml:space="preserve"> (except those relating solely to health matters) and hold a current </w:t>
      </w:r>
      <w:r w:rsidR="00700BEA" w:rsidRPr="00B061DA">
        <w:rPr>
          <w:rFonts w:asciiTheme="minorHAnsi" w:hAnsiTheme="minorHAnsi" w:cstheme="minorHAnsi"/>
          <w:sz w:val="20"/>
          <w:szCs w:val="20"/>
        </w:rPr>
        <w:t>license</w:t>
      </w:r>
      <w:r w:rsidRPr="00B061DA">
        <w:rPr>
          <w:rFonts w:asciiTheme="minorHAnsi" w:hAnsiTheme="minorHAnsi" w:cstheme="minorHAnsi"/>
          <w:sz w:val="20"/>
          <w:szCs w:val="20"/>
        </w:rPr>
        <w:t xml:space="preserve"> to practice</w:t>
      </w:r>
      <w:r w:rsidR="00FB4D7E">
        <w:rPr>
          <w:rFonts w:asciiTheme="minorHAnsi" w:hAnsiTheme="minorHAnsi" w:cstheme="minorHAnsi"/>
          <w:sz w:val="20"/>
          <w:szCs w:val="20"/>
        </w:rPr>
        <w:t>.</w:t>
      </w:r>
    </w:p>
    <w:p w14:paraId="43E429A3" w14:textId="77777777" w:rsidR="00386CE6" w:rsidRPr="00B061DA" w:rsidRDefault="00386CE6" w:rsidP="00386CE6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231E37D2" w14:textId="6B645260" w:rsidR="00386CE6" w:rsidRPr="00B061DA" w:rsidRDefault="00386CE6" w:rsidP="00F44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The doctor has never worked in NHS GP (for those who have but who have been out of clinical practice for more than 2 years, the GP Returner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may be suitable)</w:t>
      </w:r>
      <w:r w:rsidR="00055584">
        <w:rPr>
          <w:rFonts w:asciiTheme="minorHAnsi" w:hAnsiTheme="minorHAnsi" w:cstheme="minorHAnsi"/>
          <w:sz w:val="20"/>
          <w:szCs w:val="20"/>
        </w:rPr>
        <w:t>.</w:t>
      </w:r>
    </w:p>
    <w:p w14:paraId="59503274" w14:textId="77777777" w:rsidR="00F44291" w:rsidRPr="00B061DA" w:rsidRDefault="00F44291" w:rsidP="00386CE6">
      <w:pPr>
        <w:rPr>
          <w:rFonts w:asciiTheme="minorHAnsi" w:hAnsiTheme="minorHAnsi" w:cstheme="minorHAnsi"/>
          <w:sz w:val="20"/>
          <w:szCs w:val="20"/>
        </w:rPr>
      </w:pPr>
    </w:p>
    <w:p w14:paraId="74AC6AB2" w14:textId="4894873C" w:rsidR="00F44291" w:rsidRPr="00B061DA" w:rsidRDefault="00F44291" w:rsidP="00F44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Eligible to be included on Performers’ List on completion of 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as confirmed by</w:t>
      </w:r>
      <w:r w:rsidR="00106C59" w:rsidRPr="00B061DA">
        <w:rPr>
          <w:rFonts w:asciiTheme="minorHAnsi" w:hAnsiTheme="minorHAnsi" w:cstheme="minorHAnsi"/>
          <w:sz w:val="20"/>
          <w:szCs w:val="20"/>
        </w:rPr>
        <w:t xml:space="preserve"> the gateway</w:t>
      </w:r>
      <w:r w:rsidRPr="00B061DA">
        <w:rPr>
          <w:rFonts w:asciiTheme="minorHAnsi" w:hAnsiTheme="minorHAnsi" w:cstheme="minorHAnsi"/>
          <w:sz w:val="20"/>
          <w:szCs w:val="20"/>
        </w:rPr>
        <w:t xml:space="preserve"> Health Board.</w:t>
      </w:r>
    </w:p>
    <w:p w14:paraId="158637B6" w14:textId="77777777" w:rsidR="000701EC" w:rsidRPr="00B061DA" w:rsidRDefault="000701EC" w:rsidP="000701EC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5913FD22" w14:textId="00F873B2" w:rsidR="000701EC" w:rsidRPr="00B061DA" w:rsidRDefault="009966C3" w:rsidP="006B6F11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B061DA">
        <w:rPr>
          <w:rFonts w:asciiTheme="minorHAnsi" w:hAnsiTheme="minorHAnsi" w:cstheme="minorHAnsi"/>
          <w:sz w:val="20"/>
          <w:szCs w:val="20"/>
        </w:rPr>
        <w:t>Have p</w:t>
      </w:r>
      <w:r w:rsidR="000701EC" w:rsidRPr="00B061DA">
        <w:rPr>
          <w:rFonts w:asciiTheme="minorHAnsi" w:hAnsiTheme="minorHAnsi" w:cstheme="minorHAnsi"/>
          <w:sz w:val="20"/>
          <w:szCs w:val="20"/>
        </w:rPr>
        <w:t xml:space="preserve">assed the national MCQ </w:t>
      </w:r>
      <w:r w:rsidRPr="00B061DA">
        <w:rPr>
          <w:rFonts w:asciiTheme="minorHAnsi" w:hAnsiTheme="minorHAnsi" w:cstheme="minorHAnsi"/>
          <w:sz w:val="20"/>
          <w:szCs w:val="20"/>
        </w:rPr>
        <w:t>exam w</w:t>
      </w:r>
      <w:r w:rsidR="000F64A4" w:rsidRPr="00B061DA">
        <w:rPr>
          <w:rFonts w:asciiTheme="minorHAnsi" w:hAnsiTheme="minorHAnsi" w:cstheme="minorHAnsi"/>
          <w:sz w:val="20"/>
          <w:szCs w:val="20"/>
        </w:rPr>
        <w:t>i</w:t>
      </w:r>
      <w:r w:rsidRPr="00B061DA">
        <w:rPr>
          <w:rFonts w:asciiTheme="minorHAnsi" w:hAnsiTheme="minorHAnsi" w:cstheme="minorHAnsi"/>
          <w:sz w:val="20"/>
          <w:szCs w:val="20"/>
        </w:rPr>
        <w:t>th a band 4 or 5 if required</w:t>
      </w:r>
      <w:r w:rsidR="000F64A4" w:rsidRPr="00B061DA">
        <w:rPr>
          <w:rFonts w:asciiTheme="minorHAnsi" w:hAnsiTheme="minorHAnsi" w:cstheme="minorHAnsi"/>
          <w:sz w:val="20"/>
          <w:szCs w:val="20"/>
        </w:rPr>
        <w:t xml:space="preserve"> to be taken</w:t>
      </w:r>
      <w:r w:rsidRPr="00B061DA">
        <w:rPr>
          <w:rFonts w:asciiTheme="minorHAnsi" w:hAnsiTheme="minorHAnsi" w:cstheme="minorHAnsi"/>
          <w:sz w:val="20"/>
          <w:szCs w:val="20"/>
        </w:rPr>
        <w:t>.</w:t>
      </w:r>
      <w:r w:rsidR="00E50B0C" w:rsidRPr="00B061DA">
        <w:rPr>
          <w:rFonts w:asciiTheme="minorHAnsi" w:hAnsiTheme="minorHAnsi" w:cstheme="minorHAnsi"/>
          <w:sz w:val="20"/>
          <w:szCs w:val="20"/>
        </w:rPr>
        <w:t xml:space="preserve">  </w:t>
      </w:r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The cost of the first two attempts of the MCQ is </w:t>
      </w:r>
      <w:r w:rsidR="004F07AC" w:rsidRPr="00B061DA">
        <w:rPr>
          <w:rFonts w:asciiTheme="minorHAnsi" w:hAnsiTheme="minorHAnsi" w:cstheme="minorHAnsi"/>
          <w:sz w:val="20"/>
          <w:szCs w:val="20"/>
          <w:lang w:eastAsia="ja-JP"/>
        </w:rPr>
        <w:t>re-</w:t>
      </w:r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funded by the </w:t>
      </w:r>
      <w:proofErr w:type="spellStart"/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>programme</w:t>
      </w:r>
      <w:proofErr w:type="spellEnd"/>
      <w:r w:rsidR="00BD7E15" w:rsidRPr="00B061DA">
        <w:rPr>
          <w:rFonts w:asciiTheme="minorHAnsi" w:hAnsiTheme="minorHAnsi" w:cstheme="minorHAnsi"/>
          <w:sz w:val="20"/>
          <w:szCs w:val="20"/>
          <w:lang w:eastAsia="ja-JP"/>
        </w:rPr>
        <w:t>,</w:t>
      </w:r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BD7E15" w:rsidRPr="00B061DA">
        <w:rPr>
          <w:rFonts w:asciiTheme="minorHAnsi" w:hAnsiTheme="minorHAnsi" w:cstheme="minorHAnsi"/>
          <w:sz w:val="20"/>
          <w:szCs w:val="20"/>
          <w:lang w:eastAsia="ja-JP"/>
        </w:rPr>
        <w:t>with</w:t>
      </w:r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any subsequent attempts borne by the </w:t>
      </w:r>
      <w:r w:rsidR="00A85F3C" w:rsidRPr="00B061DA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E50B0C" w:rsidRPr="00B061DA">
        <w:rPr>
          <w:rFonts w:asciiTheme="minorHAnsi" w:hAnsiTheme="minorHAnsi" w:cstheme="minorHAnsi"/>
          <w:sz w:val="20"/>
          <w:szCs w:val="20"/>
          <w:lang w:eastAsia="ja-JP"/>
        </w:rPr>
        <w:t xml:space="preserve"> Doctor.  </w:t>
      </w:r>
    </w:p>
    <w:p w14:paraId="6EE2EE25" w14:textId="77777777" w:rsidR="00F44291" w:rsidRPr="00B061DA" w:rsidRDefault="00F44291" w:rsidP="00F4429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12D6F7C2" w14:textId="69086D49" w:rsidR="00F44291" w:rsidRPr="00B061DA" w:rsidRDefault="00F44291" w:rsidP="00F44291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Eligibility for Medical </w:t>
      </w:r>
      <w:r w:rsidR="00AF6463" w:rsidRPr="00B061DA">
        <w:rPr>
          <w:rFonts w:asciiTheme="minorHAnsi" w:hAnsiTheme="minorHAnsi" w:cstheme="minorHAnsi"/>
          <w:sz w:val="20"/>
          <w:szCs w:val="20"/>
        </w:rPr>
        <w:t>Defense</w:t>
      </w:r>
      <w:r w:rsidRPr="00B061D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Organisation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membership</w:t>
      </w:r>
      <w:r w:rsidR="00D97735">
        <w:rPr>
          <w:rFonts w:asciiTheme="minorHAnsi" w:hAnsiTheme="minorHAnsi" w:cstheme="minorHAnsi"/>
          <w:sz w:val="20"/>
          <w:szCs w:val="20"/>
        </w:rPr>
        <w:t xml:space="preserve"> on completion of the </w:t>
      </w:r>
      <w:proofErr w:type="spellStart"/>
      <w:r w:rsidR="00D97735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="00D97735">
        <w:rPr>
          <w:rFonts w:asciiTheme="minorHAnsi" w:hAnsiTheme="minorHAnsi" w:cstheme="minorHAnsi"/>
          <w:sz w:val="20"/>
          <w:szCs w:val="20"/>
        </w:rPr>
        <w:t>.</w:t>
      </w:r>
    </w:p>
    <w:p w14:paraId="5BEB79C2" w14:textId="77777777" w:rsidR="00F44291" w:rsidRPr="00B061DA" w:rsidRDefault="00F44291" w:rsidP="00F44291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73AAEEBA" w14:textId="68EF8FEB" w:rsidR="00F43166" w:rsidRPr="00B061DA" w:rsidRDefault="00F44291" w:rsidP="00F4316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>Committed to live and work in N</w:t>
      </w:r>
      <w:r w:rsidR="000701EC" w:rsidRPr="00B061DA">
        <w:rPr>
          <w:rFonts w:asciiTheme="minorHAnsi" w:hAnsiTheme="minorHAnsi" w:cstheme="minorHAnsi"/>
          <w:sz w:val="20"/>
          <w:szCs w:val="20"/>
        </w:rPr>
        <w:t>HS General Practice in Scotland</w:t>
      </w:r>
      <w:r w:rsidR="00D97735">
        <w:rPr>
          <w:rFonts w:asciiTheme="minorHAnsi" w:hAnsiTheme="minorHAnsi" w:cstheme="minorHAnsi"/>
          <w:sz w:val="20"/>
          <w:szCs w:val="20"/>
        </w:rPr>
        <w:t>.</w:t>
      </w:r>
    </w:p>
    <w:p w14:paraId="5D744EDF" w14:textId="77777777" w:rsidR="00653089" w:rsidRPr="00B061DA" w:rsidRDefault="00653089" w:rsidP="0065308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76C2A267" w14:textId="0008F84A" w:rsidR="00121C0A" w:rsidRPr="00B061DA" w:rsidRDefault="00121C0A" w:rsidP="00121C0A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Has not already undertaken, commenced or been unsuccessful in similar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programmes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elsewhere in the UK or unsuccessful in the MCQ as part of an application elsewhere in the UK.</w:t>
      </w:r>
    </w:p>
    <w:p w14:paraId="1CC9C7CE" w14:textId="77777777" w:rsidR="00CE5466" w:rsidRPr="00B061DA" w:rsidRDefault="00CE5466" w:rsidP="00CE5466">
      <w:pPr>
        <w:rPr>
          <w:rFonts w:asciiTheme="minorHAnsi" w:hAnsiTheme="minorHAnsi" w:cstheme="minorHAnsi"/>
          <w:sz w:val="20"/>
          <w:szCs w:val="20"/>
        </w:rPr>
      </w:pPr>
    </w:p>
    <w:p w14:paraId="06A401F2" w14:textId="3431793F" w:rsidR="00CE5466" w:rsidRPr="00B061DA" w:rsidRDefault="00CE5466" w:rsidP="00CE5466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can be undertaken at less than full time with the minimum being 50%.</w:t>
      </w:r>
    </w:p>
    <w:p w14:paraId="08791F1C" w14:textId="77777777" w:rsidR="00E16247" w:rsidRPr="00B061DA" w:rsidRDefault="00E16247" w:rsidP="00E16247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780A0721" w14:textId="509D0C14" w:rsidR="00722489" w:rsidRPr="00B061DA" w:rsidRDefault="00E16247" w:rsidP="00D87235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Those who may be commencing following a period of ill health must be deemed fit to work by an Occupational Health Physician and that joining 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is sustainable and will not put their health at risk.  The </w:t>
      </w:r>
      <w:proofErr w:type="spellStart"/>
      <w:r w:rsidRPr="00B061DA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B061DA">
        <w:rPr>
          <w:rFonts w:asciiTheme="minorHAnsi" w:hAnsiTheme="minorHAnsi" w:cstheme="minorHAnsi"/>
          <w:sz w:val="20"/>
          <w:szCs w:val="20"/>
        </w:rPr>
        <w:t xml:space="preserve"> is solely to offer educational support and is not designed as a supported return to work from ill health.</w:t>
      </w:r>
    </w:p>
    <w:p w14:paraId="10D9366F" w14:textId="56BC5BAF" w:rsidR="00722489" w:rsidRDefault="00722489" w:rsidP="00722489">
      <w:pPr>
        <w:rPr>
          <w:rFonts w:asciiTheme="minorHAnsi" w:hAnsiTheme="minorHAnsi" w:cstheme="minorHAnsi"/>
          <w:sz w:val="20"/>
          <w:szCs w:val="20"/>
        </w:rPr>
      </w:pPr>
    </w:p>
    <w:p w14:paraId="43217F48" w14:textId="77777777" w:rsidR="00350E59" w:rsidRPr="00B061DA" w:rsidRDefault="00350E59" w:rsidP="00350E59">
      <w:pPr>
        <w:pStyle w:val="Subtitle"/>
        <w:rPr>
          <w:rFonts w:asciiTheme="minorHAnsi" w:hAnsiTheme="minorHAnsi" w:cstheme="minorHAnsi"/>
          <w:b/>
          <w:color w:val="00B0F0"/>
        </w:rPr>
      </w:pPr>
      <w:r w:rsidRPr="00B061DA">
        <w:rPr>
          <w:rFonts w:asciiTheme="minorHAnsi" w:hAnsiTheme="minorHAnsi" w:cstheme="minorHAnsi"/>
          <w:b/>
          <w:color w:val="00B0F0"/>
        </w:rPr>
        <w:t>Process</w:t>
      </w:r>
    </w:p>
    <w:p w14:paraId="771CBB61" w14:textId="77777777" w:rsidR="00350E59" w:rsidRPr="002214E8" w:rsidRDefault="00350E59" w:rsidP="00350E5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44D6A5B" w14:textId="7D650BA4" w:rsidR="00350E59" w:rsidRPr="00B061DA" w:rsidRDefault="00350E59" w:rsidP="00350E59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B061DA">
        <w:rPr>
          <w:rFonts w:asciiTheme="minorHAnsi" w:hAnsiTheme="minorHAnsi" w:cstheme="minorHAnsi"/>
          <w:b/>
          <w:bCs/>
          <w:sz w:val="20"/>
          <w:szCs w:val="20"/>
        </w:rPr>
        <w:t xml:space="preserve">How to Apply </w:t>
      </w:r>
      <w:r w:rsidR="005B4E70" w:rsidRPr="00B061DA">
        <w:rPr>
          <w:rFonts w:asciiTheme="minorHAnsi" w:hAnsiTheme="minorHAnsi" w:cstheme="minorHAnsi"/>
          <w:b/>
          <w:bCs/>
          <w:sz w:val="20"/>
          <w:szCs w:val="20"/>
        </w:rPr>
        <w:t>to</w:t>
      </w:r>
      <w:r w:rsidRPr="00B061DA">
        <w:rPr>
          <w:rFonts w:asciiTheme="minorHAnsi" w:hAnsiTheme="minorHAnsi" w:cstheme="minorHAnsi"/>
          <w:b/>
          <w:bCs/>
          <w:sz w:val="20"/>
          <w:szCs w:val="20"/>
        </w:rPr>
        <w:t xml:space="preserve"> the Scotland GP </w:t>
      </w:r>
      <w:r w:rsidR="00B655E9" w:rsidRPr="00B061DA">
        <w:rPr>
          <w:rFonts w:asciiTheme="minorHAnsi" w:hAnsiTheme="minorHAnsi" w:cstheme="minorHAnsi"/>
          <w:b/>
          <w:bCs/>
          <w:sz w:val="20"/>
          <w:szCs w:val="20"/>
        </w:rPr>
        <w:t>International</w:t>
      </w:r>
      <w:r w:rsidRPr="00B061DA">
        <w:rPr>
          <w:rFonts w:asciiTheme="minorHAnsi" w:hAnsiTheme="minorHAnsi" w:cstheme="minorHAnsi"/>
          <w:b/>
          <w:bCs/>
          <w:sz w:val="20"/>
          <w:szCs w:val="20"/>
        </w:rPr>
        <w:t xml:space="preserve"> Induction </w:t>
      </w:r>
      <w:proofErr w:type="spellStart"/>
      <w:r w:rsidR="002B7301" w:rsidRPr="00B061DA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Pr="00B061DA">
        <w:rPr>
          <w:rFonts w:asciiTheme="minorHAnsi" w:hAnsiTheme="minorHAnsi" w:cstheme="minorHAnsi"/>
          <w:b/>
          <w:bCs/>
          <w:sz w:val="20"/>
          <w:szCs w:val="20"/>
        </w:rPr>
        <w:t>rogramme</w:t>
      </w:r>
      <w:proofErr w:type="spellEnd"/>
    </w:p>
    <w:p w14:paraId="48F5F11C" w14:textId="77777777" w:rsidR="00350E59" w:rsidRPr="00B061DA" w:rsidRDefault="00350E59" w:rsidP="00350E5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1E2FA706" w14:textId="77777777" w:rsidR="00350E59" w:rsidRPr="00B061DA" w:rsidRDefault="00350E59" w:rsidP="00350E59">
      <w:pPr>
        <w:pStyle w:val="Default"/>
        <w:rPr>
          <w:rStyle w:val="Hyperlink"/>
          <w:rFonts w:asciiTheme="minorHAnsi" w:hAnsiTheme="minorHAnsi" w:cstheme="minorHAnsi"/>
          <w:color w:val="000000"/>
          <w:sz w:val="20"/>
          <w:szCs w:val="20"/>
          <w:u w:val="none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If you wish to practice as a GP in Scotland you should </w:t>
      </w:r>
      <w:r w:rsidRPr="00B061DA">
        <w:rPr>
          <w:rFonts w:asciiTheme="minorHAnsi" w:hAnsiTheme="minorHAnsi" w:cstheme="minorHAnsi"/>
          <w:b/>
          <w:sz w:val="20"/>
          <w:szCs w:val="20"/>
        </w:rPr>
        <w:t xml:space="preserve">register your interest in the programme through accessing the website </w:t>
      </w:r>
      <w:hyperlink r:id="rId16" w:history="1">
        <w:r w:rsidRPr="00B061DA">
          <w:rPr>
            <w:rStyle w:val="Hyperlink"/>
            <w:rFonts w:asciiTheme="minorHAnsi" w:hAnsiTheme="minorHAnsi" w:cstheme="minorHAnsi"/>
            <w:color w:val="7030A0"/>
            <w:sz w:val="20"/>
            <w:szCs w:val="20"/>
          </w:rPr>
          <w:t>http://www.scotlanddeanery.nhs.scot/your-development/gp-induction-and-returner-programmes/</w:t>
        </w:r>
      </w:hyperlink>
    </w:p>
    <w:p w14:paraId="25276194" w14:textId="77777777" w:rsidR="00350E59" w:rsidRPr="00B061DA" w:rsidRDefault="00350E59" w:rsidP="00350E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2D740C8" w14:textId="672F31DE" w:rsidR="00350E59" w:rsidRPr="00B061DA" w:rsidRDefault="00350E59" w:rsidP="00350E5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B061DA">
        <w:rPr>
          <w:rFonts w:asciiTheme="minorHAnsi" w:hAnsiTheme="minorHAnsi" w:cstheme="minorHAnsi"/>
          <w:sz w:val="20"/>
          <w:szCs w:val="20"/>
        </w:rPr>
        <w:t xml:space="preserve">If you wish to proceed, arrangements will be made for you to meet with an advisor for the GP </w:t>
      </w:r>
      <w:r w:rsidR="00B655E9" w:rsidRPr="00B061DA">
        <w:rPr>
          <w:rFonts w:asciiTheme="minorHAnsi" w:hAnsiTheme="minorHAnsi" w:cstheme="minorHAnsi"/>
          <w:sz w:val="20"/>
          <w:szCs w:val="20"/>
        </w:rPr>
        <w:t>International</w:t>
      </w:r>
      <w:r w:rsidRPr="00B061DA">
        <w:rPr>
          <w:rFonts w:asciiTheme="minorHAnsi" w:hAnsiTheme="minorHAnsi" w:cstheme="minorHAnsi"/>
          <w:sz w:val="20"/>
          <w:szCs w:val="20"/>
        </w:rPr>
        <w:t xml:space="preserve"> Induction Programme in the region where you wish to work.</w:t>
      </w:r>
    </w:p>
    <w:p w14:paraId="46DD2693" w14:textId="77777777" w:rsidR="00350E59" w:rsidRPr="00B061DA" w:rsidRDefault="00350E59" w:rsidP="00350E59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7F5794D" w14:textId="77777777" w:rsidR="00F01523" w:rsidRDefault="00350E59" w:rsidP="00350E59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B061DA">
        <w:rPr>
          <w:rFonts w:asciiTheme="minorHAnsi" w:hAnsiTheme="minorHAnsi" w:cstheme="minorHAnsi"/>
          <w:sz w:val="20"/>
          <w:szCs w:val="20"/>
        </w:rPr>
        <w:t>On satisfactory completion of National</w:t>
      </w:r>
      <w:r w:rsidR="009334F6" w:rsidRPr="00B061DA">
        <w:rPr>
          <w:rFonts w:asciiTheme="minorHAnsi" w:hAnsiTheme="minorHAnsi" w:cstheme="minorHAnsi"/>
          <w:sz w:val="20"/>
          <w:szCs w:val="20"/>
        </w:rPr>
        <w:t xml:space="preserve"> MCQ</w:t>
      </w:r>
      <w:r w:rsidRPr="00B061DA">
        <w:rPr>
          <w:rFonts w:asciiTheme="minorHAnsi" w:hAnsiTheme="minorHAnsi" w:cstheme="minorHAnsi"/>
          <w:sz w:val="20"/>
          <w:szCs w:val="20"/>
        </w:rPr>
        <w:t xml:space="preserve"> Assessment (if required) you then need to apply to be considered for inclusion on the Performers’ List in Scotland.  This application should be made through the territorial </w:t>
      </w:r>
      <w:r w:rsidR="004719F8" w:rsidRPr="00B061DA">
        <w:rPr>
          <w:rFonts w:asciiTheme="minorHAnsi" w:hAnsiTheme="minorHAnsi" w:cstheme="minorHAnsi"/>
          <w:sz w:val="20"/>
          <w:szCs w:val="20"/>
        </w:rPr>
        <w:t>H</w:t>
      </w:r>
      <w:r w:rsidRPr="00B061DA">
        <w:rPr>
          <w:rFonts w:asciiTheme="minorHAnsi" w:hAnsiTheme="minorHAnsi" w:cstheme="minorHAnsi"/>
          <w:sz w:val="20"/>
          <w:szCs w:val="20"/>
        </w:rPr>
        <w:t xml:space="preserve">ealth </w:t>
      </w:r>
      <w:r w:rsidR="004719F8" w:rsidRPr="00B061DA">
        <w:rPr>
          <w:rFonts w:asciiTheme="minorHAnsi" w:hAnsiTheme="minorHAnsi" w:cstheme="minorHAnsi"/>
          <w:sz w:val="20"/>
          <w:szCs w:val="20"/>
        </w:rPr>
        <w:t>B</w:t>
      </w:r>
      <w:r w:rsidRPr="00B061DA">
        <w:rPr>
          <w:rFonts w:asciiTheme="minorHAnsi" w:hAnsiTheme="minorHAnsi" w:cstheme="minorHAnsi"/>
          <w:sz w:val="20"/>
          <w:szCs w:val="20"/>
        </w:rPr>
        <w:t>oard in the area</w:t>
      </w:r>
      <w:r w:rsidR="00330150" w:rsidRPr="00B061DA">
        <w:rPr>
          <w:rFonts w:asciiTheme="minorHAnsi" w:hAnsiTheme="minorHAnsi" w:cstheme="minorHAnsi"/>
          <w:sz w:val="20"/>
          <w:szCs w:val="20"/>
        </w:rPr>
        <w:t xml:space="preserve"> where</w:t>
      </w:r>
      <w:r w:rsidRPr="00B061DA">
        <w:rPr>
          <w:rFonts w:asciiTheme="minorHAnsi" w:hAnsiTheme="minorHAnsi" w:cstheme="minorHAnsi"/>
          <w:sz w:val="20"/>
          <w:szCs w:val="20"/>
        </w:rPr>
        <w:t xml:space="preserve"> you will be </w:t>
      </w:r>
      <w:r w:rsidR="0029499C">
        <w:rPr>
          <w:rFonts w:asciiTheme="minorHAnsi" w:hAnsiTheme="minorHAnsi" w:cstheme="minorHAnsi"/>
          <w:sz w:val="20"/>
          <w:szCs w:val="20"/>
        </w:rPr>
        <w:t xml:space="preserve">primarily </w:t>
      </w:r>
      <w:r w:rsidRPr="00B061DA">
        <w:rPr>
          <w:rFonts w:asciiTheme="minorHAnsi" w:hAnsiTheme="minorHAnsi" w:cstheme="minorHAnsi"/>
          <w:sz w:val="20"/>
          <w:szCs w:val="20"/>
        </w:rPr>
        <w:t>working.</w:t>
      </w:r>
      <w:r w:rsidR="0026651D" w:rsidRPr="0026651D">
        <w:rPr>
          <w:rFonts w:ascii="Times New Roman" w:eastAsia="MS Minngs" w:hAnsi="Times New Roman" w:cs="Times New Roman"/>
          <w:color w:val="auto"/>
          <w:lang w:val="en-US"/>
        </w:rPr>
        <w:t xml:space="preserve"> </w:t>
      </w:r>
      <w:r w:rsidR="00F01523" w:rsidRPr="002214E8">
        <w:rPr>
          <w:rFonts w:asciiTheme="minorHAnsi" w:hAnsiTheme="minorHAnsi" w:cstheme="minorHAnsi"/>
          <w:sz w:val="20"/>
          <w:szCs w:val="20"/>
        </w:rPr>
        <w:t>A list of Health Board Performers’ List administra</w:t>
      </w:r>
      <w:r w:rsidR="00F01523">
        <w:rPr>
          <w:rFonts w:asciiTheme="minorHAnsi" w:hAnsiTheme="minorHAnsi" w:cstheme="minorHAnsi"/>
          <w:sz w:val="20"/>
          <w:szCs w:val="20"/>
        </w:rPr>
        <w:t>tors can be accessed via this link</w:t>
      </w:r>
      <w:r w:rsidR="00F01523" w:rsidRPr="00E01F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664B113" w14:textId="02B2D077" w:rsidR="004719F8" w:rsidRDefault="0026651D" w:rsidP="00350E59">
      <w:pPr>
        <w:pStyle w:val="Default"/>
        <w:rPr>
          <w:rFonts w:asciiTheme="minorHAnsi" w:hAnsiTheme="minorHAnsi" w:cstheme="minorHAnsi"/>
          <w:sz w:val="20"/>
          <w:szCs w:val="20"/>
        </w:rPr>
      </w:pPr>
      <w:hyperlink r:id="rId17" w:history="1">
        <w:r w:rsidRPr="001934C1">
          <w:rPr>
            <w:rFonts w:ascii="Times New Roman" w:eastAsia="MS Minngs" w:hAnsi="Times New Roman" w:cs="Times New Roman"/>
            <w:color w:val="0000FF"/>
            <w:sz w:val="18"/>
            <w:szCs w:val="18"/>
            <w:u w:val="single"/>
            <w:lang w:val="en-US"/>
          </w:rPr>
          <w:t xml:space="preserve">Scotland GP Returner </w:t>
        </w:r>
        <w:proofErr w:type="spellStart"/>
        <w:r w:rsidRPr="001934C1">
          <w:rPr>
            <w:rFonts w:ascii="Times New Roman" w:eastAsia="MS Minngs" w:hAnsi="Times New Roman" w:cs="Times New Roman"/>
            <w:color w:val="0000FF"/>
            <w:sz w:val="18"/>
            <w:szCs w:val="18"/>
            <w:u w:val="single"/>
            <w:lang w:val="en-US"/>
          </w:rPr>
          <w:t>Programme</w:t>
        </w:r>
        <w:proofErr w:type="spellEnd"/>
      </w:hyperlink>
    </w:p>
    <w:p w14:paraId="09D93A6B" w14:textId="77777777" w:rsidR="00C4280A" w:rsidRDefault="00C4280A" w:rsidP="00350E59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E7C0874" w14:textId="13C439E0" w:rsidR="00350E59" w:rsidRPr="00E97AE7" w:rsidRDefault="00350E59" w:rsidP="0052768F">
      <w:pPr>
        <w:pStyle w:val="Default"/>
        <w:rPr>
          <w:rStyle w:val="CommentReference"/>
          <w:rFonts w:asciiTheme="minorHAnsi" w:hAnsiTheme="minorHAnsi" w:cstheme="minorHAnsi"/>
          <w:sz w:val="20"/>
          <w:szCs w:val="20"/>
        </w:rPr>
      </w:pPr>
      <w:r w:rsidRPr="00E97AE7">
        <w:rPr>
          <w:rFonts w:asciiTheme="minorHAnsi" w:hAnsiTheme="minorHAnsi" w:cstheme="minorHAnsi"/>
          <w:sz w:val="20"/>
          <w:szCs w:val="20"/>
        </w:rPr>
        <w:t>The administrator will send you an application pack</w:t>
      </w:r>
      <w:r w:rsidR="0010195B" w:rsidRPr="00E97AE7">
        <w:rPr>
          <w:rFonts w:asciiTheme="minorHAnsi" w:hAnsiTheme="minorHAnsi" w:cstheme="minorHAnsi"/>
          <w:sz w:val="20"/>
          <w:szCs w:val="20"/>
        </w:rPr>
        <w:t xml:space="preserve"> </w:t>
      </w:r>
      <w:r w:rsidRPr="00E97AE7">
        <w:rPr>
          <w:rFonts w:asciiTheme="minorHAnsi" w:hAnsiTheme="minorHAnsi" w:cstheme="minorHAnsi"/>
          <w:sz w:val="20"/>
          <w:szCs w:val="20"/>
        </w:rPr>
        <w:t>which you should complete and return including all the documents requested.</w:t>
      </w:r>
      <w:r w:rsidR="00DB5243" w:rsidRPr="00E97AE7">
        <w:rPr>
          <w:rFonts w:asciiTheme="minorHAnsi" w:hAnsiTheme="minorHAnsi" w:cstheme="minorHAnsi"/>
          <w:sz w:val="20"/>
          <w:szCs w:val="20"/>
        </w:rPr>
        <w:t xml:space="preserve">  </w:t>
      </w:r>
      <w:r w:rsidRPr="00E97AE7">
        <w:rPr>
          <w:rFonts w:asciiTheme="minorHAnsi" w:hAnsiTheme="minorHAnsi" w:cstheme="minorHAnsi"/>
          <w:sz w:val="20"/>
          <w:szCs w:val="20"/>
        </w:rPr>
        <w:t xml:space="preserve">Your application to join the Performers’ List will be considered by </w:t>
      </w:r>
      <w:r w:rsidR="00256321" w:rsidRPr="00E97AE7">
        <w:rPr>
          <w:rFonts w:asciiTheme="minorHAnsi" w:hAnsiTheme="minorHAnsi" w:cstheme="minorHAnsi"/>
          <w:sz w:val="20"/>
          <w:szCs w:val="20"/>
        </w:rPr>
        <w:t xml:space="preserve">the Medical Director of the </w:t>
      </w:r>
      <w:r w:rsidR="00F30AE5" w:rsidRPr="00E97AE7">
        <w:rPr>
          <w:rFonts w:asciiTheme="minorHAnsi" w:hAnsiTheme="minorHAnsi" w:cstheme="minorHAnsi"/>
          <w:sz w:val="20"/>
          <w:szCs w:val="20"/>
        </w:rPr>
        <w:t xml:space="preserve">gateway </w:t>
      </w:r>
      <w:r w:rsidR="00256321" w:rsidRPr="00E97AE7">
        <w:rPr>
          <w:rFonts w:asciiTheme="minorHAnsi" w:hAnsiTheme="minorHAnsi" w:cstheme="minorHAnsi"/>
          <w:sz w:val="20"/>
          <w:szCs w:val="20"/>
        </w:rPr>
        <w:t xml:space="preserve">Health Board.  </w:t>
      </w:r>
      <w:r w:rsidRPr="00E97AE7">
        <w:rPr>
          <w:rStyle w:val="CommentReference"/>
          <w:rFonts w:asciiTheme="minorHAnsi" w:hAnsiTheme="minorHAnsi" w:cstheme="minorHAnsi"/>
          <w:sz w:val="20"/>
          <w:szCs w:val="20"/>
        </w:rPr>
        <w:t>The Performers’ List administrator will contact the relevant NES GP Advisor on successful completion of your application.</w:t>
      </w:r>
    </w:p>
    <w:p w14:paraId="375D257B" w14:textId="77777777" w:rsidR="00350E59" w:rsidRPr="002214E8" w:rsidRDefault="00350E59" w:rsidP="00350E59">
      <w:pPr>
        <w:pStyle w:val="ListParagraph"/>
        <w:ind w:left="0"/>
        <w:rPr>
          <w:rStyle w:val="CommentReference"/>
          <w:rFonts w:asciiTheme="minorHAnsi" w:hAnsiTheme="minorHAnsi" w:cstheme="minorHAnsi"/>
          <w:sz w:val="20"/>
          <w:szCs w:val="20"/>
        </w:rPr>
      </w:pPr>
    </w:p>
    <w:p w14:paraId="1B034CFA" w14:textId="77777777" w:rsidR="00554FC8" w:rsidRDefault="00554FC8" w:rsidP="00A74150">
      <w:pPr>
        <w:pStyle w:val="ListParagraph"/>
        <w:spacing w:after="200" w:line="276" w:lineRule="auto"/>
        <w:jc w:val="center"/>
        <w:rPr>
          <w:b/>
          <w:sz w:val="20"/>
          <w:szCs w:val="20"/>
          <w:u w:val="single"/>
        </w:rPr>
      </w:pPr>
    </w:p>
    <w:p w14:paraId="4ADDB9A3" w14:textId="1721FDBF" w:rsidR="00386CE6" w:rsidRPr="009B4502" w:rsidRDefault="00386CE6" w:rsidP="009B4502">
      <w:pPr>
        <w:pStyle w:val="ListParagraph"/>
        <w:spacing w:after="200" w:line="276" w:lineRule="auto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The Scotland GP </w:t>
      </w:r>
      <w:r w:rsidR="005D77AC">
        <w:rPr>
          <w:rFonts w:asciiTheme="minorHAnsi" w:hAnsiTheme="minorHAnsi" w:cstheme="minorHAnsi"/>
          <w:b/>
          <w:sz w:val="20"/>
          <w:szCs w:val="20"/>
          <w:u w:val="single"/>
        </w:rPr>
        <w:t>International</w:t>
      </w: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Induction </w:t>
      </w:r>
      <w:proofErr w:type="spellStart"/>
      <w:r>
        <w:rPr>
          <w:rFonts w:asciiTheme="minorHAnsi" w:hAnsiTheme="minorHAnsi" w:cstheme="minorHAnsi"/>
          <w:b/>
          <w:sz w:val="20"/>
          <w:szCs w:val="20"/>
          <w:u w:val="single"/>
        </w:rPr>
        <w:t>Programme</w:t>
      </w:r>
      <w:proofErr w:type="spellEnd"/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9B4502">
        <w:rPr>
          <w:rFonts w:asciiTheme="minorHAnsi" w:hAnsiTheme="minorHAnsi" w:cstheme="minorHAnsi"/>
          <w:b/>
          <w:sz w:val="20"/>
          <w:szCs w:val="20"/>
          <w:u w:val="single"/>
        </w:rPr>
        <w:t>Process</w:t>
      </w:r>
    </w:p>
    <w:p w14:paraId="37278B57" w14:textId="77777777" w:rsidR="002D65D6" w:rsidRDefault="002D65D6" w:rsidP="008F5253">
      <w:pPr>
        <w:pStyle w:val="ListParagraph"/>
        <w:rPr>
          <w:rFonts w:cstheme="minorHAnsi"/>
          <w:color w:val="000000"/>
          <w:sz w:val="20"/>
          <w:szCs w:val="20"/>
        </w:rPr>
      </w:pPr>
    </w:p>
    <w:p w14:paraId="03195C61" w14:textId="139A3195" w:rsidR="00F30B99" w:rsidRPr="003354AF" w:rsidRDefault="003641F0" w:rsidP="008F5253">
      <w:pPr>
        <w:pStyle w:val="ListParagraph"/>
        <w:rPr>
          <w:rFonts w:cstheme="minorHAnsi"/>
          <w:color w:val="000000"/>
          <w:sz w:val="20"/>
          <w:szCs w:val="20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F9AB8F" wp14:editId="1C8E2124">
                <wp:simplePos x="0" y="0"/>
                <wp:positionH relativeFrom="column">
                  <wp:posOffset>-382270</wp:posOffset>
                </wp:positionH>
                <wp:positionV relativeFrom="paragraph">
                  <wp:posOffset>127635</wp:posOffset>
                </wp:positionV>
                <wp:extent cx="247650" cy="281940"/>
                <wp:effectExtent l="20955" t="19685" r="36195" b="50800"/>
                <wp:wrapNone/>
                <wp:docPr id="67" name="Rectangl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819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E0D48" id="Rectangle 365" o:spid="_x0000_s1026" style="position:absolute;margin-left:-30.1pt;margin-top:10.05pt;width:19.5pt;height:2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" fillcolor="#4bacc6" strokecolor="#f2f2f2" strokeweight="3pt">
                <v:shadow on="t" color="#205867" opacity=".5" offset="1pt"/>
              </v:rect>
            </w:pict>
          </mc:Fallback>
        </mc:AlternateContent>
      </w:r>
    </w:p>
    <w:p w14:paraId="4B37813D" w14:textId="6691D694" w:rsidR="008F5253" w:rsidRPr="007773D5" w:rsidRDefault="003641F0" w:rsidP="008F5253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E64562" wp14:editId="2E49F6E7">
                <wp:simplePos x="0" y="0"/>
                <wp:positionH relativeFrom="column">
                  <wp:posOffset>1724025</wp:posOffset>
                </wp:positionH>
                <wp:positionV relativeFrom="paragraph">
                  <wp:posOffset>0</wp:posOffset>
                </wp:positionV>
                <wp:extent cx="2314575" cy="673100"/>
                <wp:effectExtent l="22225" t="19050" r="34925" b="50800"/>
                <wp:wrapNone/>
                <wp:docPr id="6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731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B10CF1C" w14:textId="54B97EB5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GP registered with GMC on GP Register with </w:t>
                            </w:r>
                            <w:r w:rsidR="003B58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license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to </w:t>
                            </w:r>
                            <w:r w:rsidR="00FF276F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practice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4562" id="Rectangle 62" o:spid="_x0000_s1026" style="position:absolute;left:0;text-align:left;margin-left:135.75pt;margin-top:0;width:182.25pt;height:5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" fillcolor="#4bacc6" strokecolor="#f2f2f2" strokeweight="3pt">
                <v:shadow on="t" color="#205867" opacity=".5" offset="1pt"/>
                <v:textbox>
                  <w:txbxContent>
                    <w:p w14:paraId="3B10CF1C" w14:textId="54B97EB5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GP registered with GMC on GP Register with </w:t>
                      </w:r>
                      <w:r w:rsidR="003B58D5">
                        <w:rPr>
                          <w:rFonts w:ascii="Calibri" w:hAnsi="Calibri" w:cs="Calibri"/>
                          <w:sz w:val="16"/>
                          <w:szCs w:val="16"/>
                        </w:rPr>
                        <w:t>license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to </w:t>
                      </w:r>
                      <w:r w:rsidR="00FF276F">
                        <w:rPr>
                          <w:rFonts w:ascii="Calibri" w:hAnsi="Calibri" w:cs="Calibri"/>
                          <w:sz w:val="16"/>
                          <w:szCs w:val="16"/>
                        </w:rPr>
                        <w:t>practice</w:t>
                      </w:r>
                    </w:p>
                  </w:txbxContent>
                </v:textbox>
              </v:rect>
            </w:pict>
          </mc:Fallback>
        </mc:AlternateContent>
      </w:r>
      <w:r w:rsidR="007773D5">
        <w:rPr>
          <w:rFonts w:asciiTheme="minorHAnsi" w:hAnsiTheme="minorHAnsi" w:cstheme="minorHAnsi"/>
          <w:sz w:val="16"/>
          <w:szCs w:val="16"/>
        </w:rPr>
        <w:t>NES Responsibility</w:t>
      </w:r>
    </w:p>
    <w:p w14:paraId="34BF65F0" w14:textId="77777777" w:rsidR="008F5253" w:rsidRDefault="008F5253" w:rsidP="008F5253">
      <w:pPr>
        <w:jc w:val="both"/>
        <w:rPr>
          <w:b/>
          <w:u w:val="single"/>
        </w:rPr>
      </w:pPr>
    </w:p>
    <w:p w14:paraId="2DB66FE5" w14:textId="274ECA27" w:rsidR="008F5253" w:rsidRDefault="003641F0" w:rsidP="008F5253">
      <w:pPr>
        <w:jc w:val="both"/>
        <w:rPr>
          <w:b/>
          <w:u w:val="single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AEF7783" wp14:editId="1CF96971">
                <wp:simplePos x="0" y="0"/>
                <wp:positionH relativeFrom="column">
                  <wp:posOffset>-382270</wp:posOffset>
                </wp:positionH>
                <wp:positionV relativeFrom="paragraph">
                  <wp:posOffset>122555</wp:posOffset>
                </wp:positionV>
                <wp:extent cx="247650" cy="281940"/>
                <wp:effectExtent l="20955" t="22225" r="36195" b="48260"/>
                <wp:wrapNone/>
                <wp:docPr id="65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8194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C20BF" id="Rectangle 366" o:spid="_x0000_s1026" style="position:absolute;margin-left:-30.1pt;margin-top:9.65pt;width:19.5pt;height:22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" fillcolor="#c0504d" strokecolor="#f2f2f2" strokeweight="3pt">
                <v:shadow on="t" color="#622423" opacity=".5" offset="1pt"/>
              </v:rect>
            </w:pict>
          </mc:Fallback>
        </mc:AlternateContent>
      </w:r>
    </w:p>
    <w:p w14:paraId="31F46CAB" w14:textId="6024E88F" w:rsidR="008F5253" w:rsidRPr="007773D5" w:rsidRDefault="003641F0" w:rsidP="008F525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F9B01F" wp14:editId="4B74EFEB">
                <wp:simplePos x="0" y="0"/>
                <wp:positionH relativeFrom="column">
                  <wp:posOffset>2838450</wp:posOffset>
                </wp:positionH>
                <wp:positionV relativeFrom="paragraph">
                  <wp:posOffset>147320</wp:posOffset>
                </wp:positionV>
                <wp:extent cx="635" cy="209550"/>
                <wp:effectExtent l="60325" t="12700" r="53340" b="15875"/>
                <wp:wrapNone/>
                <wp:docPr id="6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73BB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1" o:spid="_x0000_s1026" type="#_x0000_t32" style="position:absolute;margin-left:223.5pt;margin-top:11.6pt;width:.0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">
                <v:stroke endarrow="block"/>
              </v:shape>
            </w:pict>
          </mc:Fallback>
        </mc:AlternateContent>
      </w:r>
      <w:r w:rsidR="007773D5" w:rsidRPr="007773D5">
        <w:rPr>
          <w:rFonts w:asciiTheme="minorHAnsi" w:hAnsiTheme="minorHAnsi" w:cstheme="minorHAnsi"/>
          <w:sz w:val="16"/>
          <w:szCs w:val="16"/>
        </w:rPr>
        <w:t>Health Board Responsibility</w:t>
      </w:r>
    </w:p>
    <w:p w14:paraId="3450C58D" w14:textId="77777777" w:rsidR="008F5253" w:rsidRDefault="008F5253" w:rsidP="008F5253">
      <w:pPr>
        <w:jc w:val="both"/>
        <w:rPr>
          <w:b/>
          <w:u w:val="single"/>
        </w:rPr>
      </w:pPr>
    </w:p>
    <w:p w14:paraId="19B789AB" w14:textId="2DE4A6C1" w:rsidR="008F5253" w:rsidRDefault="003641F0" w:rsidP="008F5253">
      <w:pPr>
        <w:jc w:val="both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3C02D0" wp14:editId="7D728852">
                <wp:simplePos x="0" y="0"/>
                <wp:positionH relativeFrom="column">
                  <wp:posOffset>1724025</wp:posOffset>
                </wp:positionH>
                <wp:positionV relativeFrom="paragraph">
                  <wp:posOffset>6350</wp:posOffset>
                </wp:positionV>
                <wp:extent cx="2314575" cy="273050"/>
                <wp:effectExtent l="22225" t="27940" r="34925" b="51435"/>
                <wp:wrapNone/>
                <wp:docPr id="6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73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3D5716E" w14:textId="77777777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The doctor accesses the NES website </w:t>
                            </w:r>
                          </w:p>
                          <w:p w14:paraId="2E6D2BF4" w14:textId="77777777" w:rsidR="00C10C7B" w:rsidRPr="00C672D8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02D0" id="Rectangle 61" o:spid="_x0000_s1027" style="position:absolute;left:0;text-align:left;margin-left:135.75pt;margin-top:.5pt;width:182.25pt;height:2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" fillcolor="#4bacc6" strokecolor="#f2f2f2" strokeweight="3pt">
                <v:shadow on="t" color="#205867" opacity=".5" offset="1pt"/>
                <v:textbox>
                  <w:txbxContent>
                    <w:p w14:paraId="03D5716E" w14:textId="77777777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The doctor accesses the NES website </w:t>
                      </w:r>
                    </w:p>
                    <w:p w14:paraId="2E6D2BF4" w14:textId="77777777" w:rsidR="00C10C7B" w:rsidRPr="00C672D8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041FD2E" w14:textId="365C6EA0" w:rsidR="008F5253" w:rsidRDefault="003641F0" w:rsidP="008F5253">
      <w:pPr>
        <w:jc w:val="both"/>
        <w:rPr>
          <w:b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E9AA0F6" wp14:editId="6BC9C49E">
                <wp:simplePos x="0" y="0"/>
                <wp:positionH relativeFrom="column">
                  <wp:posOffset>2837180</wp:posOffset>
                </wp:positionH>
                <wp:positionV relativeFrom="paragraph">
                  <wp:posOffset>104140</wp:posOffset>
                </wp:positionV>
                <wp:extent cx="0" cy="228600"/>
                <wp:effectExtent l="59055" t="5715" r="55245" b="22860"/>
                <wp:wrapNone/>
                <wp:docPr id="6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4CC76" id="AutoShape 54" o:spid="_x0000_s1026" type="#_x0000_t32" style="position:absolute;margin-left:223.4pt;margin-top:8.2pt;width:0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55F3CD34" w14:textId="38AFC592" w:rsidR="008F5253" w:rsidRDefault="008F5253" w:rsidP="008F5253">
      <w:pPr>
        <w:jc w:val="both"/>
        <w:rPr>
          <w:b/>
          <w:u w:val="single"/>
        </w:rPr>
      </w:pPr>
    </w:p>
    <w:p w14:paraId="05141784" w14:textId="2D5C3377" w:rsidR="008F5253" w:rsidRPr="00D7789D" w:rsidRDefault="00FF276F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65E0DF7" wp14:editId="0EA6DA9F">
                <wp:simplePos x="0" y="0"/>
                <wp:positionH relativeFrom="column">
                  <wp:posOffset>1631950</wp:posOffset>
                </wp:positionH>
                <wp:positionV relativeFrom="paragraph">
                  <wp:posOffset>36195</wp:posOffset>
                </wp:positionV>
                <wp:extent cx="2419350" cy="431800"/>
                <wp:effectExtent l="25400" t="21590" r="31750" b="5143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43180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65BF06" w14:textId="5FE3772C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Advice sought from relevant NES regional office of </w:t>
                            </w:r>
                            <w:r w:rsidR="003B58D5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the </w:t>
                            </w: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Scotland Deanery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E0DF7" id="Rectangle 58" o:spid="_x0000_s1028" style="position:absolute;left:0;text-align:left;margin-left:128.5pt;margin-top:2.85pt;width:190.5pt;height:3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" fillcolor="#4bacc6" strokecolor="#f2f2f2" strokeweight="3pt">
                <v:shadow on="t" color="#205867" opacity=".5" offset="1pt"/>
                <v:textbox>
                  <w:txbxContent>
                    <w:p w14:paraId="0C65BF06" w14:textId="5FE3772C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Advice sought from relevant NES regional office of </w:t>
                      </w:r>
                      <w:r w:rsidR="003B58D5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the </w:t>
                      </w: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>Scotland Deanery</w:t>
                      </w:r>
                    </w:p>
                  </w:txbxContent>
                </v:textbox>
              </v:rect>
            </w:pict>
          </mc:Fallback>
        </mc:AlternateContent>
      </w:r>
    </w:p>
    <w:p w14:paraId="17F73318" w14:textId="3E7F7193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016FF0DF" w14:textId="4920134D" w:rsidR="008F5253" w:rsidRPr="00D7789D" w:rsidRDefault="00F4609A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9D8756" wp14:editId="54C23853">
                <wp:simplePos x="0" y="0"/>
                <wp:positionH relativeFrom="column">
                  <wp:posOffset>255904</wp:posOffset>
                </wp:positionH>
                <wp:positionV relativeFrom="paragraph">
                  <wp:posOffset>7620</wp:posOffset>
                </wp:positionV>
                <wp:extent cx="1293495" cy="780415"/>
                <wp:effectExtent l="38100" t="0" r="20955" b="57785"/>
                <wp:wrapNone/>
                <wp:docPr id="6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3495" cy="780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C73B9" id="AutoShape 68" o:spid="_x0000_s1026" type="#_x0000_t32" style="position:absolute;margin-left:20.15pt;margin-top:.6pt;width:101.85pt;height:61.4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">
                <v:stroke endarrow="block"/>
              </v:shape>
            </w:pict>
          </mc:Fallback>
        </mc:AlternateContent>
      </w:r>
    </w:p>
    <w:p w14:paraId="3E7843A0" w14:textId="12F79973" w:rsidR="008F5253" w:rsidRPr="00D7789D" w:rsidRDefault="00C0399D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3BFA83" wp14:editId="709EBADD">
                <wp:simplePos x="0" y="0"/>
                <wp:positionH relativeFrom="column">
                  <wp:posOffset>2827075</wp:posOffset>
                </wp:positionH>
                <wp:positionV relativeFrom="paragraph">
                  <wp:posOffset>48757</wp:posOffset>
                </wp:positionV>
                <wp:extent cx="45719" cy="281940"/>
                <wp:effectExtent l="38100" t="0" r="50165" b="60960"/>
                <wp:wrapNone/>
                <wp:docPr id="59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2BA56" id="AutoShape 71" o:spid="_x0000_s1026" type="#_x0000_t32" style="position:absolute;margin-left:222.6pt;margin-top:3.85pt;width:3.6pt;height:2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">
                <v:stroke endarrow="block"/>
              </v:shape>
            </w:pict>
          </mc:Fallback>
        </mc:AlternateContent>
      </w:r>
    </w:p>
    <w:p w14:paraId="26C715D6" w14:textId="63819089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27A923AA" w14:textId="5D259876" w:rsidR="008F5253" w:rsidRPr="00D7789D" w:rsidRDefault="007333AD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FC3C634" wp14:editId="4DC07CA9">
                <wp:simplePos x="0" y="0"/>
                <wp:positionH relativeFrom="column">
                  <wp:posOffset>2010962</wp:posOffset>
                </wp:positionH>
                <wp:positionV relativeFrom="paragraph">
                  <wp:posOffset>39950</wp:posOffset>
                </wp:positionV>
                <wp:extent cx="2489200" cy="777240"/>
                <wp:effectExtent l="22225" t="24765" r="31750" b="4572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0" cy="77724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E2C039" w14:textId="77777777" w:rsidR="00F4609A" w:rsidRDefault="00F4609A" w:rsidP="00F4609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7F5255F" w14:textId="36D55DB7" w:rsidR="00F4609A" w:rsidRDefault="00F4609A" w:rsidP="00F4609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 doctor eligible for </w:t>
                            </w:r>
                            <w:r w:rsidR="005D77AC">
                              <w:rPr>
                                <w:sz w:val="16"/>
                                <w:szCs w:val="16"/>
                              </w:rPr>
                              <w:t>IIP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successfully passes national assessment (if required)</w:t>
                            </w:r>
                          </w:p>
                          <w:p w14:paraId="02A77F1D" w14:textId="77777777" w:rsidR="00F4609A" w:rsidRDefault="00F4609A" w:rsidP="00F4609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EC42797" w14:textId="037519DE" w:rsidR="00F4609A" w:rsidRDefault="00F4609A" w:rsidP="00F4609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NES arranges assessments through </w:t>
                            </w:r>
                            <w:r w:rsidR="0052768F">
                              <w:rPr>
                                <w:sz w:val="16"/>
                                <w:szCs w:val="16"/>
                              </w:rPr>
                              <w:t xml:space="preserve">GP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NRO</w:t>
                            </w:r>
                          </w:p>
                          <w:p w14:paraId="762FC490" w14:textId="77777777" w:rsidR="00F4609A" w:rsidRDefault="00F4609A" w:rsidP="00F4609A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194D10F" w14:textId="77777777" w:rsidR="00F4609A" w:rsidRDefault="00F4609A" w:rsidP="00F4609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24F2F4" w14:textId="77777777" w:rsidR="00F4609A" w:rsidRDefault="00F4609A" w:rsidP="00F4609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558977EB" w14:textId="77777777" w:rsidR="00F4609A" w:rsidRPr="000C28A9" w:rsidRDefault="00F4609A" w:rsidP="00F4609A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3C634" id="Rectangle 68" o:spid="_x0000_s1029" style="position:absolute;left:0;text-align:left;margin-left:158.35pt;margin-top:3.15pt;width:196pt;height:61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" fillcolor="#4bacc6" strokecolor="#f2f2f2" strokeweight="3pt">
                <v:shadow on="t" color="#205867" opacity=".5" offset="1pt"/>
                <v:textbox>
                  <w:txbxContent>
                    <w:p w14:paraId="3AE2C039" w14:textId="77777777" w:rsidR="00F4609A" w:rsidRDefault="00F4609A" w:rsidP="00F4609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7F5255F" w14:textId="36D55DB7" w:rsidR="00F4609A" w:rsidRDefault="00F4609A" w:rsidP="00F4609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 doctor eligible for </w:t>
                      </w:r>
                      <w:r w:rsidR="005D77AC">
                        <w:rPr>
                          <w:sz w:val="16"/>
                          <w:szCs w:val="16"/>
                        </w:rPr>
                        <w:t>IIP</w:t>
                      </w:r>
                      <w:r>
                        <w:rPr>
                          <w:sz w:val="16"/>
                          <w:szCs w:val="16"/>
                        </w:rPr>
                        <w:t xml:space="preserve"> successfully passes national assessment (if required)</w:t>
                      </w:r>
                    </w:p>
                    <w:p w14:paraId="02A77F1D" w14:textId="77777777" w:rsidR="00F4609A" w:rsidRDefault="00F4609A" w:rsidP="00F4609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EC42797" w14:textId="037519DE" w:rsidR="00F4609A" w:rsidRDefault="00F4609A" w:rsidP="00F4609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NES arranges assessments through </w:t>
                      </w:r>
                      <w:r w:rsidR="0052768F">
                        <w:rPr>
                          <w:sz w:val="16"/>
                          <w:szCs w:val="16"/>
                        </w:rPr>
                        <w:t xml:space="preserve">GP </w:t>
                      </w:r>
                      <w:r>
                        <w:rPr>
                          <w:sz w:val="16"/>
                          <w:szCs w:val="16"/>
                        </w:rPr>
                        <w:t>NRO</w:t>
                      </w:r>
                    </w:p>
                    <w:p w14:paraId="762FC490" w14:textId="77777777" w:rsidR="00F4609A" w:rsidRDefault="00F4609A" w:rsidP="00F4609A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194D10F" w14:textId="77777777" w:rsidR="00F4609A" w:rsidRDefault="00F4609A" w:rsidP="00F4609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6524F2F4" w14:textId="77777777" w:rsidR="00F4609A" w:rsidRDefault="00F4609A" w:rsidP="00F4609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14:paraId="558977EB" w14:textId="77777777" w:rsidR="00F4609A" w:rsidRPr="000C28A9" w:rsidRDefault="00F4609A" w:rsidP="00F4609A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9FB3D" w14:textId="20ACAE00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34098186" w14:textId="49FA28F1" w:rsidR="008F5253" w:rsidRPr="00D7789D" w:rsidRDefault="003641F0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685D5C" wp14:editId="5B2DEBC5">
                <wp:simplePos x="0" y="0"/>
                <wp:positionH relativeFrom="column">
                  <wp:posOffset>-403225</wp:posOffset>
                </wp:positionH>
                <wp:positionV relativeFrom="paragraph">
                  <wp:posOffset>58420</wp:posOffset>
                </wp:positionV>
                <wp:extent cx="1609725" cy="539750"/>
                <wp:effectExtent l="19050" t="27940" r="38100" b="51435"/>
                <wp:wrapNone/>
                <wp:docPr id="5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3975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609C12" w14:textId="77777777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Direct Entry to Performers List without conditions or career advice</w:t>
                            </w:r>
                          </w:p>
                          <w:p w14:paraId="0B505827" w14:textId="77777777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4527C27" w14:textId="77777777" w:rsidR="00C10C7B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B71AF8D" w14:textId="77777777" w:rsidR="00C10C7B" w:rsidRPr="00C672D8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85D5C" id="Rectangle 59" o:spid="_x0000_s1030" style="position:absolute;left:0;text-align:left;margin-left:-31.75pt;margin-top:4.6pt;width:126.75pt;height:4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" fillcolor="#c0504d" strokecolor="#f2f2f2" strokeweight="3pt">
                <v:shadow on="t" color="#622423" opacity=".5" offset="1pt"/>
                <v:textbox>
                  <w:txbxContent>
                    <w:p w14:paraId="6E609C12" w14:textId="77777777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>Direct Entry to Performers List without conditions or career advice</w:t>
                      </w:r>
                    </w:p>
                    <w:p w14:paraId="0B505827" w14:textId="77777777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4527C27" w14:textId="77777777" w:rsidR="00C10C7B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B71AF8D" w14:textId="77777777" w:rsidR="00C10C7B" w:rsidRPr="00C672D8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F50A82" w14:textId="4010D8F5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2DA0DE31" w14:textId="11A6590B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0F78C3C9" w14:textId="3E7B1BAD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4C2B793C" w14:textId="2EB0F77E" w:rsidR="008F5253" w:rsidRPr="00D7789D" w:rsidRDefault="00C0043E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6F3C9B6" wp14:editId="6507EE31">
                <wp:simplePos x="0" y="0"/>
                <wp:positionH relativeFrom="column">
                  <wp:posOffset>-210157</wp:posOffset>
                </wp:positionH>
                <wp:positionV relativeFrom="paragraph">
                  <wp:posOffset>153423</wp:posOffset>
                </wp:positionV>
                <wp:extent cx="1001864" cy="2687016"/>
                <wp:effectExtent l="0" t="0" r="65405" b="56515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1864" cy="26870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CF43E" id="Straight Arrow Connector 72" o:spid="_x0000_s1026" type="#_x0000_t32" style="position:absolute;margin-left:-16.55pt;margin-top:12.1pt;width:78.9pt;height:21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" strokecolor="black [3040]">
                <v:stroke endarrow="block"/>
              </v:shape>
            </w:pict>
          </mc:Fallback>
        </mc:AlternateContent>
      </w:r>
      <w:r w:rsidR="00C0399D">
        <w:rPr>
          <w:rFonts w:cstheme="minorHAnsi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FBC286" wp14:editId="465902B3">
                <wp:simplePos x="0" y="0"/>
                <wp:positionH relativeFrom="column">
                  <wp:posOffset>1763920</wp:posOffset>
                </wp:positionH>
                <wp:positionV relativeFrom="paragraph">
                  <wp:posOffset>12203</wp:posOffset>
                </wp:positionV>
                <wp:extent cx="844550" cy="177165"/>
                <wp:effectExtent l="38100" t="0" r="12700" b="70485"/>
                <wp:wrapNone/>
                <wp:docPr id="5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4550" cy="177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314EE" id="AutoShape 70" o:spid="_x0000_s1026" type="#_x0000_t32" style="position:absolute;margin-left:138.9pt;margin-top:.95pt;width:66.5pt;height:13.9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">
                <v:stroke endarrow="block"/>
              </v:shape>
            </w:pict>
          </mc:Fallback>
        </mc:AlternateContent>
      </w:r>
    </w:p>
    <w:p w14:paraId="3AD6E224" w14:textId="01838C7B" w:rsidR="008F5253" w:rsidRPr="004D3D7A" w:rsidRDefault="007333AD" w:rsidP="008F5253">
      <w:pPr>
        <w:jc w:val="both"/>
        <w:rPr>
          <w:rFonts w:cstheme="minorHAnsi"/>
          <w:b/>
          <w:i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75EE5AA" wp14:editId="063F8594">
                <wp:simplePos x="0" y="0"/>
                <wp:positionH relativeFrom="column">
                  <wp:posOffset>3594100</wp:posOffset>
                </wp:positionH>
                <wp:positionV relativeFrom="paragraph">
                  <wp:posOffset>25234</wp:posOffset>
                </wp:positionV>
                <wp:extent cx="2531745" cy="676275"/>
                <wp:effectExtent l="25400" t="19050" r="33655" b="47625"/>
                <wp:wrapNone/>
                <wp:docPr id="5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1745" cy="6762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60886F" w14:textId="1DC2662A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NHS Board Medical Director confirms eligibility for entry onto performers’ list provided </w:t>
                            </w:r>
                            <w:r w:rsidR="006F2C8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IIP</w:t>
                            </w: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successfully completed.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Health Board include doctor on performers list under appropriate category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E5AA" id="Rectangle 56" o:spid="_x0000_s1031" style="position:absolute;left:0;text-align:left;margin-left:283pt;margin-top:2pt;width:199.35pt;height:53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" fillcolor="#c0504d" strokecolor="#f2f2f2" strokeweight="3pt">
                <v:shadow on="t" color="#622423" opacity=".5" offset="1pt"/>
                <v:textbox>
                  <w:txbxContent>
                    <w:p w14:paraId="4960886F" w14:textId="1DC2662A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NHS Board Medical Director confirms eligibility for entry onto performers’ list provided </w:t>
                      </w:r>
                      <w:r w:rsidR="006F2C81">
                        <w:rPr>
                          <w:rFonts w:ascii="Calibri" w:hAnsi="Calibri" w:cs="Calibri"/>
                          <w:sz w:val="16"/>
                          <w:szCs w:val="16"/>
                        </w:rPr>
                        <w:t>IIP</w:t>
                      </w: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successfully completed.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Health Board include doctor on performers list under appropriate category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76BD7B" wp14:editId="0FE1AA79">
                <wp:simplePos x="0" y="0"/>
                <wp:positionH relativeFrom="column">
                  <wp:posOffset>648970</wp:posOffset>
                </wp:positionH>
                <wp:positionV relativeFrom="paragraph">
                  <wp:posOffset>65847</wp:posOffset>
                </wp:positionV>
                <wp:extent cx="2352675" cy="536575"/>
                <wp:effectExtent l="22225" t="27940" r="34925" b="45085"/>
                <wp:wrapNone/>
                <wp:docPr id="6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5365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2EE792" w14:textId="77777777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Application to join local NHS Board Performers’ List considered by administrator &amp; Medical Director of relevant Health Board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6BD7B" id="Rectangle 60" o:spid="_x0000_s1032" style="position:absolute;left:0;text-align:left;margin-left:51.1pt;margin-top:5.2pt;width:185.25pt;height:4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" fillcolor="#c0504d" strokecolor="#f2f2f2" strokeweight="3pt">
                <v:shadow on="t" color="#622423" opacity=".5" offset="1pt"/>
                <v:textbox>
                  <w:txbxContent>
                    <w:p w14:paraId="5A2EE792" w14:textId="77777777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Application to join local NHS Board Performers’ List considered by administrator &amp; Medical Director of relevant Health Board </w:t>
                      </w:r>
                    </w:p>
                  </w:txbxContent>
                </v:textbox>
              </v:rect>
            </w:pict>
          </mc:Fallback>
        </mc:AlternateContent>
      </w:r>
    </w:p>
    <w:p w14:paraId="4B89D30E" w14:textId="01BAA03C" w:rsidR="008F5253" w:rsidRPr="004D3D7A" w:rsidRDefault="008F5253" w:rsidP="008F5253">
      <w:pPr>
        <w:jc w:val="both"/>
        <w:rPr>
          <w:rFonts w:cstheme="minorHAnsi"/>
          <w:b/>
          <w:i/>
          <w:sz w:val="20"/>
          <w:szCs w:val="20"/>
          <w:u w:val="single"/>
        </w:rPr>
      </w:pPr>
    </w:p>
    <w:p w14:paraId="0172A46B" w14:textId="35E85798" w:rsidR="008F5253" w:rsidRPr="004D3D7A" w:rsidRDefault="00EA112D" w:rsidP="008F5253">
      <w:pPr>
        <w:jc w:val="both"/>
        <w:rPr>
          <w:rFonts w:cstheme="minorHAnsi"/>
          <w:b/>
          <w:i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B82699" wp14:editId="56A5E38B">
                <wp:simplePos x="0" y="0"/>
                <wp:positionH relativeFrom="column">
                  <wp:posOffset>3044825</wp:posOffset>
                </wp:positionH>
                <wp:positionV relativeFrom="paragraph">
                  <wp:posOffset>104775</wp:posOffset>
                </wp:positionV>
                <wp:extent cx="514350" cy="45719"/>
                <wp:effectExtent l="0" t="57150" r="19050" b="50165"/>
                <wp:wrapNone/>
                <wp:docPr id="5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D7B99" id="AutoShape 51" o:spid="_x0000_s1026" type="#_x0000_t32" style="position:absolute;margin-left:239.75pt;margin-top:8.25pt;width:40.5pt;height:3.6p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">
                <v:stroke endarrow="block"/>
              </v:shape>
            </w:pict>
          </mc:Fallback>
        </mc:AlternateContent>
      </w:r>
    </w:p>
    <w:p w14:paraId="261A58AA" w14:textId="1DCF5F39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5BC849A6" w14:textId="4F66ABAA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2DBE4D1F" w14:textId="317C4EEE" w:rsidR="008F5253" w:rsidRPr="00D7789D" w:rsidRDefault="00A636C9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234C5A1" wp14:editId="7F07F475">
                <wp:simplePos x="0" y="0"/>
                <wp:positionH relativeFrom="column">
                  <wp:posOffset>2906174</wp:posOffset>
                </wp:positionH>
                <wp:positionV relativeFrom="paragraph">
                  <wp:posOffset>9525</wp:posOffset>
                </wp:positionV>
                <wp:extent cx="1733550" cy="371475"/>
                <wp:effectExtent l="38100" t="0" r="19050" b="85725"/>
                <wp:wrapNone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335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3BFB63" id="AutoShape 52" o:spid="_x0000_s1026" type="#_x0000_t32" style="position:absolute;margin-left:228.85pt;margin-top:.75pt;width:136.5pt;height:29.25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">
                <v:stroke endarrow="block"/>
              </v:shape>
            </w:pict>
          </mc:Fallback>
        </mc:AlternateContent>
      </w:r>
    </w:p>
    <w:p w14:paraId="78A157F4" w14:textId="770C3B8C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05B75CFF" w14:textId="25472BBE" w:rsidR="008F5253" w:rsidRPr="00D7789D" w:rsidRDefault="005832A5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A8A071A" wp14:editId="76437EEB">
                <wp:simplePos x="0" y="0"/>
                <wp:positionH relativeFrom="column">
                  <wp:posOffset>1626511</wp:posOffset>
                </wp:positionH>
                <wp:positionV relativeFrom="paragraph">
                  <wp:posOffset>129264</wp:posOffset>
                </wp:positionV>
                <wp:extent cx="2597150" cy="541655"/>
                <wp:effectExtent l="22225" t="24765" r="38100" b="52705"/>
                <wp:wrapNone/>
                <wp:docPr id="4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54165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4AB18B" w14:textId="2DDF60BC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NHS Education employs doctor </w:t>
                            </w:r>
                            <w:r w:rsidR="002627E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following identification of a</w:t>
                            </w: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placement in approved</w:t>
                            </w:r>
                            <w:r w:rsidR="002957F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training</w:t>
                            </w: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practice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A071A" id="Rectangle 69" o:spid="_x0000_s1033" style="position:absolute;left:0;text-align:left;margin-left:128.05pt;margin-top:10.2pt;width:204.5pt;height:42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" fillcolor="#4bacc6" strokecolor="#f2f2f2" strokeweight="3pt">
                <v:shadow on="t" color="#205867" opacity=".5" offset="1pt"/>
                <v:textbox>
                  <w:txbxContent>
                    <w:p w14:paraId="764AB18B" w14:textId="2DDF60BC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NHS Education employs doctor </w:t>
                      </w:r>
                      <w:r w:rsidR="002627EB">
                        <w:rPr>
                          <w:rFonts w:ascii="Calibri" w:hAnsi="Calibri" w:cs="Calibri"/>
                          <w:sz w:val="16"/>
                          <w:szCs w:val="16"/>
                        </w:rPr>
                        <w:t>following identification of a</w:t>
                      </w: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placement in approved</w:t>
                      </w:r>
                      <w:r w:rsidR="002957F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training</w:t>
                      </w: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practice </w:t>
                      </w:r>
                    </w:p>
                  </w:txbxContent>
                </v:textbox>
              </v:rect>
            </w:pict>
          </mc:Fallback>
        </mc:AlternateContent>
      </w:r>
    </w:p>
    <w:p w14:paraId="66775284" w14:textId="1EAB1B68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689EF9A9" w14:textId="415DBBD7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35DCC47A" w14:textId="2323F6A4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716A4E5D" w14:textId="435CC5FD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164D4205" w14:textId="6423C8EC" w:rsidR="008F5253" w:rsidRPr="00D7789D" w:rsidRDefault="002957F2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611D0E" wp14:editId="5A1FBAEF">
                <wp:simplePos x="0" y="0"/>
                <wp:positionH relativeFrom="column">
                  <wp:posOffset>2890491</wp:posOffset>
                </wp:positionH>
                <wp:positionV relativeFrom="paragraph">
                  <wp:posOffset>23274</wp:posOffset>
                </wp:positionV>
                <wp:extent cx="635" cy="232410"/>
                <wp:effectExtent l="52070" t="11430" r="61595" b="22860"/>
                <wp:wrapNone/>
                <wp:docPr id="5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2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0C37E" id="AutoShape 50" o:spid="_x0000_s1026" type="#_x0000_t32" style="position:absolute;margin-left:227.6pt;margin-top:1.85pt;width:.05pt;height:1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">
                <v:stroke endarrow="block"/>
              </v:shape>
            </w:pict>
          </mc:Fallback>
        </mc:AlternateContent>
      </w:r>
    </w:p>
    <w:p w14:paraId="43462C1A" w14:textId="77777777" w:rsidR="00757DD3" w:rsidRPr="00D7789D" w:rsidRDefault="00757DD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09FF471A" w14:textId="467B355E" w:rsidR="008F5253" w:rsidRPr="00D7789D" w:rsidRDefault="002957F2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4DA58F" wp14:editId="2B23822C">
                <wp:simplePos x="0" y="0"/>
                <wp:positionH relativeFrom="page">
                  <wp:align>center</wp:align>
                </wp:positionH>
                <wp:positionV relativeFrom="paragraph">
                  <wp:posOffset>24212</wp:posOffset>
                </wp:positionV>
                <wp:extent cx="2565400" cy="410845"/>
                <wp:effectExtent l="19050" t="19050" r="44450" b="65405"/>
                <wp:wrapNone/>
                <wp:docPr id="4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0" cy="4108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C1EA7D" w14:textId="77777777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At end of placement, Deanery conveys outcome and recommendation to NHS Board Medical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4DA58F" id="Rectangle 67" o:spid="_x0000_s1034" style="position:absolute;left:0;text-align:left;margin-left:0;margin-top:1.9pt;width:202pt;height:32.3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" fillcolor="#4bacc6" strokecolor="#f2f2f2" strokeweight="3pt">
                <v:shadow on="t" color="#205867" opacity=".5" offset="1pt"/>
                <v:textbox>
                  <w:txbxContent>
                    <w:p w14:paraId="40C1EA7D" w14:textId="77777777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At end of placement, Deanery conveys outcome and recommendation to NHS Board Medical Director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F12523B" w14:textId="34DE1292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2CE9841E" w14:textId="58094B04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157E2EEB" w14:textId="45781582" w:rsidR="008F5253" w:rsidRPr="00D7789D" w:rsidRDefault="00C0043E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AB297" wp14:editId="732825CC">
                <wp:simplePos x="0" y="0"/>
                <wp:positionH relativeFrom="column">
                  <wp:posOffset>3687887</wp:posOffset>
                </wp:positionH>
                <wp:positionV relativeFrom="paragraph">
                  <wp:posOffset>101489</wp:posOffset>
                </wp:positionV>
                <wp:extent cx="0" cy="179070"/>
                <wp:effectExtent l="52705" t="7620" r="61595" b="22860"/>
                <wp:wrapNone/>
                <wp:docPr id="4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0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5F24" id="AutoShape 65" o:spid="_x0000_s1026" type="#_x0000_t32" style="position:absolute;margin-left:290.4pt;margin-top:8pt;width:0;height:1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">
                <v:stroke endarrow="block"/>
              </v:shape>
            </w:pict>
          </mc:Fallback>
        </mc:AlternateContent>
      </w:r>
    </w:p>
    <w:p w14:paraId="24DAB3CE" w14:textId="355014AC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7530B5C8" w14:textId="712754D2" w:rsidR="008F5253" w:rsidRPr="00D7789D" w:rsidRDefault="00C0043E" w:rsidP="008F5253">
      <w:pPr>
        <w:jc w:val="both"/>
        <w:rPr>
          <w:rFonts w:cstheme="minorHAnsi"/>
          <w:b/>
          <w:sz w:val="20"/>
          <w:szCs w:val="20"/>
          <w:u w:val="single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9DA3914" wp14:editId="0CEE0290">
                <wp:simplePos x="0" y="0"/>
                <wp:positionH relativeFrom="margin">
                  <wp:align>left</wp:align>
                </wp:positionH>
                <wp:positionV relativeFrom="paragraph">
                  <wp:posOffset>29900</wp:posOffset>
                </wp:positionV>
                <wp:extent cx="2730500" cy="625585"/>
                <wp:effectExtent l="19050" t="19050" r="31750" b="60325"/>
                <wp:wrapNone/>
                <wp:docPr id="4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62558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D51A56" w14:textId="415AD21A" w:rsidR="00C10C7B" w:rsidRPr="00CA2E84" w:rsidRDefault="00C10C7B" w:rsidP="008F5253">
                            <w:pPr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If </w:t>
                            </w:r>
                            <w:r w:rsidR="008B6D0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unrestricted status</w:t>
                            </w: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on performers’ list, early appraisal and revalidation scheduled</w:t>
                            </w:r>
                          </w:p>
                          <w:p w14:paraId="40601B27" w14:textId="77777777" w:rsidR="00C10C7B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1FE6CB4" w14:textId="77777777" w:rsidR="00C10C7B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9CFE72" w14:textId="77777777" w:rsidR="00C10C7B" w:rsidRPr="004156B8" w:rsidRDefault="00C10C7B" w:rsidP="008F525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A3914" id="Rectangle 48" o:spid="_x0000_s1035" style="position:absolute;left:0;text-align:left;margin-left:0;margin-top:2.35pt;width:215pt;height:49.25pt;z-index:2516433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" fillcolor="#c0504d" strokecolor="#f2f2f2" strokeweight="3pt">
                <v:shadow on="t" color="#622423" opacity=".5" offset="1pt"/>
                <v:textbox>
                  <w:txbxContent>
                    <w:p w14:paraId="2ED51A56" w14:textId="415AD21A" w:rsidR="00C10C7B" w:rsidRPr="00CA2E84" w:rsidRDefault="00C10C7B" w:rsidP="008F5253">
                      <w:pPr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If </w:t>
                      </w:r>
                      <w:r w:rsidR="008B6D00">
                        <w:rPr>
                          <w:rFonts w:ascii="Calibri" w:hAnsi="Calibri" w:cs="Calibri"/>
                          <w:sz w:val="16"/>
                          <w:szCs w:val="16"/>
                        </w:rPr>
                        <w:t>unrestricted status</w:t>
                      </w: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on performers’ list, early appraisal and revalidation scheduled</w:t>
                      </w:r>
                    </w:p>
                    <w:p w14:paraId="40601B27" w14:textId="77777777" w:rsidR="00C10C7B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1FE6CB4" w14:textId="77777777" w:rsidR="00C10C7B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89CFE72" w14:textId="77777777" w:rsidR="00C10C7B" w:rsidRPr="004156B8" w:rsidRDefault="00C10C7B" w:rsidP="008F525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333AD"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0F065" wp14:editId="0EA2CDE1">
                <wp:simplePos x="0" y="0"/>
                <wp:positionH relativeFrom="column">
                  <wp:posOffset>3072461</wp:posOffset>
                </wp:positionH>
                <wp:positionV relativeFrom="paragraph">
                  <wp:posOffset>44063</wp:posOffset>
                </wp:positionV>
                <wp:extent cx="2604770" cy="616585"/>
                <wp:effectExtent l="25400" t="27305" r="36830" b="51435"/>
                <wp:wrapNone/>
                <wp:docPr id="4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4770" cy="61658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568820" w14:textId="2E90F270" w:rsidR="00C10C7B" w:rsidRPr="00CA2E84" w:rsidRDefault="00C10C7B" w:rsidP="008F5253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CA2E8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NHS Board Medical Director either agrees full inclusion onto Performers’ List without conditions or provides career advice in consultation with Deanery educational lead</w:t>
                            </w:r>
                            <w:r w:rsidR="003A775C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  Inclusion may be declined.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0F065" id="Rectangle 66" o:spid="_x0000_s1036" style="position:absolute;left:0;text-align:left;margin-left:241.95pt;margin-top:3.45pt;width:205.1pt;height:4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" fillcolor="#c0504d" strokecolor="#f2f2f2" strokeweight="3pt">
                <v:shadow on="t" color="#622423" opacity=".5" offset="1pt"/>
                <v:textbox>
                  <w:txbxContent>
                    <w:p w14:paraId="04568820" w14:textId="2E90F270" w:rsidR="00C10C7B" w:rsidRPr="00CA2E84" w:rsidRDefault="00C10C7B" w:rsidP="008F5253">
                      <w:p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CA2E84">
                        <w:rPr>
                          <w:rFonts w:ascii="Calibri" w:hAnsi="Calibri" w:cs="Calibri"/>
                          <w:sz w:val="16"/>
                          <w:szCs w:val="16"/>
                        </w:rPr>
                        <w:t>NHS Board Medical Director either agrees full inclusion onto Performers’ List without conditions or provides career advice in consultation with Deanery educational lead</w:t>
                      </w:r>
                      <w:r w:rsidR="003A775C">
                        <w:rPr>
                          <w:rFonts w:ascii="Calibri" w:hAnsi="Calibri" w:cs="Calibri"/>
                          <w:sz w:val="16"/>
                          <w:szCs w:val="16"/>
                        </w:rPr>
                        <w:t>.  Inclusion may be declined.</w:t>
                      </w:r>
                    </w:p>
                  </w:txbxContent>
                </v:textbox>
              </v:rect>
            </w:pict>
          </mc:Fallback>
        </mc:AlternateContent>
      </w:r>
    </w:p>
    <w:p w14:paraId="1A2386F5" w14:textId="03E36787" w:rsidR="008F5253" w:rsidRPr="00D7789D" w:rsidRDefault="008F5253" w:rsidP="008F5253">
      <w:pPr>
        <w:jc w:val="both"/>
        <w:rPr>
          <w:rFonts w:cstheme="minorHAnsi"/>
          <w:b/>
          <w:sz w:val="20"/>
          <w:szCs w:val="20"/>
          <w:u w:val="single"/>
        </w:rPr>
      </w:pPr>
    </w:p>
    <w:p w14:paraId="68999994" w14:textId="77777777" w:rsidR="006F2C81" w:rsidRDefault="00C0043E" w:rsidP="006F2C81">
      <w:pPr>
        <w:jc w:val="both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  <w:r>
        <w:rPr>
          <w:rFonts w:cstheme="minorBid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2C641" wp14:editId="1AD19AA3">
                <wp:simplePos x="0" y="0"/>
                <wp:positionH relativeFrom="column">
                  <wp:posOffset>2764292</wp:posOffset>
                </wp:positionH>
                <wp:positionV relativeFrom="paragraph">
                  <wp:posOffset>47432</wp:posOffset>
                </wp:positionV>
                <wp:extent cx="278102" cy="45719"/>
                <wp:effectExtent l="38100" t="38100" r="27305" b="88265"/>
                <wp:wrapNone/>
                <wp:docPr id="4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02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9A92E" id="AutoShape 64" o:spid="_x0000_s1026" type="#_x0000_t32" style="position:absolute;margin-left:217.65pt;margin-top:3.75pt;width:21.9pt;height:3.6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">
                <v:stroke endarrow="block"/>
              </v:shape>
            </w:pict>
          </mc:Fallback>
        </mc:AlternateContent>
      </w:r>
    </w:p>
    <w:p w14:paraId="3B468C21" w14:textId="0C1DA6ED" w:rsidR="00F43166" w:rsidRPr="006F2C81" w:rsidRDefault="00F43166" w:rsidP="006F2C81">
      <w:pPr>
        <w:jc w:val="both"/>
        <w:rPr>
          <w:rFonts w:cstheme="minorHAnsi"/>
          <w:b/>
          <w:sz w:val="20"/>
          <w:szCs w:val="20"/>
          <w:u w:val="single"/>
        </w:rPr>
      </w:pPr>
      <w:r w:rsidRPr="002214E8"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  <w:t>Teaching and learning</w:t>
      </w:r>
    </w:p>
    <w:p w14:paraId="1C7AA56F" w14:textId="77777777" w:rsidR="00F43166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DC3D583" w14:textId="77777777" w:rsidR="00E97AE7" w:rsidRDefault="00E97AE7" w:rsidP="00164543">
      <w:pPr>
        <w:pStyle w:val="ListParagraph"/>
        <w:spacing w:after="200" w:line="276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C7B5E9A" w14:textId="0BFAC0D1" w:rsidR="00164543" w:rsidRDefault="00164543" w:rsidP="00164543">
      <w:pPr>
        <w:pStyle w:val="ListParagraph"/>
        <w:spacing w:after="200" w:line="276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If accepted on to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the Scotland GP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International Induction </w:t>
      </w:r>
      <w:proofErr w:type="spellStart"/>
      <w:r w:rsidR="00E45098">
        <w:rPr>
          <w:rFonts w:asciiTheme="minorHAnsi" w:hAnsiTheme="minorHAnsi" w:cstheme="minorHAnsi"/>
          <w:color w:val="000000"/>
          <w:sz w:val="20"/>
          <w:szCs w:val="20"/>
        </w:rPr>
        <w:t>P</w:t>
      </w:r>
      <w:r>
        <w:rPr>
          <w:rFonts w:asciiTheme="minorHAnsi" w:hAnsiTheme="minorHAnsi" w:cstheme="minorHAnsi"/>
          <w:color w:val="000000"/>
          <w:sz w:val="20"/>
          <w:szCs w:val="20"/>
        </w:rPr>
        <w:t>rogramme</w:t>
      </w:r>
      <w:proofErr w:type="spellEnd"/>
      <w:r w:rsidRPr="002214E8">
        <w:rPr>
          <w:rFonts w:asciiTheme="minorHAnsi" w:hAnsiTheme="minorHAnsi" w:cstheme="minorHAnsi"/>
          <w:color w:val="000000"/>
          <w:sz w:val="20"/>
          <w:szCs w:val="20"/>
        </w:rPr>
        <w:t>, then you will be included on the Performers’ List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as a GP International Induction doctor for a fixed duration, normally equaling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the duration of the </w:t>
      </w:r>
      <w:proofErr w:type="spellStart"/>
      <w:r w:rsidRPr="002214E8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(up to six months)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providing a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practice placement </w:t>
      </w:r>
      <w:r>
        <w:rPr>
          <w:rFonts w:asciiTheme="minorHAnsi" w:hAnsiTheme="minorHAnsi" w:cstheme="minorHAnsi"/>
          <w:color w:val="000000"/>
          <w:sz w:val="20"/>
          <w:szCs w:val="20"/>
        </w:rPr>
        <w:t>can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be identified by the NES GP Advisor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63E91DF9" w14:textId="77777777" w:rsidR="00164543" w:rsidRDefault="00164543" w:rsidP="00164543">
      <w:pPr>
        <w:pStyle w:val="ListParagraph"/>
        <w:spacing w:after="200" w:line="276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76E7FA54" w14:textId="1974C306" w:rsidR="00164543" w:rsidRDefault="00164543" w:rsidP="00164543">
      <w:pPr>
        <w:pStyle w:val="ListParagraph"/>
        <w:spacing w:after="200" w:line="276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On successful completion of the </w:t>
      </w:r>
      <w:proofErr w:type="spellStart"/>
      <w:r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A7493C">
        <w:rPr>
          <w:rFonts w:asciiTheme="minorHAnsi" w:hAnsiTheme="minorHAnsi" w:cstheme="minorHAnsi"/>
          <w:color w:val="000000"/>
          <w:sz w:val="20"/>
          <w:szCs w:val="20"/>
        </w:rPr>
        <w:t>including a successful</w:t>
      </w:r>
      <w:r w:rsidR="00E103E9">
        <w:rPr>
          <w:rFonts w:asciiTheme="minorHAnsi" w:hAnsiTheme="minorHAnsi" w:cstheme="minorHAnsi"/>
          <w:color w:val="000000"/>
          <w:sz w:val="20"/>
          <w:szCs w:val="20"/>
        </w:rPr>
        <w:t xml:space="preserve"> Educational Supervisors Report,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you will need to contact the territorial Board where you wish to work as a GP.  </w:t>
      </w:r>
      <w:r w:rsidR="00F06346">
        <w:rPr>
          <w:rFonts w:asciiTheme="minorHAnsi" w:hAnsiTheme="minorHAnsi" w:cstheme="minorHAnsi"/>
          <w:color w:val="000000"/>
          <w:sz w:val="20"/>
          <w:szCs w:val="20"/>
        </w:rPr>
        <w:t xml:space="preserve">A completion letter </w:t>
      </w:r>
      <w:r w:rsidR="00F06346" w:rsidRPr="009F7096">
        <w:rPr>
          <w:rFonts w:asciiTheme="minorHAnsi" w:hAnsiTheme="minorHAnsi" w:cstheme="minorHAnsi"/>
          <w:color w:val="000000"/>
          <w:sz w:val="20"/>
          <w:szCs w:val="20"/>
        </w:rPr>
        <w:t>will be shared with the Medical Director of s</w:t>
      </w:r>
      <w:r w:rsidR="00F06346">
        <w:rPr>
          <w:rFonts w:asciiTheme="minorHAnsi" w:hAnsiTheme="minorHAnsi" w:cstheme="minorHAnsi"/>
          <w:color w:val="000000"/>
          <w:sz w:val="20"/>
          <w:szCs w:val="20"/>
        </w:rPr>
        <w:t>aid</w:t>
      </w:r>
      <w:r w:rsidR="00F06346" w:rsidRPr="009F7096">
        <w:rPr>
          <w:rFonts w:asciiTheme="minorHAnsi" w:hAnsiTheme="minorHAnsi" w:cstheme="minorHAnsi"/>
          <w:color w:val="000000"/>
          <w:sz w:val="20"/>
          <w:szCs w:val="20"/>
        </w:rPr>
        <w:t xml:space="preserve"> Board who will decide if your performers list status can be changed to unrestricted.</w:t>
      </w:r>
    </w:p>
    <w:p w14:paraId="1CF851B2" w14:textId="77777777" w:rsidR="00827EBC" w:rsidRDefault="00827EBC" w:rsidP="00164543">
      <w:pPr>
        <w:pStyle w:val="ListParagraph"/>
        <w:spacing w:after="200" w:line="276" w:lineRule="auto"/>
        <w:ind w:left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538CC26E" w14:textId="633987C2" w:rsidR="00827EBC" w:rsidRDefault="00827EBC" w:rsidP="00827EBC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  <w:r w:rsidRPr="002214E8"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  <w:t>Teaching and learning</w:t>
      </w:r>
    </w:p>
    <w:p w14:paraId="515634DE" w14:textId="77777777" w:rsidR="00827EBC" w:rsidRPr="00827EBC" w:rsidRDefault="00827EBC" w:rsidP="00827EBC">
      <w:pPr>
        <w:rPr>
          <w:lang w:eastAsia="ja-JP"/>
        </w:rPr>
      </w:pPr>
    </w:p>
    <w:p w14:paraId="282945D4" w14:textId="6A3E6650" w:rsidR="00F43166" w:rsidRPr="002214E8" w:rsidRDefault="00386CE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="00D56F2A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9C1263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GP </w:t>
      </w:r>
      <w:r w:rsidR="00F43166" w:rsidRPr="002214E8">
        <w:rPr>
          <w:rFonts w:asciiTheme="minorHAnsi" w:hAnsiTheme="minorHAnsi" w:cstheme="minorHAnsi"/>
          <w:sz w:val="20"/>
          <w:szCs w:val="20"/>
          <w:lang w:eastAsia="ja-JP"/>
        </w:rPr>
        <w:t>will be supervised by a named Educational Supervisor (ES) who will have overarching clinical and educational responsibility for the doctor. The ES will:</w:t>
      </w:r>
    </w:p>
    <w:p w14:paraId="526899D3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11E21C41" w14:textId="47170F55" w:rsidR="00F43166" w:rsidRPr="002214E8" w:rsidRDefault="00F43166" w:rsidP="00F43166">
      <w:pPr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>arrange a thorough induction to the practice and any recent changes to the NHS in Scotland before the</w:t>
      </w:r>
      <w:r w:rsidR="00C10C7B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D56F2A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C10C7B">
        <w:rPr>
          <w:rFonts w:asciiTheme="minorHAnsi" w:hAnsiTheme="minorHAnsi" w:cstheme="minorHAnsi"/>
          <w:sz w:val="20"/>
          <w:szCs w:val="20"/>
          <w:lang w:eastAsia="ja-JP"/>
        </w:rPr>
        <w:t xml:space="preserve"> GP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embarks on the formal agreed timetable.</w:t>
      </w:r>
    </w:p>
    <w:p w14:paraId="2A62B2F8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778A744" w14:textId="4462B3E5" w:rsidR="005C4CE5" w:rsidRPr="002214E8" w:rsidRDefault="00F43166" w:rsidP="00C77D14">
      <w:pPr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facilitate a learning needs assessment using </w:t>
      </w:r>
      <w:r w:rsidR="00B24C5C">
        <w:rPr>
          <w:rFonts w:asciiTheme="minorHAnsi" w:hAnsiTheme="minorHAnsi" w:cstheme="minorHAnsi"/>
          <w:sz w:val="20"/>
          <w:szCs w:val="20"/>
          <w:lang w:eastAsia="ja-JP"/>
        </w:rPr>
        <w:t>educational tools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such as</w:t>
      </w:r>
      <w:r w:rsidR="003E649A">
        <w:rPr>
          <w:rFonts w:asciiTheme="minorHAnsi" w:hAnsiTheme="minorHAnsi" w:cstheme="minorHAnsi"/>
          <w:sz w:val="20"/>
          <w:szCs w:val="20"/>
          <w:lang w:eastAsia="ja-JP"/>
        </w:rPr>
        <w:t xml:space="preserve"> the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Lanarkshire checklist</w:t>
      </w:r>
      <w:r w:rsidR="00803DE2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5AB5A701" w14:textId="77777777" w:rsidR="005C4CE5" w:rsidRPr="002214E8" w:rsidRDefault="005C4CE5" w:rsidP="005C4CE5">
      <w:pPr>
        <w:widowControl w:val="0"/>
        <w:tabs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5D4C043" w14:textId="5442A3FB" w:rsidR="00F43166" w:rsidRPr="002214E8" w:rsidRDefault="007773D5" w:rsidP="00C77D14">
      <w:pPr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l</w:t>
      </w:r>
      <w:r w:rsidR="00F43166" w:rsidRPr="002214E8">
        <w:rPr>
          <w:rFonts w:asciiTheme="minorHAnsi" w:hAnsiTheme="minorHAnsi" w:cstheme="minorHAnsi"/>
          <w:sz w:val="20"/>
          <w:szCs w:val="20"/>
          <w:lang w:eastAsia="ja-JP"/>
        </w:rPr>
        <w:t>earning needs will be discussed during the first mentoring session with the ES, and a plan designed to meet these needs will be agreed.</w:t>
      </w:r>
    </w:p>
    <w:p w14:paraId="4DE07739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374A97FB" w14:textId="73E8827D" w:rsidR="00F43166" w:rsidRPr="002214E8" w:rsidRDefault="00F43166" w:rsidP="00F43166">
      <w:pPr>
        <w:pStyle w:val="ListParagraph"/>
        <w:widowControl w:val="0"/>
        <w:numPr>
          <w:ilvl w:val="0"/>
          <w:numId w:val="14"/>
        </w:numPr>
        <w:tabs>
          <w:tab w:val="left" w:pos="2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tailor the weekly timetable to the learning needs of the </w:t>
      </w:r>
      <w:r w:rsidR="00D56F2A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C10C7B">
        <w:rPr>
          <w:rFonts w:asciiTheme="minorHAnsi" w:hAnsiTheme="minorHAnsi" w:cstheme="minorHAnsi"/>
          <w:sz w:val="20"/>
          <w:szCs w:val="20"/>
          <w:lang w:eastAsia="ja-JP"/>
        </w:rPr>
        <w:t xml:space="preserve"> GP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43B53C98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47CEBBB" w14:textId="47A865A6" w:rsidR="00F43166" w:rsidRPr="0005184A" w:rsidRDefault="0090294E" w:rsidP="0005184A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Complete the agreed</w:t>
      </w:r>
      <w:r w:rsidR="00F43166"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educational contract in the first week for mutual signature (modelled on the timetable suggested below)</w:t>
      </w:r>
      <w:r w:rsidR="00B12076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476C1437" w14:textId="77777777" w:rsidR="00F43166" w:rsidRPr="002214E8" w:rsidRDefault="00F43166" w:rsidP="00F431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18504D10" w14:textId="049A75A7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lastRenderedPageBreak/>
        <w:t xml:space="preserve">provide </w:t>
      </w:r>
      <w:r w:rsidR="007773D5">
        <w:rPr>
          <w:rFonts w:asciiTheme="minorHAnsi" w:hAnsiTheme="minorHAnsi" w:cstheme="minorHAnsi"/>
          <w:sz w:val="20"/>
          <w:szCs w:val="20"/>
          <w:lang w:eastAsia="ja-JP"/>
        </w:rPr>
        <w:t xml:space="preserve">regular 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>educational supervision meetings</w:t>
      </w:r>
      <w:r w:rsidR="00B12076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5BA91270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035324D" w14:textId="34A03394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give regular formative feedback to the </w:t>
      </w:r>
      <w:r w:rsidR="00D56F2A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C10C7B">
        <w:rPr>
          <w:rFonts w:asciiTheme="minorHAnsi" w:hAnsiTheme="minorHAnsi" w:cstheme="minorHAnsi"/>
          <w:sz w:val="20"/>
          <w:szCs w:val="20"/>
          <w:lang w:eastAsia="ja-JP"/>
        </w:rPr>
        <w:t xml:space="preserve"> GP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with explicit documented comments about progress</w:t>
      </w:r>
      <w:r w:rsidR="00B12076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13D75EC2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485B0774" w14:textId="00E7792E" w:rsidR="00F43166" w:rsidRDefault="00F43166" w:rsidP="00F43166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>advise about PDP &amp; evidence required for appraisal and revalidation</w:t>
      </w:r>
      <w:r w:rsidR="00B12076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39A99F84" w14:textId="77777777" w:rsidR="00CC033A" w:rsidRPr="00CC033A" w:rsidRDefault="00CC033A" w:rsidP="00CC033A">
      <w:pPr>
        <w:pStyle w:val="ListParagrap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5EC69F4" w14:textId="4B2086F8" w:rsidR="00CC033A" w:rsidRPr="002214E8" w:rsidRDefault="00CC033A" w:rsidP="00F43166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>Register with a</w:t>
      </w:r>
      <w:r w:rsidR="00EF5DFB">
        <w:rPr>
          <w:rFonts w:asciiTheme="minorHAnsi" w:hAnsiTheme="minorHAnsi" w:cstheme="minorHAnsi"/>
          <w:sz w:val="20"/>
          <w:szCs w:val="20"/>
          <w:lang w:eastAsia="ja-JP"/>
        </w:rPr>
        <w:t>nd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regularly document progress and </w:t>
      </w:r>
      <w:r w:rsidR="00EF5DFB">
        <w:rPr>
          <w:rFonts w:asciiTheme="minorHAnsi" w:hAnsiTheme="minorHAnsi" w:cstheme="minorHAnsi"/>
          <w:sz w:val="20"/>
          <w:szCs w:val="20"/>
          <w:lang w:eastAsia="ja-JP"/>
        </w:rPr>
        <w:t>assessments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in the 14Fish </w:t>
      </w:r>
      <w:r w:rsidR="00EF5DFB">
        <w:rPr>
          <w:rFonts w:asciiTheme="minorHAnsi" w:hAnsiTheme="minorHAnsi" w:cstheme="minorHAnsi"/>
          <w:sz w:val="20"/>
          <w:szCs w:val="20"/>
          <w:lang w:eastAsia="ja-JP"/>
        </w:rPr>
        <w:t>e-portfolio</w:t>
      </w:r>
      <w:r w:rsidR="00B12076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6739C037" w14:textId="77777777" w:rsidR="00F43166" w:rsidRPr="002214E8" w:rsidRDefault="00F43166" w:rsidP="00F431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D8FF08C" w14:textId="77777777" w:rsidR="00F43166" w:rsidRDefault="00F43166" w:rsidP="00F431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512E9EE9" w14:textId="0CCD9C64" w:rsidR="00F43166" w:rsidRPr="002214E8" w:rsidRDefault="00F43166" w:rsidP="00F43166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  <w:r w:rsidRPr="002214E8"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  <w:t>Suggested weekly timetable</w:t>
      </w:r>
    </w:p>
    <w:p w14:paraId="0493398C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0000FF"/>
          <w:sz w:val="20"/>
          <w:szCs w:val="20"/>
          <w:lang w:eastAsia="ja-JP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127"/>
        <w:gridCol w:w="4536"/>
      </w:tblGrid>
      <w:tr w:rsidR="00F43166" w:rsidRPr="002214E8" w14:paraId="745AFB19" w14:textId="77777777">
        <w:tc>
          <w:tcPr>
            <w:tcW w:w="1809" w:type="dxa"/>
            <w:shd w:val="clear" w:color="auto" w:fill="auto"/>
          </w:tcPr>
          <w:p w14:paraId="1F136EBA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Day</w:t>
            </w:r>
          </w:p>
        </w:tc>
        <w:tc>
          <w:tcPr>
            <w:tcW w:w="2127" w:type="dxa"/>
            <w:shd w:val="clear" w:color="auto" w:fill="auto"/>
          </w:tcPr>
          <w:p w14:paraId="478B9842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Morning</w:t>
            </w:r>
          </w:p>
        </w:tc>
        <w:tc>
          <w:tcPr>
            <w:tcW w:w="4536" w:type="dxa"/>
            <w:shd w:val="clear" w:color="auto" w:fill="auto"/>
          </w:tcPr>
          <w:p w14:paraId="515CE8C7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Afternoon</w:t>
            </w:r>
          </w:p>
        </w:tc>
      </w:tr>
      <w:tr w:rsidR="00F43166" w:rsidRPr="002214E8" w14:paraId="19E5254D" w14:textId="77777777">
        <w:tc>
          <w:tcPr>
            <w:tcW w:w="1809" w:type="dxa"/>
            <w:shd w:val="clear" w:color="auto" w:fill="auto"/>
          </w:tcPr>
          <w:p w14:paraId="615FE1FF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Monday</w:t>
            </w:r>
          </w:p>
        </w:tc>
        <w:tc>
          <w:tcPr>
            <w:tcW w:w="2127" w:type="dxa"/>
            <w:shd w:val="clear" w:color="auto" w:fill="auto"/>
          </w:tcPr>
          <w:p w14:paraId="366DCD7A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Surgery </w:t>
            </w:r>
          </w:p>
          <w:p w14:paraId="2D7092FE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  <w:tc>
          <w:tcPr>
            <w:tcW w:w="4536" w:type="dxa"/>
            <w:shd w:val="clear" w:color="auto" w:fill="auto"/>
          </w:tcPr>
          <w:p w14:paraId="52C3F3A9" w14:textId="77777777" w:rsidR="00776F38" w:rsidRPr="002214E8" w:rsidRDefault="00776F38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Surgery</w:t>
            </w:r>
          </w:p>
          <w:p w14:paraId="42678EFC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F43166" w:rsidRPr="002214E8" w14:paraId="0D7A1953" w14:textId="77777777">
        <w:tc>
          <w:tcPr>
            <w:tcW w:w="1809" w:type="dxa"/>
            <w:shd w:val="clear" w:color="auto" w:fill="auto"/>
          </w:tcPr>
          <w:p w14:paraId="06D4C6F4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Tuesday</w:t>
            </w:r>
          </w:p>
        </w:tc>
        <w:tc>
          <w:tcPr>
            <w:tcW w:w="2127" w:type="dxa"/>
            <w:shd w:val="clear" w:color="auto" w:fill="auto"/>
          </w:tcPr>
          <w:p w14:paraId="2BE13929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Surgery</w:t>
            </w:r>
          </w:p>
        </w:tc>
        <w:tc>
          <w:tcPr>
            <w:tcW w:w="4536" w:type="dxa"/>
            <w:shd w:val="clear" w:color="auto" w:fill="auto"/>
          </w:tcPr>
          <w:p w14:paraId="7A5AAE69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Surgery </w:t>
            </w:r>
          </w:p>
          <w:p w14:paraId="03E1EE28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F43166" w:rsidRPr="002214E8" w14:paraId="51E53D31" w14:textId="77777777">
        <w:tc>
          <w:tcPr>
            <w:tcW w:w="1809" w:type="dxa"/>
            <w:shd w:val="clear" w:color="auto" w:fill="auto"/>
          </w:tcPr>
          <w:p w14:paraId="202A3FC0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Wednesday</w:t>
            </w:r>
          </w:p>
        </w:tc>
        <w:tc>
          <w:tcPr>
            <w:tcW w:w="2127" w:type="dxa"/>
            <w:shd w:val="clear" w:color="auto" w:fill="auto"/>
          </w:tcPr>
          <w:p w14:paraId="0FDC5DE1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Surgery </w:t>
            </w:r>
          </w:p>
        </w:tc>
        <w:tc>
          <w:tcPr>
            <w:tcW w:w="4536" w:type="dxa"/>
            <w:shd w:val="clear" w:color="auto" w:fill="auto"/>
          </w:tcPr>
          <w:p w14:paraId="140A2BE6" w14:textId="38D2DF4F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A </w:t>
            </w:r>
            <w:r w:rsidR="00BF3AC3"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face-to-face</w:t>
            </w: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session with the Educational Supervisor</w:t>
            </w:r>
          </w:p>
          <w:p w14:paraId="6542E201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  <w:tr w:rsidR="00F43166" w:rsidRPr="002214E8" w14:paraId="03978B89" w14:textId="77777777">
        <w:tc>
          <w:tcPr>
            <w:tcW w:w="1809" w:type="dxa"/>
            <w:shd w:val="clear" w:color="auto" w:fill="auto"/>
          </w:tcPr>
          <w:p w14:paraId="6269722A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Thursday</w:t>
            </w:r>
          </w:p>
        </w:tc>
        <w:tc>
          <w:tcPr>
            <w:tcW w:w="2127" w:type="dxa"/>
            <w:shd w:val="clear" w:color="auto" w:fill="auto"/>
          </w:tcPr>
          <w:p w14:paraId="024DAEA5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Surgery</w:t>
            </w:r>
          </w:p>
        </w:tc>
        <w:tc>
          <w:tcPr>
            <w:tcW w:w="4536" w:type="dxa"/>
            <w:shd w:val="clear" w:color="auto" w:fill="auto"/>
          </w:tcPr>
          <w:p w14:paraId="7931AD4E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Surgery</w:t>
            </w:r>
          </w:p>
          <w:p w14:paraId="01D2807A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0"/>
                <w:lang w:eastAsia="ja-JP"/>
              </w:rPr>
            </w:pPr>
          </w:p>
        </w:tc>
      </w:tr>
      <w:tr w:rsidR="00F43166" w:rsidRPr="002214E8" w14:paraId="776436D3" w14:textId="77777777">
        <w:tc>
          <w:tcPr>
            <w:tcW w:w="1809" w:type="dxa"/>
            <w:shd w:val="clear" w:color="auto" w:fill="auto"/>
          </w:tcPr>
          <w:p w14:paraId="67D0B79F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color w:val="00B0F0"/>
                <w:sz w:val="20"/>
                <w:szCs w:val="20"/>
                <w:lang w:eastAsia="ja-JP"/>
              </w:rPr>
              <w:t>Friday</w:t>
            </w:r>
          </w:p>
        </w:tc>
        <w:tc>
          <w:tcPr>
            <w:tcW w:w="2127" w:type="dxa"/>
            <w:shd w:val="clear" w:color="auto" w:fill="auto"/>
          </w:tcPr>
          <w:p w14:paraId="4D215014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Surgery</w:t>
            </w:r>
          </w:p>
        </w:tc>
        <w:tc>
          <w:tcPr>
            <w:tcW w:w="4536" w:type="dxa"/>
            <w:shd w:val="clear" w:color="auto" w:fill="auto"/>
          </w:tcPr>
          <w:p w14:paraId="1209ED74" w14:textId="74424F78" w:rsidR="00776F38" w:rsidRPr="002214E8" w:rsidRDefault="00BF3AC3" w:rsidP="00776F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Self-directed</w:t>
            </w:r>
            <w:r w:rsidR="00776F38"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learning</w:t>
            </w:r>
            <w:r w:rsidR="00776F38" w:rsidRPr="002214E8" w:rsidDel="004B7556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 </w:t>
            </w:r>
            <w:r w:rsidR="00776F38"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 xml:space="preserve">to address areas identified as weak through educational needs assessment </w:t>
            </w:r>
          </w:p>
          <w:p w14:paraId="21E73AFB" w14:textId="77777777" w:rsidR="00776F38" w:rsidRPr="002214E8" w:rsidRDefault="00776F38" w:rsidP="00776F38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OR</w:t>
            </w:r>
          </w:p>
          <w:p w14:paraId="3ECE7FBB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Planned Educational Session as suggested by ES for example:</w:t>
            </w:r>
          </w:p>
          <w:p w14:paraId="13070CE4" w14:textId="77777777" w:rsidR="00F43166" w:rsidRPr="002214E8" w:rsidRDefault="00F43166" w:rsidP="00F43166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combined surgery</w:t>
            </w:r>
          </w:p>
          <w:p w14:paraId="0A3DBF94" w14:textId="1C7522CE" w:rsidR="00F43166" w:rsidRDefault="00F43166" w:rsidP="0005184A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appraisal preparation</w:t>
            </w:r>
          </w:p>
          <w:p w14:paraId="12CB641E" w14:textId="448319E0" w:rsidR="00190FE5" w:rsidRPr="0005184A" w:rsidRDefault="00190FE5" w:rsidP="0005184A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reflective log entries</w:t>
            </w:r>
          </w:p>
          <w:p w14:paraId="7DEB44D6" w14:textId="77777777" w:rsidR="00F43166" w:rsidRPr="002214E8" w:rsidRDefault="00F43166" w:rsidP="00F43166">
            <w:pPr>
              <w:widowControl w:val="0"/>
              <w:numPr>
                <w:ilvl w:val="0"/>
                <w:numId w:val="16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  <w:r w:rsidRPr="002214E8">
              <w:rPr>
                <w:rFonts w:asciiTheme="minorHAnsi" w:hAnsiTheme="minorHAnsi" w:cstheme="minorHAnsi"/>
                <w:sz w:val="20"/>
                <w:szCs w:val="20"/>
                <w:lang w:eastAsia="ja-JP"/>
              </w:rPr>
              <w:t>CDM Clinic with nurse</w:t>
            </w:r>
          </w:p>
          <w:p w14:paraId="45BCCF29" w14:textId="77777777" w:rsidR="00F43166" w:rsidRPr="002214E8" w:rsidRDefault="00F43166" w:rsidP="00F43166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eastAsia="ja-JP"/>
              </w:rPr>
            </w:pPr>
          </w:p>
        </w:tc>
      </w:tr>
    </w:tbl>
    <w:p w14:paraId="5A98422C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1E2F8633" w14:textId="77777777" w:rsidR="00F43166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03C21CE" w14:textId="77777777" w:rsidR="00260F5E" w:rsidRDefault="00260F5E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B77BA6A" w14:textId="5E0A4771" w:rsidR="00F43166" w:rsidRPr="00190FE5" w:rsidRDefault="00F43166" w:rsidP="00190FE5">
      <w:pPr>
        <w:pStyle w:val="ListParagraph"/>
        <w:widowControl w:val="0"/>
        <w:numPr>
          <w:ilvl w:val="0"/>
          <w:numId w:val="37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190FE5">
        <w:rPr>
          <w:rFonts w:asciiTheme="minorHAnsi" w:hAnsiTheme="minorHAnsi" w:cstheme="minorHAnsi"/>
          <w:sz w:val="20"/>
          <w:szCs w:val="20"/>
          <w:lang w:eastAsia="ja-JP"/>
        </w:rPr>
        <w:t>A session is defined as four hours</w:t>
      </w:r>
      <w:r w:rsidR="00E83BE0">
        <w:rPr>
          <w:rFonts w:asciiTheme="minorHAnsi" w:hAnsiTheme="minorHAnsi" w:cstheme="minorHAnsi"/>
          <w:sz w:val="20"/>
          <w:szCs w:val="20"/>
          <w:lang w:eastAsia="ja-JP"/>
        </w:rPr>
        <w:t xml:space="preserve"> and 10 minutes</w:t>
      </w:r>
    </w:p>
    <w:p w14:paraId="0B373639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6027E7A5" w14:textId="52632405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>A ‘surgery’ is to include direct patient contact, telephone</w:t>
      </w:r>
      <w:r w:rsidR="00BE144E">
        <w:rPr>
          <w:rFonts w:asciiTheme="minorHAnsi" w:hAnsiTheme="minorHAnsi" w:cstheme="minorHAnsi"/>
          <w:sz w:val="20"/>
          <w:szCs w:val="20"/>
          <w:lang w:eastAsia="ja-JP"/>
        </w:rPr>
        <w:t>/video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BE144E">
        <w:rPr>
          <w:rFonts w:asciiTheme="minorHAnsi" w:hAnsiTheme="minorHAnsi" w:cstheme="minorHAnsi"/>
          <w:sz w:val="20"/>
          <w:szCs w:val="20"/>
          <w:lang w:eastAsia="ja-JP"/>
        </w:rPr>
        <w:t>consultations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, on-call responsibilities, home visits, </w:t>
      </w:r>
      <w:r w:rsidR="00260F5E" w:rsidRPr="002214E8">
        <w:rPr>
          <w:rFonts w:asciiTheme="minorHAnsi" w:hAnsiTheme="minorHAnsi" w:cstheme="minorHAnsi"/>
          <w:sz w:val="20"/>
          <w:szCs w:val="20"/>
          <w:lang w:eastAsia="ja-JP"/>
        </w:rPr>
        <w:t>and administration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as timetabled by the practice.</w:t>
      </w:r>
    </w:p>
    <w:p w14:paraId="75EE94F5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5CD56A0C" w14:textId="77777777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Initially each surgery will require close supervision appropriate to the experience, competence and confidence of the </w:t>
      </w:r>
      <w:r w:rsidR="00890DDE">
        <w:rPr>
          <w:rFonts w:asciiTheme="minorHAnsi" w:hAnsiTheme="minorHAnsi" w:cstheme="minorHAnsi"/>
          <w:sz w:val="20"/>
          <w:szCs w:val="20"/>
          <w:lang w:eastAsia="ja-JP"/>
        </w:rPr>
        <w:t>GP.</w:t>
      </w:r>
    </w:p>
    <w:p w14:paraId="02522FB2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5FC7145" w14:textId="760DB2C5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The consultation rate should be graduated so that by end of </w:t>
      </w:r>
      <w:r w:rsidR="00C77D14"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the 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attachment, the doctor has achieved the standard of an independent general practitioner with an average of </w:t>
      </w:r>
      <w:r w:rsidR="00ED1B45" w:rsidRPr="002214E8">
        <w:rPr>
          <w:rFonts w:asciiTheme="minorHAnsi" w:hAnsiTheme="minorHAnsi" w:cstheme="minorHAnsi"/>
          <w:sz w:val="20"/>
          <w:szCs w:val="20"/>
          <w:lang w:eastAsia="ja-JP"/>
        </w:rPr>
        <w:t>10-to-15</w:t>
      </w:r>
      <w:r w:rsidR="00161995">
        <w:rPr>
          <w:rFonts w:asciiTheme="minorHAnsi" w:hAnsiTheme="minorHAnsi" w:cstheme="minorHAnsi"/>
          <w:sz w:val="20"/>
          <w:szCs w:val="20"/>
          <w:lang w:eastAsia="ja-JP"/>
        </w:rPr>
        <w:t xml:space="preserve"> </w:t>
      </w:r>
      <w:r w:rsidR="00ED1B45" w:rsidRPr="002214E8">
        <w:rPr>
          <w:rFonts w:asciiTheme="minorHAnsi" w:hAnsiTheme="minorHAnsi" w:cstheme="minorHAnsi"/>
          <w:sz w:val="20"/>
          <w:szCs w:val="20"/>
          <w:lang w:eastAsia="ja-JP"/>
        </w:rPr>
        <w:t>minute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appointments to include documentation in line with other clinicians working in the practice.</w:t>
      </w:r>
    </w:p>
    <w:p w14:paraId="609220FC" w14:textId="77777777" w:rsidR="00F43166" w:rsidRPr="002214E8" w:rsidRDefault="00F43166" w:rsidP="00F43166">
      <w:pPr>
        <w:widowControl w:val="0"/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10847E0" w14:textId="77777777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Combined surgeries should be offered on a regular basis to allow observation of an experienced practitioner’s management of patients, time management and other strategies. </w:t>
      </w:r>
    </w:p>
    <w:p w14:paraId="15BA3E89" w14:textId="77777777" w:rsidR="00F43166" w:rsidRPr="002214E8" w:rsidRDefault="00F43166" w:rsidP="00F43166">
      <w:pPr>
        <w:widowControl w:val="0"/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4FDBF4D" w14:textId="056D8442" w:rsidR="00F43166" w:rsidRPr="002214E8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We recommend a maximum of </w:t>
      </w:r>
      <w:r w:rsidR="00776F38" w:rsidRPr="002214E8">
        <w:rPr>
          <w:rFonts w:asciiTheme="minorHAnsi" w:hAnsiTheme="minorHAnsi" w:cstheme="minorHAnsi"/>
          <w:sz w:val="20"/>
          <w:szCs w:val="20"/>
          <w:lang w:eastAsia="ja-JP"/>
        </w:rPr>
        <w:t>eight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general surgeries per week</w:t>
      </w:r>
      <w:r w:rsidR="00ED1B45">
        <w:rPr>
          <w:rFonts w:asciiTheme="minorHAnsi" w:hAnsiTheme="minorHAnsi" w:cstheme="minorHAnsi"/>
          <w:sz w:val="20"/>
          <w:szCs w:val="20"/>
          <w:lang w:eastAsia="ja-JP"/>
        </w:rPr>
        <w:t>,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but this should be negotiated in line with </w:t>
      </w:r>
      <w:r w:rsidR="00890DDE">
        <w:rPr>
          <w:rFonts w:asciiTheme="minorHAnsi" w:hAnsiTheme="minorHAnsi" w:cstheme="minorHAnsi"/>
          <w:sz w:val="20"/>
          <w:szCs w:val="20"/>
          <w:lang w:eastAsia="ja-JP"/>
        </w:rPr>
        <w:t xml:space="preserve">the educational needs of each </w:t>
      </w:r>
      <w:r w:rsidR="00B91D22">
        <w:rPr>
          <w:rFonts w:asciiTheme="minorHAnsi" w:hAnsiTheme="minorHAnsi" w:cstheme="minorHAnsi"/>
          <w:sz w:val="20"/>
          <w:szCs w:val="20"/>
          <w:lang w:eastAsia="ja-JP"/>
        </w:rPr>
        <w:t>I</w:t>
      </w:r>
      <w:r w:rsidR="00890DDE">
        <w:rPr>
          <w:rFonts w:asciiTheme="minorHAnsi" w:hAnsiTheme="minorHAnsi" w:cstheme="minorHAnsi"/>
          <w:sz w:val="20"/>
          <w:szCs w:val="20"/>
          <w:lang w:eastAsia="ja-JP"/>
        </w:rPr>
        <w:t>I</w:t>
      </w:r>
      <w:r w:rsidR="00B91D22">
        <w:rPr>
          <w:rFonts w:asciiTheme="minorHAnsi" w:hAnsiTheme="minorHAnsi" w:cstheme="minorHAnsi"/>
          <w:sz w:val="20"/>
          <w:szCs w:val="20"/>
          <w:lang w:eastAsia="ja-JP"/>
        </w:rPr>
        <w:t>P</w:t>
      </w:r>
      <w:r w:rsidR="00890DDE">
        <w:rPr>
          <w:rFonts w:asciiTheme="minorHAnsi" w:hAnsiTheme="minorHAnsi" w:cstheme="minorHAnsi"/>
          <w:sz w:val="20"/>
          <w:szCs w:val="20"/>
          <w:lang w:eastAsia="ja-JP"/>
        </w:rPr>
        <w:t xml:space="preserve"> GP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>.</w:t>
      </w:r>
    </w:p>
    <w:p w14:paraId="35A0A2EC" w14:textId="77777777" w:rsidR="00F43166" w:rsidRPr="002214E8" w:rsidRDefault="00F43166" w:rsidP="00F43166">
      <w:pPr>
        <w:widowControl w:val="0"/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E97092E" w14:textId="5A5B8542" w:rsidR="00F43166" w:rsidRDefault="00F43166" w:rsidP="00F43166">
      <w:pPr>
        <w:widowControl w:val="0"/>
        <w:numPr>
          <w:ilvl w:val="0"/>
          <w:numId w:val="6"/>
        </w:numPr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The ES will be encouraged to contact the Deanery </w:t>
      </w:r>
      <w:r w:rsidR="00095585">
        <w:rPr>
          <w:rFonts w:asciiTheme="minorHAnsi" w:hAnsiTheme="minorHAnsi" w:cstheme="minorHAnsi"/>
          <w:sz w:val="20"/>
          <w:szCs w:val="20"/>
          <w:lang w:eastAsia="ja-JP"/>
        </w:rPr>
        <w:t>Regional Advisor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for any advice needed or with any concerns at an early stage.</w:t>
      </w:r>
    </w:p>
    <w:p w14:paraId="3348148F" w14:textId="77777777" w:rsidR="00F12D86" w:rsidRDefault="00F12D86" w:rsidP="00F12D86">
      <w:pPr>
        <w:pStyle w:val="ListParagrap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6F498CAF" w14:textId="357D280F" w:rsidR="00F12D86" w:rsidRPr="00F12D86" w:rsidRDefault="00F12D86" w:rsidP="00F12D86">
      <w:pPr>
        <w:widowControl w:val="0"/>
        <w:numPr>
          <w:ilvl w:val="0"/>
          <w:numId w:val="6"/>
        </w:numPr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F12D86">
        <w:rPr>
          <w:rFonts w:asciiTheme="minorHAnsi" w:hAnsiTheme="minorHAnsi" w:cstheme="minorHAnsi"/>
          <w:sz w:val="20"/>
          <w:szCs w:val="20"/>
          <w:lang w:eastAsia="ja-JP"/>
        </w:rPr>
        <w:t xml:space="preserve">There is no requirement for the </w:t>
      </w:r>
      <w:r w:rsidR="00ED1B45">
        <w:rPr>
          <w:rFonts w:asciiTheme="minorHAnsi" w:hAnsiTheme="minorHAnsi" w:cstheme="minorHAnsi"/>
          <w:sz w:val="20"/>
          <w:szCs w:val="20"/>
          <w:lang w:eastAsia="ja-JP"/>
        </w:rPr>
        <w:t xml:space="preserve">IIP </w:t>
      </w:r>
      <w:r w:rsidR="00C10C7B">
        <w:rPr>
          <w:rFonts w:asciiTheme="minorHAnsi" w:hAnsiTheme="minorHAnsi" w:cstheme="minorHAnsi"/>
          <w:sz w:val="20"/>
          <w:szCs w:val="20"/>
          <w:lang w:eastAsia="ja-JP"/>
        </w:rPr>
        <w:t>GP</w:t>
      </w:r>
      <w:r w:rsidRPr="00F12D86">
        <w:rPr>
          <w:rFonts w:asciiTheme="minorHAnsi" w:hAnsiTheme="minorHAnsi" w:cstheme="minorHAnsi"/>
          <w:sz w:val="20"/>
          <w:szCs w:val="20"/>
          <w:lang w:eastAsia="ja-JP"/>
        </w:rPr>
        <w:t xml:space="preserve"> to work in Out of Hours (OOH) but if the </w:t>
      </w:r>
      <w:r w:rsidR="00ED1B45">
        <w:rPr>
          <w:rFonts w:asciiTheme="minorHAnsi" w:hAnsiTheme="minorHAnsi" w:cstheme="minorHAnsi"/>
          <w:sz w:val="20"/>
          <w:szCs w:val="20"/>
          <w:lang w:eastAsia="ja-JP"/>
        </w:rPr>
        <w:t xml:space="preserve">IIP </w:t>
      </w:r>
      <w:r w:rsidR="00890DDE">
        <w:rPr>
          <w:rFonts w:asciiTheme="minorHAnsi" w:hAnsiTheme="minorHAnsi" w:cstheme="minorHAnsi"/>
          <w:sz w:val="20"/>
          <w:szCs w:val="20"/>
          <w:lang w:eastAsia="ja-JP"/>
        </w:rPr>
        <w:t xml:space="preserve">GP </w:t>
      </w:r>
      <w:r w:rsidRPr="00F12D86">
        <w:rPr>
          <w:rFonts w:asciiTheme="minorHAnsi" w:hAnsiTheme="minorHAnsi" w:cstheme="minorHAnsi"/>
          <w:sz w:val="20"/>
          <w:szCs w:val="20"/>
          <w:lang w:eastAsia="ja-JP"/>
        </w:rPr>
        <w:t xml:space="preserve">anticipates applying to do OOH sessions in </w:t>
      </w:r>
      <w:r>
        <w:rPr>
          <w:rFonts w:asciiTheme="minorHAnsi" w:hAnsiTheme="minorHAnsi" w:cstheme="minorHAnsi"/>
          <w:sz w:val="20"/>
          <w:szCs w:val="20"/>
          <w:lang w:eastAsia="ja-JP"/>
        </w:rPr>
        <w:t>the future, then this must be discussed at the placement interview with the GP A</w:t>
      </w:r>
      <w:r w:rsidR="001321A9">
        <w:rPr>
          <w:rFonts w:asciiTheme="minorHAnsi" w:hAnsiTheme="minorHAnsi" w:cstheme="minorHAnsi"/>
          <w:sz w:val="20"/>
          <w:szCs w:val="20"/>
          <w:lang w:eastAsia="ja-JP"/>
        </w:rPr>
        <w:t>dvisor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. Provided the local OOH service can accommodate the request and 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>once the ES is satisfied that he or she is ready to do this</w:t>
      </w:r>
      <w:r w:rsidR="00F355DD">
        <w:rPr>
          <w:rFonts w:asciiTheme="minorHAnsi" w:hAnsiTheme="minorHAnsi" w:cstheme="minorHAnsi"/>
          <w:sz w:val="20"/>
          <w:szCs w:val="20"/>
          <w:lang w:eastAsia="ja-JP"/>
        </w:rPr>
        <w:t>, a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pay supplement will be available.</w:t>
      </w:r>
    </w:p>
    <w:p w14:paraId="73A71480" w14:textId="77777777" w:rsidR="00F43166" w:rsidRPr="00F12D86" w:rsidRDefault="00F43166" w:rsidP="00F12D86">
      <w:pPr>
        <w:widowControl w:val="0"/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ind w:left="720"/>
        <w:rPr>
          <w:rFonts w:ascii="Arial" w:hAnsi="Arial" w:cs="Tahoma"/>
          <w:sz w:val="20"/>
          <w:szCs w:val="26"/>
          <w:lang w:eastAsia="ja-JP"/>
        </w:rPr>
      </w:pPr>
    </w:p>
    <w:p w14:paraId="6BCA6750" w14:textId="77777777" w:rsidR="00F43166" w:rsidRPr="003766C0" w:rsidRDefault="00F43166" w:rsidP="00F43166">
      <w:pPr>
        <w:widowControl w:val="0"/>
        <w:tabs>
          <w:tab w:val="left" w:pos="220"/>
          <w:tab w:val="left" w:pos="720"/>
          <w:tab w:val="left" w:pos="4820"/>
        </w:tabs>
        <w:autoSpaceDE w:val="0"/>
        <w:autoSpaceDN w:val="0"/>
        <w:adjustRightInd w:val="0"/>
        <w:ind w:left="720"/>
        <w:rPr>
          <w:rFonts w:ascii="Arial" w:hAnsi="Arial" w:cs="Tahoma"/>
          <w:sz w:val="20"/>
          <w:szCs w:val="26"/>
          <w:lang w:eastAsia="ja-JP"/>
        </w:rPr>
      </w:pPr>
    </w:p>
    <w:p w14:paraId="0540C664" w14:textId="77777777" w:rsidR="00A81E36" w:rsidRDefault="00A81E36" w:rsidP="00F43166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</w:p>
    <w:p w14:paraId="4EEA48CB" w14:textId="725A1767" w:rsidR="00F43166" w:rsidRPr="002214E8" w:rsidRDefault="00F43166" w:rsidP="00F43166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  <w:r w:rsidRPr="002214E8"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  <w:lastRenderedPageBreak/>
        <w:t xml:space="preserve">Assessment </w:t>
      </w:r>
    </w:p>
    <w:p w14:paraId="0CF780C5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B0F0"/>
          <w:sz w:val="22"/>
          <w:szCs w:val="22"/>
          <w:lang w:eastAsia="ja-JP"/>
        </w:rPr>
      </w:pPr>
    </w:p>
    <w:p w14:paraId="0E13C40F" w14:textId="77777777" w:rsidR="00F43166" w:rsidRPr="00260F5E" w:rsidRDefault="00F43166" w:rsidP="00F43166">
      <w:pPr>
        <w:pStyle w:val="Subtitle"/>
        <w:rPr>
          <w:rFonts w:asciiTheme="minorHAnsi" w:hAnsiTheme="minorHAnsi" w:cstheme="minorHAnsi"/>
          <w:b/>
          <w:color w:val="00B0F0"/>
          <w:sz w:val="20"/>
          <w:szCs w:val="20"/>
          <w:lang w:eastAsia="ja-JP"/>
        </w:rPr>
      </w:pPr>
      <w:r w:rsidRPr="00260F5E">
        <w:rPr>
          <w:rFonts w:asciiTheme="minorHAnsi" w:hAnsiTheme="minorHAnsi" w:cstheme="minorHAnsi"/>
          <w:b/>
          <w:color w:val="00B0F0"/>
          <w:sz w:val="20"/>
          <w:szCs w:val="20"/>
          <w:lang w:eastAsia="ja-JP"/>
        </w:rPr>
        <w:t>Minimum requirements:</w:t>
      </w:r>
    </w:p>
    <w:p w14:paraId="275539A9" w14:textId="77777777" w:rsidR="00A74150" w:rsidRPr="002214E8" w:rsidRDefault="00A74150" w:rsidP="00A74150">
      <w:pPr>
        <w:rPr>
          <w:rFonts w:asciiTheme="minorHAnsi" w:hAnsiTheme="minorHAnsi" w:cstheme="minorHAnsi"/>
          <w:sz w:val="20"/>
          <w:szCs w:val="20"/>
          <w:lang w:eastAsia="ja-JP"/>
        </w:rPr>
      </w:pPr>
    </w:p>
    <w:p w14:paraId="0B91C371" w14:textId="77777777" w:rsidR="00A74150" w:rsidRPr="002214E8" w:rsidRDefault="00A74150" w:rsidP="00A74150">
      <w:pPr>
        <w:rPr>
          <w:rFonts w:asciiTheme="minorHAnsi" w:hAnsiTheme="minorHAnsi" w:cstheme="minorHAnsi"/>
          <w:sz w:val="20"/>
          <w:szCs w:val="20"/>
        </w:rPr>
      </w:pPr>
      <w:r w:rsidRPr="002214E8">
        <w:rPr>
          <w:rFonts w:asciiTheme="minorHAnsi" w:hAnsiTheme="minorHAnsi" w:cstheme="minorHAnsi"/>
          <w:sz w:val="20"/>
          <w:szCs w:val="20"/>
        </w:rPr>
        <w:t xml:space="preserve">You will be required to do a specified number of formative assessments during your practice attachment. </w:t>
      </w:r>
    </w:p>
    <w:p w14:paraId="72037E9E" w14:textId="77777777" w:rsidR="00F43166" w:rsidRPr="002214E8" w:rsidRDefault="00F43166" w:rsidP="00F431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0B1D78ED" w14:textId="77777777" w:rsidR="00F43166" w:rsidRPr="002214E8" w:rsidRDefault="00F43166" w:rsidP="00F431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5C020C5" w14:textId="54F8E565" w:rsidR="006A2660" w:rsidRDefault="00161995" w:rsidP="009751C4">
      <w:pPr>
        <w:pStyle w:val="ListParagraph"/>
        <w:widowControl w:val="0"/>
        <w:numPr>
          <w:ilvl w:val="0"/>
          <w:numId w:val="2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BB4C6F">
        <w:rPr>
          <w:rFonts w:asciiTheme="minorHAnsi" w:hAnsiTheme="minorHAnsi" w:cstheme="minorHAnsi"/>
          <w:b/>
          <w:sz w:val="20"/>
          <w:szCs w:val="20"/>
          <w:lang w:eastAsia="ja-JP"/>
        </w:rPr>
        <w:t>Workplace</w:t>
      </w:r>
      <w:r w:rsidR="00F43166" w:rsidRPr="00BB4C6F">
        <w:rPr>
          <w:rFonts w:asciiTheme="minorHAnsi" w:hAnsiTheme="minorHAnsi" w:cstheme="minorHAnsi"/>
          <w:b/>
          <w:sz w:val="20"/>
          <w:szCs w:val="20"/>
          <w:lang w:eastAsia="ja-JP"/>
        </w:rPr>
        <w:t xml:space="preserve"> based </w:t>
      </w:r>
      <w:r w:rsidR="00260F5E" w:rsidRPr="00BB4C6F">
        <w:rPr>
          <w:rFonts w:asciiTheme="minorHAnsi" w:hAnsiTheme="minorHAnsi" w:cstheme="minorHAnsi"/>
          <w:b/>
          <w:sz w:val="20"/>
          <w:szCs w:val="20"/>
          <w:lang w:eastAsia="ja-JP"/>
        </w:rPr>
        <w:t>assessments</w:t>
      </w:r>
      <w:r w:rsidR="00260F5E" w:rsidRPr="00BB4C6F">
        <w:rPr>
          <w:rFonts w:asciiTheme="minorHAnsi" w:hAnsiTheme="minorHAnsi" w:cstheme="minorHAnsi"/>
          <w:sz w:val="20"/>
          <w:szCs w:val="20"/>
          <w:lang w:eastAsia="ja-JP"/>
        </w:rPr>
        <w:t xml:space="preserve"> should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be recorded </w:t>
      </w:r>
      <w:r w:rsidR="00315A20">
        <w:rPr>
          <w:rFonts w:asciiTheme="minorHAnsi" w:hAnsiTheme="minorHAnsi" w:cstheme="minorHAnsi"/>
          <w:sz w:val="20"/>
          <w:szCs w:val="20"/>
        </w:rPr>
        <w:t>using the 14Fish e-portfolio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. These include assessments of clinical </w:t>
      </w:r>
      <w:r w:rsidR="007D01F5">
        <w:rPr>
          <w:rFonts w:asciiTheme="minorHAnsi" w:hAnsiTheme="minorHAnsi" w:cstheme="minorHAnsi"/>
          <w:sz w:val="20"/>
          <w:szCs w:val="20"/>
        </w:rPr>
        <w:t>&amp;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communication skills </w:t>
      </w:r>
      <w:r w:rsidR="007D01F5">
        <w:rPr>
          <w:rFonts w:asciiTheme="minorHAnsi" w:hAnsiTheme="minorHAnsi" w:cstheme="minorHAnsi"/>
          <w:sz w:val="20"/>
          <w:szCs w:val="20"/>
        </w:rPr>
        <w:t>and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teamwork</w:t>
      </w:r>
      <w:r w:rsidR="007D01F5">
        <w:rPr>
          <w:rFonts w:asciiTheme="minorHAnsi" w:hAnsiTheme="minorHAnsi" w:cstheme="minorHAnsi"/>
          <w:sz w:val="20"/>
          <w:szCs w:val="20"/>
        </w:rPr>
        <w:t>ing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and are based around observed consultations,</w:t>
      </w:r>
      <w:r w:rsidR="007D01F5">
        <w:rPr>
          <w:rFonts w:asciiTheme="minorHAnsi" w:hAnsiTheme="minorHAnsi" w:cstheme="minorHAnsi"/>
          <w:sz w:val="20"/>
          <w:szCs w:val="20"/>
        </w:rPr>
        <w:t xml:space="preserve"> </w:t>
      </w:r>
      <w:r w:rsidR="00075862" w:rsidRPr="00BB4C6F">
        <w:rPr>
          <w:rFonts w:asciiTheme="minorHAnsi" w:hAnsiTheme="minorHAnsi" w:cstheme="minorHAnsi"/>
          <w:sz w:val="20"/>
          <w:szCs w:val="20"/>
        </w:rPr>
        <w:t>case-based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discussions, </w:t>
      </w:r>
      <w:r w:rsidR="00321A9F" w:rsidRPr="00BB4C6F">
        <w:rPr>
          <w:rFonts w:asciiTheme="minorHAnsi" w:hAnsiTheme="minorHAnsi" w:cstheme="minorHAnsi"/>
          <w:sz w:val="20"/>
          <w:szCs w:val="20"/>
        </w:rPr>
        <w:t>360-degree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 feedback from patients (Patient Satisfaction Questionnaire) and colleagues (Multisource Feedback MSF</w:t>
      </w:r>
      <w:r w:rsidR="00710112" w:rsidRPr="00BB4C6F">
        <w:rPr>
          <w:rFonts w:asciiTheme="minorHAnsi" w:hAnsiTheme="minorHAnsi" w:cstheme="minorHAnsi"/>
          <w:sz w:val="20"/>
          <w:szCs w:val="20"/>
        </w:rPr>
        <w:t xml:space="preserve"> through SOAR</w:t>
      </w:r>
      <w:r w:rsidR="006A2660" w:rsidRPr="00BB4C6F">
        <w:rPr>
          <w:rFonts w:asciiTheme="minorHAnsi" w:hAnsiTheme="minorHAnsi" w:cstheme="minorHAnsi"/>
          <w:sz w:val="20"/>
          <w:szCs w:val="20"/>
        </w:rPr>
        <w:t xml:space="preserve">) and observations of clinical procedures. </w:t>
      </w:r>
      <w:r w:rsidR="006A2660" w:rsidRPr="00BB4C6F">
        <w:rPr>
          <w:rFonts w:asciiTheme="minorHAnsi" w:hAnsiTheme="minorHAnsi" w:cstheme="minorHAnsi"/>
          <w:sz w:val="20"/>
          <w:szCs w:val="20"/>
          <w:lang w:eastAsia="ja-JP"/>
        </w:rPr>
        <w:t xml:space="preserve">PSQ and MSF can both be used towards appraisal and revalidation; it is thus in the </w:t>
      </w:r>
      <w:r w:rsidR="009C2E58">
        <w:rPr>
          <w:rFonts w:asciiTheme="minorHAnsi" w:hAnsiTheme="minorHAnsi" w:cstheme="minorHAnsi"/>
          <w:sz w:val="20"/>
          <w:szCs w:val="20"/>
          <w:lang w:eastAsia="ja-JP"/>
        </w:rPr>
        <w:t>IIP</w:t>
      </w:r>
      <w:r w:rsidR="00C10C7B" w:rsidRPr="00BB4C6F">
        <w:rPr>
          <w:rFonts w:asciiTheme="minorHAnsi" w:hAnsiTheme="minorHAnsi" w:cstheme="minorHAnsi"/>
          <w:sz w:val="20"/>
          <w:szCs w:val="20"/>
          <w:lang w:eastAsia="ja-JP"/>
        </w:rPr>
        <w:t xml:space="preserve"> GP’</w:t>
      </w:r>
      <w:r w:rsidR="006A2660" w:rsidRPr="00BB4C6F">
        <w:rPr>
          <w:rFonts w:asciiTheme="minorHAnsi" w:hAnsiTheme="minorHAnsi" w:cstheme="minorHAnsi"/>
          <w:sz w:val="20"/>
          <w:szCs w:val="20"/>
          <w:lang w:eastAsia="ja-JP"/>
        </w:rPr>
        <w:t xml:space="preserve">s interests to complete these during a stable funded post.  </w:t>
      </w:r>
    </w:p>
    <w:p w14:paraId="6CF75DA4" w14:textId="77777777" w:rsidR="00BB4C6F" w:rsidRPr="00BB4C6F" w:rsidRDefault="00BB4C6F" w:rsidP="00BB4C6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</w:p>
    <w:p w14:paraId="1A570108" w14:textId="0DE1FB99" w:rsidR="00A74150" w:rsidRPr="00EA50EE" w:rsidRDefault="003928F8" w:rsidP="00EA50EE">
      <w:pPr>
        <w:pStyle w:val="ListParagraph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There should be a </w:t>
      </w:r>
      <w:r w:rsidRPr="003928F8">
        <w:rPr>
          <w:rFonts w:asciiTheme="minorHAnsi" w:hAnsiTheme="minorHAnsi" w:cstheme="minorHAnsi"/>
          <w:b/>
          <w:bCs/>
          <w:sz w:val="20"/>
          <w:szCs w:val="20"/>
        </w:rPr>
        <w:t>minimum</w:t>
      </w:r>
      <w:r>
        <w:rPr>
          <w:rFonts w:asciiTheme="minorHAnsi" w:hAnsiTheme="minorHAnsi" w:cstheme="minorHAnsi"/>
          <w:sz w:val="20"/>
          <w:szCs w:val="20"/>
        </w:rPr>
        <w:t xml:space="preserve"> of </w:t>
      </w:r>
      <w:r w:rsidRPr="002214E8">
        <w:rPr>
          <w:rFonts w:asciiTheme="minorHAnsi" w:hAnsiTheme="minorHAnsi" w:cstheme="minorHAnsi"/>
          <w:sz w:val="20"/>
          <w:szCs w:val="20"/>
        </w:rPr>
        <w:t>one</w:t>
      </w:r>
      <w:r w:rsidR="006A2660" w:rsidRPr="002214E8">
        <w:rPr>
          <w:rFonts w:asciiTheme="minorHAnsi" w:hAnsiTheme="minorHAnsi" w:cstheme="minorHAnsi"/>
          <w:sz w:val="20"/>
          <w:szCs w:val="20"/>
        </w:rPr>
        <w:t xml:space="preserve"> Case Based Discussion (CBD)</w:t>
      </w:r>
      <w:r w:rsidR="00C10C7B">
        <w:rPr>
          <w:rFonts w:asciiTheme="minorHAnsi" w:hAnsiTheme="minorHAnsi" w:cstheme="minorHAnsi"/>
          <w:sz w:val="20"/>
          <w:szCs w:val="20"/>
        </w:rPr>
        <w:t xml:space="preserve"> assessment per month (pro-rata)</w:t>
      </w:r>
      <w:r w:rsidR="00F519CE">
        <w:rPr>
          <w:rFonts w:asciiTheme="minorHAnsi" w:hAnsiTheme="minorHAnsi" w:cstheme="minorHAnsi"/>
          <w:sz w:val="20"/>
          <w:szCs w:val="20"/>
        </w:rPr>
        <w:t xml:space="preserve"> and one C</w:t>
      </w:r>
      <w:r>
        <w:rPr>
          <w:rFonts w:asciiTheme="minorHAnsi" w:hAnsiTheme="minorHAnsi" w:cstheme="minorHAnsi"/>
          <w:sz w:val="20"/>
          <w:szCs w:val="20"/>
        </w:rPr>
        <w:t>onsultation Observation Tool (COT)</w:t>
      </w:r>
      <w:r w:rsidR="00F519CE">
        <w:rPr>
          <w:rFonts w:asciiTheme="minorHAnsi" w:hAnsiTheme="minorHAnsi" w:cstheme="minorHAnsi"/>
          <w:sz w:val="20"/>
          <w:szCs w:val="20"/>
        </w:rPr>
        <w:t xml:space="preserve"> or audio-COT per month (p</w:t>
      </w:r>
      <w:r>
        <w:rPr>
          <w:rFonts w:asciiTheme="minorHAnsi" w:hAnsiTheme="minorHAnsi" w:cstheme="minorHAnsi"/>
          <w:sz w:val="20"/>
          <w:szCs w:val="20"/>
        </w:rPr>
        <w:t>ro-</w:t>
      </w:r>
      <w:r w:rsidR="00F519CE">
        <w:rPr>
          <w:rFonts w:asciiTheme="minorHAnsi" w:hAnsiTheme="minorHAnsi" w:cstheme="minorHAnsi"/>
          <w:sz w:val="20"/>
          <w:szCs w:val="20"/>
        </w:rPr>
        <w:t>rata)</w:t>
      </w:r>
      <w:r>
        <w:rPr>
          <w:rFonts w:asciiTheme="minorHAnsi" w:hAnsiTheme="minorHAnsi" w:cstheme="minorHAnsi"/>
          <w:sz w:val="20"/>
          <w:szCs w:val="20"/>
        </w:rPr>
        <w:t xml:space="preserve"> being completed. </w:t>
      </w:r>
      <w:r w:rsidR="00C10C7B">
        <w:rPr>
          <w:rFonts w:asciiTheme="minorHAnsi" w:hAnsiTheme="minorHAnsi" w:cstheme="minorHAnsi"/>
          <w:sz w:val="20"/>
          <w:szCs w:val="20"/>
        </w:rPr>
        <w:t xml:space="preserve"> </w:t>
      </w:r>
      <w:r w:rsidR="00E26397" w:rsidRPr="00450F25">
        <w:rPr>
          <w:rFonts w:asciiTheme="minorHAnsi" w:hAnsiTheme="minorHAnsi" w:cstheme="minorHAnsi"/>
          <w:sz w:val="20"/>
          <w:szCs w:val="20"/>
        </w:rPr>
        <w:t xml:space="preserve">During your placement you will require confirmation that you are competent to carry out the mandatory RCGP Clinical Examination and </w:t>
      </w:r>
      <w:r w:rsidR="00E26397">
        <w:rPr>
          <w:rFonts w:asciiTheme="minorHAnsi" w:hAnsiTheme="minorHAnsi" w:cstheme="minorHAnsi"/>
          <w:sz w:val="20"/>
          <w:szCs w:val="20"/>
        </w:rPr>
        <w:t>P</w:t>
      </w:r>
      <w:r w:rsidR="00E26397" w:rsidRPr="00450F25">
        <w:rPr>
          <w:rFonts w:asciiTheme="minorHAnsi" w:hAnsiTheme="minorHAnsi" w:cstheme="minorHAnsi"/>
          <w:sz w:val="20"/>
          <w:szCs w:val="20"/>
        </w:rPr>
        <w:t>rocedural Skills</w:t>
      </w:r>
      <w:r w:rsidR="00E26397">
        <w:rPr>
          <w:rFonts w:asciiTheme="minorHAnsi" w:hAnsiTheme="minorHAnsi" w:cstheme="minorHAnsi"/>
          <w:sz w:val="20"/>
          <w:szCs w:val="20"/>
        </w:rPr>
        <w:t>.</w:t>
      </w:r>
    </w:p>
    <w:p w14:paraId="16CF4FAC" w14:textId="77777777" w:rsidR="00F43166" w:rsidRPr="002214E8" w:rsidRDefault="00F43166" w:rsidP="00F4316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A304311" w14:textId="224F87CA" w:rsidR="00F43166" w:rsidRDefault="00F43166" w:rsidP="00F43166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sz w:val="20"/>
          <w:szCs w:val="20"/>
          <w:lang w:eastAsia="ja-JP"/>
        </w:rPr>
        <w:t>Reflective educational diary to be shared with the ES</w:t>
      </w:r>
      <w:r w:rsidR="004B629F">
        <w:rPr>
          <w:rFonts w:asciiTheme="minorHAnsi" w:hAnsiTheme="minorHAnsi" w:cstheme="minorHAnsi"/>
          <w:sz w:val="20"/>
          <w:szCs w:val="20"/>
          <w:lang w:eastAsia="ja-JP"/>
        </w:rPr>
        <w:t xml:space="preserve"> via the e-portfolio.</w:t>
      </w:r>
    </w:p>
    <w:p w14:paraId="2443D327" w14:textId="77777777" w:rsidR="0080027C" w:rsidRPr="0080027C" w:rsidRDefault="0080027C" w:rsidP="0080027C">
      <w:pPr>
        <w:pStyle w:val="ListParagraph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FF0B839" w14:textId="21079EDB" w:rsidR="000701EC" w:rsidRPr="00225AA4" w:rsidRDefault="000701EC" w:rsidP="00E50B0C">
      <w:pPr>
        <w:pStyle w:val="ListParagraph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color w:val="FF0000"/>
          <w:sz w:val="20"/>
          <w:szCs w:val="20"/>
          <w:lang w:eastAsia="ja-JP"/>
        </w:rPr>
      </w:pPr>
      <w:r>
        <w:rPr>
          <w:rFonts w:asciiTheme="minorHAnsi" w:hAnsiTheme="minorHAnsi" w:cstheme="minorHAnsi"/>
          <w:sz w:val="20"/>
          <w:szCs w:val="20"/>
          <w:lang w:eastAsia="ja-JP"/>
        </w:rPr>
        <w:t xml:space="preserve">As part of the </w:t>
      </w:r>
      <w:proofErr w:type="spellStart"/>
      <w:r>
        <w:rPr>
          <w:rFonts w:asciiTheme="minorHAnsi" w:hAnsiTheme="minorHAnsi" w:cstheme="minorHAnsi"/>
          <w:sz w:val="20"/>
          <w:szCs w:val="20"/>
          <w:lang w:eastAsia="ja-JP"/>
        </w:rPr>
        <w:t>programme</w:t>
      </w:r>
      <w:proofErr w:type="spellEnd"/>
      <w:r>
        <w:rPr>
          <w:rFonts w:asciiTheme="minorHAnsi" w:hAnsiTheme="minorHAnsi" w:cstheme="minorHAnsi"/>
          <w:sz w:val="20"/>
          <w:szCs w:val="20"/>
          <w:lang w:eastAsia="ja-JP"/>
        </w:rPr>
        <w:t xml:space="preserve"> GP </w:t>
      </w:r>
      <w:r w:rsidR="0080027C">
        <w:rPr>
          <w:rFonts w:asciiTheme="minorHAnsi" w:hAnsiTheme="minorHAnsi" w:cstheme="minorHAnsi"/>
          <w:sz w:val="20"/>
          <w:szCs w:val="20"/>
          <w:lang w:eastAsia="ja-JP"/>
        </w:rPr>
        <w:t>Enhanced Induction</w:t>
      </w:r>
      <w:r>
        <w:rPr>
          <w:rFonts w:asciiTheme="minorHAnsi" w:hAnsiTheme="minorHAnsi" w:cstheme="minorHAnsi"/>
          <w:sz w:val="20"/>
          <w:szCs w:val="20"/>
          <w:lang w:eastAsia="ja-JP"/>
        </w:rPr>
        <w:t xml:space="preserve"> doctors are allocated a £200 allowance towards educational activities available through CPD Connect   </w:t>
      </w:r>
      <w:hyperlink r:id="rId18" w:history="1">
        <w:r w:rsidR="00321A9F" w:rsidRPr="006A1787">
          <w:rPr>
            <w:rStyle w:val="Hyperlink"/>
            <w:rFonts w:asciiTheme="minorHAnsi" w:hAnsiTheme="minorHAnsi" w:cstheme="minorHAnsi"/>
            <w:sz w:val="20"/>
            <w:szCs w:val="20"/>
            <w:lang w:eastAsia="ja-JP"/>
          </w:rPr>
          <w:t>https://www.cpdconnect.nhs.scot/</w:t>
        </w:r>
      </w:hyperlink>
      <w:r w:rsidR="00225AA4">
        <w:rPr>
          <w:rStyle w:val="Hyperlink"/>
          <w:rFonts w:asciiTheme="minorHAnsi" w:hAnsiTheme="minorHAnsi" w:cstheme="minorHAnsi"/>
          <w:sz w:val="20"/>
          <w:szCs w:val="20"/>
          <w:lang w:eastAsia="ja-JP"/>
        </w:rPr>
        <w:t xml:space="preserve"> </w:t>
      </w:r>
    </w:p>
    <w:p w14:paraId="7C7C466C" w14:textId="77777777" w:rsidR="00321A9F" w:rsidRPr="00225AA4" w:rsidRDefault="00321A9F" w:rsidP="00321A9F">
      <w:pPr>
        <w:pStyle w:val="ListParagraph"/>
        <w:rPr>
          <w:rFonts w:asciiTheme="minorHAnsi" w:hAnsiTheme="minorHAnsi" w:cstheme="minorHAnsi"/>
          <w:color w:val="FF0000"/>
          <w:sz w:val="20"/>
          <w:szCs w:val="20"/>
          <w:lang w:eastAsia="ja-JP"/>
        </w:rPr>
      </w:pPr>
    </w:p>
    <w:p w14:paraId="5591092E" w14:textId="77777777" w:rsidR="00DB7853" w:rsidRPr="00C01715" w:rsidRDefault="00DB7853" w:rsidP="00DB7853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360"/>
        <w:rPr>
          <w:rFonts w:asciiTheme="minorHAnsi" w:hAnsiTheme="minorHAnsi" w:cstheme="minorHAnsi"/>
          <w:sz w:val="20"/>
          <w:szCs w:val="20"/>
          <w:lang w:eastAsia="ja-JP"/>
        </w:rPr>
      </w:pPr>
      <w:r w:rsidRPr="002214E8">
        <w:rPr>
          <w:rFonts w:asciiTheme="minorHAnsi" w:hAnsiTheme="minorHAnsi" w:cstheme="minorHAnsi"/>
          <w:b/>
          <w:sz w:val="20"/>
          <w:szCs w:val="20"/>
          <w:lang w:eastAsia="ja-JP"/>
        </w:rPr>
        <w:t>NB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  Costs incurred for external evaluations such as </w:t>
      </w:r>
      <w:r>
        <w:rPr>
          <w:rFonts w:asciiTheme="minorHAnsi" w:hAnsiTheme="minorHAnsi" w:cstheme="minorHAnsi"/>
          <w:sz w:val="20"/>
          <w:szCs w:val="20"/>
          <w:lang w:eastAsia="ja-JP"/>
        </w:rPr>
        <w:t>GP Self-Test</w:t>
      </w:r>
      <w:r w:rsidRPr="002214E8">
        <w:rPr>
          <w:rFonts w:asciiTheme="minorHAnsi" w:hAnsiTheme="minorHAnsi" w:cstheme="minorHAnsi"/>
          <w:sz w:val="20"/>
          <w:szCs w:val="20"/>
          <w:lang w:eastAsia="ja-JP"/>
        </w:rPr>
        <w:t xml:space="preserve"> are the resp</w:t>
      </w:r>
      <w:r>
        <w:rPr>
          <w:rFonts w:asciiTheme="minorHAnsi" w:hAnsiTheme="minorHAnsi" w:cstheme="minorHAnsi"/>
          <w:sz w:val="20"/>
          <w:szCs w:val="20"/>
          <w:lang w:eastAsia="ja-JP"/>
        </w:rPr>
        <w:t>onsibility of the GP Returner. Returners are eligible for 1-year free RCGP membership.</w:t>
      </w:r>
    </w:p>
    <w:p w14:paraId="5B3DA837" w14:textId="77777777" w:rsidR="00321A9F" w:rsidRDefault="00321A9F" w:rsidP="00321A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212E2285" w14:textId="77777777" w:rsidR="00DB7853" w:rsidRPr="00C01715" w:rsidRDefault="00DB7853" w:rsidP="00321A9F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lang w:eastAsia="ja-JP"/>
        </w:rPr>
      </w:pPr>
    </w:p>
    <w:p w14:paraId="7AE8E8A3" w14:textId="4868CF62" w:rsidR="00F43166" w:rsidRPr="002214E8" w:rsidRDefault="00C53590" w:rsidP="00F43166">
      <w:pPr>
        <w:pStyle w:val="Subtitle"/>
        <w:rPr>
          <w:rFonts w:asciiTheme="minorHAnsi" w:hAnsiTheme="minorHAnsi" w:cstheme="minorHAnsi"/>
          <w:b/>
          <w:color w:val="00B0F0"/>
          <w:sz w:val="22"/>
          <w:szCs w:val="22"/>
        </w:rPr>
      </w:pPr>
      <w:r w:rsidRPr="002214E8">
        <w:rPr>
          <w:rFonts w:asciiTheme="minorHAnsi" w:hAnsiTheme="minorHAnsi" w:cstheme="minorHAnsi"/>
          <w:b/>
          <w:color w:val="00B0F0"/>
          <w:sz w:val="22"/>
          <w:szCs w:val="22"/>
        </w:rPr>
        <w:t>Review of progress</w:t>
      </w:r>
    </w:p>
    <w:p w14:paraId="5431BF02" w14:textId="77777777" w:rsidR="00F43166" w:rsidRPr="002214E8" w:rsidRDefault="00F43166" w:rsidP="00F43166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3798B11" w14:textId="59AB61E8" w:rsidR="00F43166" w:rsidRPr="002214E8" w:rsidRDefault="00F43166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There will be a review of progress at the beginning, midpoint and end of </w:t>
      </w:r>
      <w:r w:rsidR="00C77D14"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attachment with a summative conclusion being reached at the end of </w:t>
      </w:r>
      <w:r w:rsidR="0034192A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proofErr w:type="spellStart"/>
      <w:r w:rsidR="0034192A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="007773D5">
        <w:rPr>
          <w:rFonts w:asciiTheme="minorHAnsi" w:hAnsiTheme="minorHAnsi" w:cstheme="minorHAnsi"/>
          <w:color w:val="000000"/>
          <w:sz w:val="20"/>
          <w:szCs w:val="20"/>
        </w:rPr>
        <w:t>,</w:t>
      </w:r>
      <w:r w:rsidR="0034192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>using the Educational</w:t>
      </w:r>
      <w:r w:rsidR="009B699E"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47406">
        <w:rPr>
          <w:rFonts w:asciiTheme="minorHAnsi" w:hAnsiTheme="minorHAnsi" w:cstheme="minorHAnsi"/>
          <w:color w:val="000000"/>
          <w:sz w:val="20"/>
          <w:szCs w:val="20"/>
        </w:rPr>
        <w:t xml:space="preserve">Supervisors Review </w:t>
      </w:r>
      <w:r w:rsidR="00FE6E7C">
        <w:rPr>
          <w:rFonts w:asciiTheme="minorHAnsi" w:hAnsiTheme="minorHAnsi" w:cstheme="minorHAnsi"/>
          <w:color w:val="000000"/>
          <w:sz w:val="20"/>
          <w:szCs w:val="20"/>
        </w:rPr>
        <w:t>in the 14Fish e-portfolio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.  This will be shared with the </w:t>
      </w:r>
      <w:r w:rsidR="00225AA4">
        <w:rPr>
          <w:rFonts w:asciiTheme="minorHAnsi" w:hAnsiTheme="minorHAnsi" w:cstheme="minorHAnsi"/>
          <w:color w:val="000000"/>
          <w:sz w:val="20"/>
          <w:szCs w:val="20"/>
        </w:rPr>
        <w:t xml:space="preserve">IIP </w:t>
      </w:r>
      <w:r w:rsidR="00890DDE">
        <w:rPr>
          <w:rFonts w:asciiTheme="minorHAnsi" w:hAnsiTheme="minorHAnsi" w:cstheme="minorHAnsi"/>
          <w:color w:val="000000"/>
          <w:sz w:val="20"/>
          <w:szCs w:val="20"/>
        </w:rPr>
        <w:t>GP.</w:t>
      </w:r>
    </w:p>
    <w:p w14:paraId="38D8CEC3" w14:textId="77777777" w:rsidR="00F43166" w:rsidRPr="002214E8" w:rsidRDefault="00F43166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080E288" w14:textId="7EFC84A4" w:rsidR="00F43166" w:rsidRDefault="00F43166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This should demonstrate satisfactory and incremental progress throughout the </w:t>
      </w:r>
      <w:proofErr w:type="spellStart"/>
      <w:r w:rsidR="00AF6463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>rogramme</w:t>
      </w:r>
      <w:proofErr w:type="spellEnd"/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and continuing ability to reflect and learn from the </w:t>
      </w:r>
      <w:r w:rsidR="00225AA4">
        <w:rPr>
          <w:rFonts w:asciiTheme="minorHAnsi" w:hAnsiTheme="minorHAnsi" w:cstheme="minorHAnsi"/>
          <w:color w:val="000000"/>
          <w:sz w:val="20"/>
          <w:szCs w:val="20"/>
        </w:rPr>
        <w:t>IIP</w:t>
      </w:r>
      <w:r w:rsidR="00890DDE">
        <w:rPr>
          <w:rFonts w:asciiTheme="minorHAnsi" w:hAnsiTheme="minorHAnsi" w:cstheme="minorHAnsi"/>
          <w:color w:val="000000"/>
          <w:sz w:val="20"/>
          <w:szCs w:val="20"/>
        </w:rPr>
        <w:t xml:space="preserve"> GP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>’s own and colleagues’ practice</w:t>
      </w:r>
      <w:r w:rsidR="007773D5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1B7F777D" w14:textId="77777777" w:rsidR="007773D5" w:rsidRPr="002214E8" w:rsidRDefault="007773D5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0417C876" w14:textId="0132E6E1" w:rsidR="00F43166" w:rsidRPr="002214E8" w:rsidRDefault="00F43166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The </w:t>
      </w:r>
      <w:r w:rsidR="005C2796">
        <w:rPr>
          <w:rFonts w:asciiTheme="minorHAnsi" w:hAnsiTheme="minorHAnsi" w:cstheme="minorHAnsi"/>
          <w:color w:val="000000"/>
          <w:sz w:val="20"/>
          <w:szCs w:val="20"/>
        </w:rPr>
        <w:t>Associate Advisor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will make contact at the midpoint of the attachment </w:t>
      </w:r>
      <w:r w:rsidR="00F131E5">
        <w:rPr>
          <w:rFonts w:asciiTheme="minorHAnsi" w:hAnsiTheme="minorHAnsi" w:cstheme="minorHAnsi"/>
          <w:color w:val="000000"/>
          <w:sz w:val="20"/>
          <w:szCs w:val="20"/>
        </w:rPr>
        <w:t>to review progress.</w:t>
      </w:r>
    </w:p>
    <w:p w14:paraId="1F720660" w14:textId="77777777" w:rsidR="00F43166" w:rsidRPr="002214E8" w:rsidRDefault="00F43166" w:rsidP="00F43166">
      <w:pPr>
        <w:rPr>
          <w:rFonts w:asciiTheme="minorHAnsi" w:hAnsiTheme="minorHAnsi" w:cstheme="minorHAnsi"/>
          <w:sz w:val="20"/>
          <w:szCs w:val="20"/>
        </w:rPr>
      </w:pPr>
      <w:r w:rsidRPr="002214E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46B4A7E" w14:textId="409A1113" w:rsidR="00F43166" w:rsidRPr="002214E8" w:rsidRDefault="00F43166" w:rsidP="00F43166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214E8">
        <w:rPr>
          <w:rFonts w:asciiTheme="minorHAnsi" w:hAnsiTheme="minorHAnsi" w:cstheme="minorHAnsi"/>
          <w:sz w:val="20"/>
          <w:szCs w:val="20"/>
        </w:rPr>
        <w:t xml:space="preserve">The overall time allotted to the </w:t>
      </w:r>
      <w:r w:rsidR="00B8071C">
        <w:rPr>
          <w:rFonts w:asciiTheme="minorHAnsi" w:hAnsiTheme="minorHAnsi" w:cstheme="minorHAnsi"/>
          <w:sz w:val="20"/>
          <w:szCs w:val="20"/>
        </w:rPr>
        <w:t>IIP</w:t>
      </w:r>
      <w:r w:rsidRPr="002214E8">
        <w:rPr>
          <w:rFonts w:asciiTheme="minorHAnsi" w:hAnsiTheme="minorHAnsi" w:cstheme="minorHAnsi"/>
          <w:sz w:val="20"/>
          <w:szCs w:val="20"/>
        </w:rPr>
        <w:t xml:space="preserve"> will not </w:t>
      </w:r>
      <w:r w:rsidR="0034192A">
        <w:rPr>
          <w:rFonts w:asciiTheme="minorHAnsi" w:hAnsiTheme="minorHAnsi" w:cstheme="minorHAnsi"/>
          <w:sz w:val="20"/>
          <w:szCs w:val="20"/>
        </w:rPr>
        <w:t xml:space="preserve">normally </w:t>
      </w:r>
      <w:r w:rsidRPr="002214E8">
        <w:rPr>
          <w:rFonts w:asciiTheme="minorHAnsi" w:hAnsiTheme="minorHAnsi" w:cstheme="minorHAnsi"/>
          <w:sz w:val="20"/>
          <w:szCs w:val="20"/>
        </w:rPr>
        <w:t>be extended.</w:t>
      </w:r>
      <w:r w:rsidRPr="002214E8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5315B7C3" w14:textId="77777777" w:rsidR="00F43166" w:rsidRPr="002214E8" w:rsidRDefault="00F43166" w:rsidP="00F43166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3379494" w14:textId="77777777" w:rsidR="00F43166" w:rsidRPr="002214E8" w:rsidRDefault="00F43166" w:rsidP="00F43166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214E8">
        <w:rPr>
          <w:rFonts w:asciiTheme="minorHAnsi" w:hAnsiTheme="minorHAnsi" w:cstheme="minorHAnsi"/>
          <w:sz w:val="20"/>
          <w:szCs w:val="20"/>
        </w:rPr>
        <w:t>A failure to progress in achieving the agreed objecti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ves (reaching the standard of an independent General Practitioner) may result in </w:t>
      </w:r>
      <w:r w:rsidR="0034192A">
        <w:rPr>
          <w:rFonts w:asciiTheme="minorHAnsi" w:hAnsiTheme="minorHAnsi" w:cstheme="minorHAnsi"/>
          <w:color w:val="000000"/>
          <w:sz w:val="20"/>
          <w:szCs w:val="20"/>
        </w:rPr>
        <w:t>non-inclusion in the Performers’ List.</w:t>
      </w:r>
    </w:p>
    <w:p w14:paraId="064B91FD" w14:textId="77777777" w:rsidR="00F43166" w:rsidRPr="002214E8" w:rsidRDefault="00F43166" w:rsidP="00F43166">
      <w:pPr>
        <w:rPr>
          <w:rFonts w:asciiTheme="minorHAnsi" w:hAnsiTheme="minorHAnsi" w:cstheme="minorHAnsi"/>
          <w:sz w:val="20"/>
          <w:szCs w:val="20"/>
        </w:rPr>
      </w:pPr>
    </w:p>
    <w:p w14:paraId="1C2C4E70" w14:textId="77777777" w:rsidR="00F43166" w:rsidRPr="002214E8" w:rsidRDefault="00F43166" w:rsidP="00F43166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If a failure to progress raises concerns in relation to patient safety or professional probity, the </w:t>
      </w:r>
      <w:r w:rsidR="0034192A">
        <w:rPr>
          <w:rFonts w:asciiTheme="minorHAnsi" w:hAnsiTheme="minorHAnsi" w:cstheme="minorHAnsi"/>
          <w:color w:val="000000"/>
          <w:sz w:val="20"/>
          <w:szCs w:val="20"/>
        </w:rPr>
        <w:t xml:space="preserve">Deanery Responsible Officer 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>may make a referral to the GMC, after having discussed the situation with the</w:t>
      </w:r>
      <w:r w:rsidR="0045385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34192A">
        <w:rPr>
          <w:rFonts w:asciiTheme="minorHAnsi" w:hAnsiTheme="minorHAnsi" w:cstheme="minorHAnsi"/>
          <w:color w:val="000000"/>
          <w:sz w:val="20"/>
          <w:szCs w:val="20"/>
        </w:rPr>
        <w:t>Health Board’s Medical Director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</w:p>
    <w:p w14:paraId="6AC9D9A5" w14:textId="77777777" w:rsidR="00F43166" w:rsidRPr="002214E8" w:rsidRDefault="00F43166" w:rsidP="00F43166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5CAF7E05" w14:textId="70ECB6E7" w:rsidR="00F43166" w:rsidRPr="002214E8" w:rsidRDefault="00F43166" w:rsidP="00F43166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If a failure to progress is related to sickness absence, it may be appropriate to defer the completion date of the </w:t>
      </w:r>
      <w:proofErr w:type="spellStart"/>
      <w:r w:rsidR="0021610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>rogramme</w:t>
      </w:r>
      <w:proofErr w:type="spellEnd"/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. The normal quota of annual leave may be taken during the attachment, and this should be pro-rata.  Any period of sickness absence greater than that covered by </w:t>
      </w:r>
      <w:r w:rsidR="00C77D14" w:rsidRPr="002214E8">
        <w:rPr>
          <w:rFonts w:asciiTheme="minorHAnsi" w:hAnsiTheme="minorHAnsi" w:cstheme="minorHAnsi"/>
          <w:color w:val="000000"/>
          <w:sz w:val="20"/>
          <w:szCs w:val="20"/>
        </w:rPr>
        <w:t>self-certification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must be supported by a doctor’s certificate. A cumulative absence due to illness of more than four weeks in six months will trigger a referral to the Occupational Health Service unless seen as unnecessary in the opinion of the ES. Reasons for not making an OH referral will be given.</w:t>
      </w:r>
    </w:p>
    <w:p w14:paraId="53827DC7" w14:textId="77777777" w:rsidR="00F43166" w:rsidRPr="002214E8" w:rsidRDefault="00F43166" w:rsidP="00F43166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0200DB7" w14:textId="7C1E98E2" w:rsidR="00F43166" w:rsidRPr="002214E8" w:rsidRDefault="00F43166" w:rsidP="009D20E5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On completion of the </w:t>
      </w:r>
      <w:proofErr w:type="spellStart"/>
      <w:r w:rsidRPr="002214E8">
        <w:rPr>
          <w:rFonts w:asciiTheme="minorHAnsi" w:hAnsiTheme="minorHAnsi" w:cstheme="minorHAnsi"/>
          <w:color w:val="000000"/>
          <w:sz w:val="20"/>
          <w:szCs w:val="20"/>
        </w:rPr>
        <w:t>programme</w:t>
      </w:r>
      <w:proofErr w:type="spellEnd"/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, the ES will make an </w:t>
      </w:r>
      <w:r w:rsidR="00CB17A1" w:rsidRPr="002214E8">
        <w:rPr>
          <w:rFonts w:asciiTheme="minorHAnsi" w:hAnsiTheme="minorHAnsi" w:cstheme="minorHAnsi"/>
          <w:color w:val="000000"/>
          <w:sz w:val="20"/>
          <w:szCs w:val="20"/>
        </w:rPr>
        <w:t>evidence-based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recommendation </w:t>
      </w:r>
      <w:r w:rsidR="00331BD5" w:rsidRPr="002214E8">
        <w:rPr>
          <w:rFonts w:asciiTheme="minorHAnsi" w:hAnsiTheme="minorHAnsi" w:cstheme="minorHAnsi"/>
          <w:color w:val="000000"/>
          <w:sz w:val="20"/>
          <w:szCs w:val="20"/>
        </w:rPr>
        <w:t>based on</w:t>
      </w:r>
      <w:r w:rsidR="00C40E40"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the E</w:t>
      </w:r>
      <w:r w:rsidR="00BF67D2">
        <w:rPr>
          <w:rFonts w:asciiTheme="minorHAnsi" w:hAnsiTheme="minorHAnsi" w:cstheme="minorHAnsi"/>
          <w:color w:val="000000"/>
          <w:sz w:val="20"/>
          <w:szCs w:val="20"/>
        </w:rPr>
        <w:t>SR</w:t>
      </w:r>
      <w:r w:rsidR="0093480A"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, and this will be made available to the </w:t>
      </w:r>
      <w:r w:rsidR="006D1265" w:rsidRPr="002214E8">
        <w:rPr>
          <w:rFonts w:asciiTheme="minorHAnsi" w:hAnsiTheme="minorHAnsi" w:cstheme="minorHAnsi"/>
          <w:color w:val="000000"/>
          <w:sz w:val="20"/>
          <w:szCs w:val="20"/>
        </w:rPr>
        <w:t>Deanery</w:t>
      </w:r>
      <w:r w:rsidR="0093480A" w:rsidRPr="002214E8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This is not subject to appeal</w:t>
      </w:r>
      <w:r w:rsidR="0025126E" w:rsidRPr="002214E8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78BAF7D3" w14:textId="77777777" w:rsidR="006D1265" w:rsidRPr="002214E8" w:rsidRDefault="006D1265" w:rsidP="006D126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3E8BE977" w14:textId="77777777" w:rsidR="00D9144D" w:rsidRDefault="006D1265" w:rsidP="00B760CA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2214E8">
        <w:rPr>
          <w:rFonts w:asciiTheme="minorHAnsi" w:hAnsiTheme="minorHAnsi" w:cstheme="minorHAnsi"/>
          <w:color w:val="000000"/>
          <w:sz w:val="20"/>
          <w:szCs w:val="20"/>
        </w:rPr>
        <w:t>The Deanery will provide a report to the</w:t>
      </w:r>
      <w:r w:rsidR="007773D5">
        <w:rPr>
          <w:rFonts w:asciiTheme="minorHAnsi" w:hAnsiTheme="minorHAnsi" w:cstheme="minorHAnsi"/>
          <w:color w:val="000000"/>
          <w:sz w:val="20"/>
          <w:szCs w:val="20"/>
        </w:rPr>
        <w:t xml:space="preserve"> Medical Director of the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Performer</w:t>
      </w:r>
      <w:r w:rsidR="007773D5">
        <w:rPr>
          <w:rFonts w:asciiTheme="minorHAnsi" w:hAnsiTheme="minorHAnsi" w:cstheme="minorHAnsi"/>
          <w:color w:val="000000"/>
          <w:sz w:val="20"/>
          <w:szCs w:val="20"/>
        </w:rPr>
        <w:t>s’</w:t>
      </w:r>
      <w:r w:rsidRPr="002214E8">
        <w:rPr>
          <w:rFonts w:asciiTheme="minorHAnsi" w:hAnsiTheme="minorHAnsi" w:cstheme="minorHAnsi"/>
          <w:color w:val="000000"/>
          <w:sz w:val="20"/>
          <w:szCs w:val="20"/>
        </w:rPr>
        <w:t xml:space="preserve"> List with possible recommendations as follows:</w:t>
      </w:r>
    </w:p>
    <w:p w14:paraId="18885113" w14:textId="77777777" w:rsidR="00D9144D" w:rsidRDefault="00D9144D" w:rsidP="00D9144D">
      <w:pPr>
        <w:pStyle w:val="ListParagraph"/>
        <w:rPr>
          <w:rFonts w:asciiTheme="minorHAnsi" w:hAnsiTheme="minorHAnsi" w:cstheme="minorHAnsi"/>
          <w:color w:val="000000"/>
          <w:sz w:val="20"/>
          <w:szCs w:val="20"/>
        </w:rPr>
      </w:pPr>
    </w:p>
    <w:p w14:paraId="175D4D62" w14:textId="77777777" w:rsidR="00D9144D" w:rsidRPr="00D9144D" w:rsidRDefault="0034192A" w:rsidP="00D9144D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D9144D">
        <w:rPr>
          <w:rFonts w:asciiTheme="minorHAnsi" w:hAnsiTheme="minorHAnsi" w:cstheme="minorHAnsi"/>
          <w:color w:val="000000"/>
          <w:sz w:val="20"/>
          <w:szCs w:val="20"/>
        </w:rPr>
        <w:t>No concerns</w:t>
      </w:r>
    </w:p>
    <w:p w14:paraId="5E45399E" w14:textId="409B0D62" w:rsidR="00B760CA" w:rsidRPr="00D9144D" w:rsidRDefault="0034192A" w:rsidP="00D9144D">
      <w:pPr>
        <w:pStyle w:val="ListParagraph"/>
        <w:numPr>
          <w:ilvl w:val="0"/>
          <w:numId w:val="39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D9144D">
        <w:rPr>
          <w:rFonts w:asciiTheme="minorHAnsi" w:hAnsiTheme="minorHAnsi" w:cstheme="minorHAnsi"/>
          <w:color w:val="000000"/>
          <w:sz w:val="20"/>
          <w:szCs w:val="20"/>
        </w:rPr>
        <w:lastRenderedPageBreak/>
        <w:t>Needs further development</w:t>
      </w:r>
    </w:p>
    <w:p w14:paraId="20C05C4F" w14:textId="77777777" w:rsidR="00B760CA" w:rsidRDefault="00B760CA" w:rsidP="00B760CA">
      <w:pPr>
        <w:pStyle w:val="ListParagraph"/>
        <w:rPr>
          <w:rFonts w:asciiTheme="minorHAnsi" w:hAnsiTheme="minorHAnsi" w:cstheme="minorHAnsi"/>
          <w:color w:val="000000"/>
          <w:sz w:val="20"/>
          <w:szCs w:val="20"/>
        </w:rPr>
      </w:pPr>
    </w:p>
    <w:p w14:paraId="7FBE66A2" w14:textId="7583D9BE" w:rsidR="0034192A" w:rsidRPr="00B760CA" w:rsidRDefault="0034192A" w:rsidP="00B760CA">
      <w:pPr>
        <w:numPr>
          <w:ilvl w:val="0"/>
          <w:numId w:val="11"/>
        </w:numPr>
        <w:rPr>
          <w:rFonts w:asciiTheme="minorHAnsi" w:hAnsiTheme="minorHAnsi" w:cstheme="minorHAnsi"/>
          <w:color w:val="000000"/>
          <w:sz w:val="20"/>
          <w:szCs w:val="20"/>
        </w:rPr>
      </w:pPr>
      <w:r w:rsidRPr="00B760CA">
        <w:rPr>
          <w:rFonts w:asciiTheme="minorHAnsi" w:hAnsiTheme="minorHAnsi" w:cstheme="minorHAnsi"/>
          <w:color w:val="000000"/>
          <w:sz w:val="20"/>
          <w:szCs w:val="20"/>
        </w:rPr>
        <w:t>Further developments will be evidenced in the E</w:t>
      </w:r>
      <w:r w:rsidR="00CB17A1" w:rsidRPr="00B760CA">
        <w:rPr>
          <w:rFonts w:asciiTheme="minorHAnsi" w:hAnsiTheme="minorHAnsi" w:cstheme="minorHAnsi"/>
          <w:color w:val="000000"/>
          <w:sz w:val="20"/>
          <w:szCs w:val="20"/>
        </w:rPr>
        <w:t>SR</w:t>
      </w:r>
      <w:r w:rsidR="007773D5" w:rsidRPr="00B760CA">
        <w:rPr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Pr="00B760CA">
        <w:rPr>
          <w:rFonts w:asciiTheme="minorHAnsi" w:hAnsiTheme="minorHAnsi" w:cstheme="minorHAnsi"/>
          <w:color w:val="000000"/>
          <w:sz w:val="20"/>
          <w:szCs w:val="20"/>
        </w:rPr>
        <w:t xml:space="preserve">This </w:t>
      </w:r>
      <w:r w:rsidR="007773D5" w:rsidRPr="00B760CA">
        <w:rPr>
          <w:rFonts w:asciiTheme="minorHAnsi" w:hAnsiTheme="minorHAnsi" w:cstheme="minorHAnsi"/>
          <w:color w:val="000000"/>
          <w:sz w:val="20"/>
          <w:szCs w:val="20"/>
        </w:rPr>
        <w:t xml:space="preserve">report </w:t>
      </w:r>
      <w:r w:rsidRPr="00B760CA">
        <w:rPr>
          <w:rFonts w:asciiTheme="minorHAnsi" w:hAnsiTheme="minorHAnsi" w:cstheme="minorHAnsi"/>
          <w:color w:val="000000"/>
          <w:sz w:val="20"/>
          <w:szCs w:val="20"/>
        </w:rPr>
        <w:t>should be considered equivalent to a recent, and detailed clinical reference, and a decision can be made by the Medical Director with responsibility for the Performer</w:t>
      </w:r>
      <w:r w:rsidR="00CB17A1" w:rsidRPr="00B760CA">
        <w:rPr>
          <w:rFonts w:asciiTheme="minorHAnsi" w:hAnsiTheme="minorHAnsi" w:cstheme="minorHAnsi"/>
          <w:color w:val="000000"/>
          <w:sz w:val="20"/>
          <w:szCs w:val="20"/>
        </w:rPr>
        <w:t>s</w:t>
      </w:r>
      <w:r w:rsidR="0055587A" w:rsidRPr="00B760CA">
        <w:rPr>
          <w:rFonts w:asciiTheme="minorHAnsi" w:hAnsiTheme="minorHAnsi" w:cstheme="minorHAnsi"/>
          <w:color w:val="000000"/>
          <w:sz w:val="20"/>
          <w:szCs w:val="20"/>
        </w:rPr>
        <w:t>’</w:t>
      </w:r>
      <w:r w:rsidRPr="00B760CA">
        <w:rPr>
          <w:rFonts w:asciiTheme="minorHAnsi" w:hAnsiTheme="minorHAnsi" w:cstheme="minorHAnsi"/>
          <w:color w:val="000000"/>
          <w:sz w:val="20"/>
          <w:szCs w:val="20"/>
        </w:rPr>
        <w:t xml:space="preserve"> List whether to approve </w:t>
      </w:r>
      <w:r w:rsidR="0056441B" w:rsidRPr="00B760CA">
        <w:rPr>
          <w:rFonts w:asciiTheme="minorHAnsi" w:hAnsiTheme="minorHAnsi" w:cstheme="minorHAnsi"/>
          <w:color w:val="000000"/>
          <w:sz w:val="20"/>
          <w:szCs w:val="20"/>
        </w:rPr>
        <w:t xml:space="preserve">unrestricted </w:t>
      </w:r>
      <w:r w:rsidRPr="00B760CA">
        <w:rPr>
          <w:rFonts w:asciiTheme="minorHAnsi" w:hAnsiTheme="minorHAnsi" w:cstheme="minorHAnsi"/>
          <w:color w:val="000000"/>
          <w:sz w:val="20"/>
          <w:szCs w:val="20"/>
        </w:rPr>
        <w:t>inclusion on the list.</w:t>
      </w:r>
    </w:p>
    <w:p w14:paraId="46744385" w14:textId="77777777" w:rsidR="00453853" w:rsidRPr="00453853" w:rsidRDefault="00453853" w:rsidP="00453853">
      <w:pPr>
        <w:rPr>
          <w:rFonts w:asciiTheme="minorHAnsi" w:hAnsiTheme="minorHAnsi" w:cstheme="minorHAnsi"/>
          <w:sz w:val="20"/>
          <w:szCs w:val="20"/>
        </w:rPr>
      </w:pPr>
    </w:p>
    <w:p w14:paraId="754F2A18" w14:textId="68A71FAE" w:rsidR="00453853" w:rsidRPr="00453853" w:rsidRDefault="00453853" w:rsidP="007F731B">
      <w:pPr>
        <w:ind w:left="720"/>
        <w:rPr>
          <w:rFonts w:asciiTheme="minorHAnsi" w:hAnsiTheme="minorHAnsi" w:cstheme="minorHAnsi"/>
          <w:sz w:val="20"/>
          <w:szCs w:val="20"/>
        </w:rPr>
      </w:pPr>
      <w:r w:rsidRPr="00453853">
        <w:rPr>
          <w:rFonts w:asciiTheme="minorHAnsi" w:hAnsiTheme="minorHAnsi" w:cstheme="minorHAnsi"/>
          <w:sz w:val="20"/>
          <w:szCs w:val="20"/>
        </w:rPr>
        <w:t>NES is responsible through the Deanery for the delivery of the educational assessment and the provision of the Scotland</w:t>
      </w:r>
      <w:r w:rsidR="00C10C7B">
        <w:rPr>
          <w:rFonts w:asciiTheme="minorHAnsi" w:hAnsiTheme="minorHAnsi" w:cstheme="minorHAnsi"/>
          <w:sz w:val="20"/>
          <w:szCs w:val="20"/>
        </w:rPr>
        <w:t xml:space="preserve"> </w:t>
      </w:r>
      <w:r w:rsidR="005F4C27">
        <w:rPr>
          <w:rFonts w:asciiTheme="minorHAnsi" w:hAnsiTheme="minorHAnsi" w:cstheme="minorHAnsi"/>
          <w:sz w:val="20"/>
          <w:szCs w:val="20"/>
        </w:rPr>
        <w:t>IIP</w:t>
      </w:r>
      <w:r w:rsidR="00C10C7B">
        <w:rPr>
          <w:rFonts w:asciiTheme="minorHAnsi" w:hAnsiTheme="minorHAnsi" w:cstheme="minorHAnsi"/>
          <w:sz w:val="20"/>
          <w:szCs w:val="20"/>
        </w:rPr>
        <w:t xml:space="preserve"> GP</w:t>
      </w:r>
      <w:r w:rsidRPr="00453853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53853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453853">
        <w:rPr>
          <w:rFonts w:asciiTheme="minorHAnsi" w:hAnsiTheme="minorHAnsi" w:cstheme="minorHAnsi"/>
          <w:sz w:val="20"/>
          <w:szCs w:val="20"/>
        </w:rPr>
        <w:t xml:space="preserve">. Applicants who wish to complain or appeal against the outcome of any assessment or recommendation would do so through an appeal process with NES. If </w:t>
      </w:r>
      <w:r w:rsidR="007773D5">
        <w:rPr>
          <w:rFonts w:asciiTheme="minorHAnsi" w:hAnsiTheme="minorHAnsi" w:cstheme="minorHAnsi"/>
          <w:sz w:val="20"/>
          <w:szCs w:val="20"/>
        </w:rPr>
        <w:t xml:space="preserve">the </w:t>
      </w:r>
      <w:r w:rsidR="005F4C27">
        <w:rPr>
          <w:rFonts w:asciiTheme="minorHAnsi" w:hAnsiTheme="minorHAnsi" w:cstheme="minorHAnsi"/>
          <w:sz w:val="20"/>
          <w:szCs w:val="20"/>
        </w:rPr>
        <w:t>IIP</w:t>
      </w:r>
      <w:r w:rsidR="00890DDE">
        <w:rPr>
          <w:rFonts w:asciiTheme="minorHAnsi" w:hAnsiTheme="minorHAnsi" w:cstheme="minorHAnsi"/>
          <w:sz w:val="20"/>
          <w:szCs w:val="20"/>
        </w:rPr>
        <w:t xml:space="preserve"> GP feels that the </w:t>
      </w:r>
      <w:r w:rsidRPr="00453853">
        <w:rPr>
          <w:rFonts w:asciiTheme="minorHAnsi" w:hAnsiTheme="minorHAnsi" w:cstheme="minorHAnsi"/>
          <w:sz w:val="20"/>
          <w:szCs w:val="20"/>
        </w:rPr>
        <w:t xml:space="preserve">GP </w:t>
      </w:r>
      <w:r w:rsidR="00B65E57">
        <w:rPr>
          <w:rFonts w:asciiTheme="minorHAnsi" w:hAnsiTheme="minorHAnsi" w:cstheme="minorHAnsi"/>
          <w:sz w:val="20"/>
          <w:szCs w:val="20"/>
        </w:rPr>
        <w:t>International</w:t>
      </w:r>
      <w:r w:rsidR="00890DDE">
        <w:rPr>
          <w:rFonts w:asciiTheme="minorHAnsi" w:hAnsiTheme="minorHAnsi" w:cstheme="minorHAnsi"/>
          <w:sz w:val="20"/>
          <w:szCs w:val="20"/>
        </w:rPr>
        <w:t xml:space="preserve"> Induction </w:t>
      </w:r>
      <w:proofErr w:type="spellStart"/>
      <w:r w:rsidRPr="00453853">
        <w:rPr>
          <w:rFonts w:asciiTheme="minorHAnsi" w:hAnsiTheme="minorHAnsi" w:cstheme="minorHAnsi"/>
          <w:sz w:val="20"/>
          <w:szCs w:val="20"/>
        </w:rPr>
        <w:t>Programme</w:t>
      </w:r>
      <w:proofErr w:type="spellEnd"/>
      <w:r w:rsidRPr="00453853">
        <w:rPr>
          <w:rFonts w:asciiTheme="minorHAnsi" w:hAnsiTheme="minorHAnsi" w:cstheme="minorHAnsi"/>
          <w:sz w:val="20"/>
          <w:szCs w:val="20"/>
        </w:rPr>
        <w:t xml:space="preserve"> has not been compliant with the terms of </w:t>
      </w:r>
      <w:r w:rsidR="007773D5">
        <w:rPr>
          <w:rFonts w:asciiTheme="minorHAnsi" w:hAnsiTheme="minorHAnsi" w:cstheme="minorHAnsi"/>
          <w:sz w:val="20"/>
          <w:szCs w:val="20"/>
        </w:rPr>
        <w:t xml:space="preserve">their </w:t>
      </w:r>
      <w:r w:rsidRPr="00453853">
        <w:rPr>
          <w:rFonts w:asciiTheme="minorHAnsi" w:hAnsiTheme="minorHAnsi" w:cstheme="minorHAnsi"/>
          <w:sz w:val="20"/>
          <w:szCs w:val="20"/>
        </w:rPr>
        <w:t xml:space="preserve">educational contract, </w:t>
      </w:r>
      <w:r w:rsidR="007773D5">
        <w:rPr>
          <w:rFonts w:asciiTheme="minorHAnsi" w:hAnsiTheme="minorHAnsi" w:cstheme="minorHAnsi"/>
          <w:sz w:val="20"/>
          <w:szCs w:val="20"/>
        </w:rPr>
        <w:t xml:space="preserve">they </w:t>
      </w:r>
      <w:r w:rsidRPr="00453853">
        <w:rPr>
          <w:rFonts w:asciiTheme="minorHAnsi" w:hAnsiTheme="minorHAnsi" w:cstheme="minorHAnsi"/>
          <w:sz w:val="20"/>
          <w:szCs w:val="20"/>
        </w:rPr>
        <w:t xml:space="preserve">will be expected to have registered </w:t>
      </w:r>
      <w:r w:rsidR="007773D5">
        <w:rPr>
          <w:rFonts w:asciiTheme="minorHAnsi" w:hAnsiTheme="minorHAnsi" w:cstheme="minorHAnsi"/>
          <w:sz w:val="20"/>
          <w:szCs w:val="20"/>
        </w:rPr>
        <w:t>thei</w:t>
      </w:r>
      <w:r w:rsidRPr="00453853">
        <w:rPr>
          <w:rFonts w:asciiTheme="minorHAnsi" w:hAnsiTheme="minorHAnsi" w:cstheme="minorHAnsi"/>
          <w:sz w:val="20"/>
          <w:szCs w:val="20"/>
        </w:rPr>
        <w:t xml:space="preserve">r concerns contemporaneously with documented evidence </w:t>
      </w:r>
      <w:r w:rsidR="00F8503D" w:rsidRPr="00453853">
        <w:rPr>
          <w:rFonts w:asciiTheme="minorHAnsi" w:hAnsiTheme="minorHAnsi" w:cstheme="minorHAnsi"/>
          <w:sz w:val="20"/>
          <w:szCs w:val="20"/>
        </w:rPr>
        <w:t>during</w:t>
      </w:r>
      <w:r w:rsidRPr="00453853">
        <w:rPr>
          <w:rFonts w:asciiTheme="minorHAnsi" w:hAnsiTheme="minorHAnsi" w:cstheme="minorHAnsi"/>
          <w:sz w:val="20"/>
          <w:szCs w:val="20"/>
        </w:rPr>
        <w:t xml:space="preserve"> </w:t>
      </w:r>
      <w:r w:rsidR="007773D5">
        <w:rPr>
          <w:rFonts w:asciiTheme="minorHAnsi" w:hAnsiTheme="minorHAnsi" w:cstheme="minorHAnsi"/>
          <w:sz w:val="20"/>
          <w:szCs w:val="20"/>
        </w:rPr>
        <w:t xml:space="preserve">their </w:t>
      </w:r>
      <w:r w:rsidRPr="00453853">
        <w:rPr>
          <w:rFonts w:asciiTheme="minorHAnsi" w:hAnsiTheme="minorHAnsi" w:cstheme="minorHAnsi"/>
          <w:sz w:val="20"/>
          <w:szCs w:val="20"/>
        </w:rPr>
        <w:t xml:space="preserve">post rather than after receiving </w:t>
      </w:r>
      <w:r w:rsidR="002749DF">
        <w:rPr>
          <w:rFonts w:asciiTheme="minorHAnsi" w:hAnsiTheme="minorHAnsi" w:cstheme="minorHAnsi"/>
          <w:sz w:val="20"/>
          <w:szCs w:val="20"/>
        </w:rPr>
        <w:t xml:space="preserve">their </w:t>
      </w:r>
      <w:r w:rsidRPr="00453853">
        <w:rPr>
          <w:rFonts w:asciiTheme="minorHAnsi" w:hAnsiTheme="minorHAnsi" w:cstheme="minorHAnsi"/>
          <w:sz w:val="20"/>
          <w:szCs w:val="20"/>
        </w:rPr>
        <w:t>educational supervisor’s assessment. In the absence of valid grounds for appeal, the educational supervisor’s assessment is final.</w:t>
      </w:r>
    </w:p>
    <w:p w14:paraId="790EC051" w14:textId="77777777" w:rsidR="0034192A" w:rsidRPr="00453853" w:rsidRDefault="0034192A" w:rsidP="0034192A">
      <w:pPr>
        <w:pStyle w:val="ListParagraph"/>
        <w:rPr>
          <w:rFonts w:asciiTheme="minorHAnsi" w:hAnsiTheme="minorHAnsi" w:cstheme="minorHAnsi"/>
          <w:color w:val="000000"/>
          <w:sz w:val="20"/>
          <w:szCs w:val="20"/>
        </w:rPr>
      </w:pPr>
    </w:p>
    <w:p w14:paraId="4B99B850" w14:textId="77777777" w:rsidR="00B65E57" w:rsidRDefault="00453853" w:rsidP="00B65E57">
      <w:pPr>
        <w:pStyle w:val="NoSpacing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453853">
        <w:rPr>
          <w:rFonts w:asciiTheme="minorHAnsi" w:hAnsiTheme="minorHAnsi" w:cstheme="minorHAnsi"/>
          <w:sz w:val="20"/>
          <w:szCs w:val="20"/>
        </w:rPr>
        <w:t>Admission to the Performers’ List is the decision of the individual Health Board’s Medical Director. A decision to refuse an application or to apply conditions on a registration is taken by the Medical Director. Any appeal regarding the outcome of this decision should be made to the Health Board.</w:t>
      </w:r>
    </w:p>
    <w:p w14:paraId="43EA20EF" w14:textId="77777777" w:rsidR="00B65E57" w:rsidRDefault="00B65E57" w:rsidP="00B65E5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</w:p>
    <w:p w14:paraId="2045BF45" w14:textId="6340B199" w:rsidR="00453853" w:rsidRPr="00B65E57" w:rsidRDefault="00453853" w:rsidP="00B65E57">
      <w:pPr>
        <w:pStyle w:val="NoSpacing"/>
        <w:ind w:left="720"/>
        <w:rPr>
          <w:rFonts w:asciiTheme="minorHAnsi" w:hAnsiTheme="minorHAnsi" w:cstheme="minorHAnsi"/>
          <w:sz w:val="20"/>
          <w:szCs w:val="20"/>
        </w:rPr>
      </w:pPr>
      <w:r w:rsidRPr="00B65E57">
        <w:rPr>
          <w:rFonts w:asciiTheme="minorHAnsi" w:hAnsiTheme="minorHAnsi" w:cstheme="minorHAnsi"/>
          <w:color w:val="000000"/>
          <w:sz w:val="20"/>
          <w:szCs w:val="20"/>
        </w:rPr>
        <w:t>Further details around terms &amp; conditions can be found at</w:t>
      </w:r>
      <w:r w:rsidR="00E721DE" w:rsidRPr="00B65E5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90DDE" w:rsidRPr="00B65E5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19" w:history="1">
        <w:r w:rsidR="00E721DE" w:rsidRPr="00B65E57">
          <w:rPr>
            <w:rStyle w:val="Hyperlink"/>
            <w:rFonts w:asciiTheme="minorHAnsi" w:hAnsiTheme="minorHAnsi" w:cstheme="minorHAnsi"/>
            <w:sz w:val="20"/>
            <w:szCs w:val="20"/>
          </w:rPr>
          <w:t>http://www.scotlanddeanery.nhs.scot/your-development/gp-induction-and-returner-programmes/scotland-enhanced-induction-programme/</w:t>
        </w:r>
      </w:hyperlink>
    </w:p>
    <w:p w14:paraId="2EC779E8" w14:textId="77777777" w:rsidR="00E721DE" w:rsidRPr="00453853" w:rsidRDefault="00E721DE" w:rsidP="00453853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359C89D5" w14:textId="77777777" w:rsidR="006D1265" w:rsidRPr="002214E8" w:rsidRDefault="006D1265" w:rsidP="006D1265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1606DF8" w14:textId="77777777" w:rsidR="0034192A" w:rsidRDefault="0034192A" w:rsidP="0034192A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7B67A8C5" w14:textId="77777777" w:rsidR="0034192A" w:rsidRDefault="0034192A" w:rsidP="0034192A">
      <w:pPr>
        <w:ind w:left="720"/>
        <w:rPr>
          <w:rFonts w:asciiTheme="minorHAnsi" w:hAnsiTheme="minorHAnsi" w:cstheme="minorHAnsi"/>
          <w:color w:val="000000"/>
          <w:sz w:val="20"/>
          <w:szCs w:val="20"/>
        </w:rPr>
      </w:pPr>
    </w:p>
    <w:p w14:paraId="44D36FCA" w14:textId="77777777" w:rsidR="002D693F" w:rsidRDefault="00F43166" w:rsidP="00B65E57">
      <w:pPr>
        <w:rPr>
          <w:b/>
        </w:rPr>
      </w:pPr>
      <w:r>
        <w:rPr>
          <w:b/>
        </w:rPr>
        <w:br w:type="page"/>
      </w:r>
      <w:r w:rsidR="002D693F">
        <w:rPr>
          <w:b/>
        </w:rPr>
        <w:lastRenderedPageBreak/>
        <w:t>Appendix 1</w:t>
      </w:r>
    </w:p>
    <w:p w14:paraId="54B641B9" w14:textId="77777777" w:rsidR="002D693F" w:rsidRDefault="002D693F" w:rsidP="00B65E57">
      <w:pPr>
        <w:rPr>
          <w:b/>
        </w:rPr>
      </w:pPr>
    </w:p>
    <w:p w14:paraId="0E4EC99A" w14:textId="68D4BFEA" w:rsidR="007955D6" w:rsidRPr="001D727A" w:rsidRDefault="00D912DE" w:rsidP="00B65E57">
      <w:pPr>
        <w:rPr>
          <w:rFonts w:asciiTheme="minorHAnsi" w:hAnsiTheme="minorHAnsi" w:cstheme="minorHAnsi"/>
          <w:b/>
          <w:bCs/>
        </w:rPr>
      </w:pPr>
      <w:r w:rsidRPr="001D727A">
        <w:rPr>
          <w:rFonts w:asciiTheme="minorHAnsi" w:hAnsiTheme="minorHAnsi" w:cstheme="minorHAnsi"/>
          <w:b/>
          <w:bCs/>
        </w:rPr>
        <w:t>Pathways to GP Registration</w:t>
      </w:r>
      <w:r w:rsidR="007955D6" w:rsidRPr="001D727A">
        <w:rPr>
          <w:rFonts w:asciiTheme="minorHAnsi" w:hAnsiTheme="minorHAnsi" w:cstheme="minorHAnsi"/>
          <w:b/>
          <w:bCs/>
        </w:rPr>
        <w:t xml:space="preserve"> </w:t>
      </w:r>
    </w:p>
    <w:p w14:paraId="3E4C1C64" w14:textId="0C074781" w:rsidR="006957FE" w:rsidRPr="001D727A" w:rsidRDefault="007955D6" w:rsidP="00B65E57">
      <w:pPr>
        <w:rPr>
          <w:rFonts w:asciiTheme="minorHAnsi" w:hAnsiTheme="minorHAnsi" w:cstheme="minorHAnsi"/>
          <w:b/>
          <w:bCs/>
        </w:rPr>
      </w:pPr>
      <w:hyperlink r:id="rId20" w:history="1">
        <w:r w:rsidRPr="001D727A">
          <w:rPr>
            <w:rFonts w:asciiTheme="minorHAnsi" w:hAnsiTheme="minorHAnsi" w:cstheme="minorHAnsi"/>
            <w:color w:val="0000FF"/>
            <w:u w:val="single"/>
          </w:rPr>
          <w:t>Pathways to GP registration in the UK</w:t>
        </w:r>
      </w:hyperlink>
    </w:p>
    <w:p w14:paraId="61FE78FB" w14:textId="77777777" w:rsidR="00AE2B5F" w:rsidRPr="001D727A" w:rsidRDefault="00AE2B5F" w:rsidP="00B65E57">
      <w:pPr>
        <w:rPr>
          <w:rFonts w:asciiTheme="minorHAnsi" w:hAnsiTheme="minorHAnsi" w:cstheme="minorHAnsi"/>
          <w:b/>
          <w:bCs/>
        </w:rPr>
      </w:pPr>
    </w:p>
    <w:p w14:paraId="56CF2D08" w14:textId="3E02435D" w:rsidR="00AE2B5F" w:rsidRPr="001D727A" w:rsidRDefault="00AE2B5F" w:rsidP="00B65E57">
      <w:pPr>
        <w:rPr>
          <w:rFonts w:asciiTheme="minorHAnsi" w:hAnsiTheme="minorHAnsi" w:cstheme="minorHAnsi"/>
          <w:b/>
          <w:bCs/>
        </w:rPr>
      </w:pPr>
      <w:r w:rsidRPr="001D727A">
        <w:rPr>
          <w:rFonts w:asciiTheme="minorHAnsi" w:hAnsiTheme="minorHAnsi" w:cstheme="minorHAnsi"/>
          <w:b/>
          <w:bCs/>
        </w:rPr>
        <w:t xml:space="preserve">GP </w:t>
      </w:r>
      <w:proofErr w:type="spellStart"/>
      <w:r w:rsidRPr="001D727A">
        <w:rPr>
          <w:rFonts w:asciiTheme="minorHAnsi" w:hAnsiTheme="minorHAnsi" w:cstheme="minorHAnsi"/>
          <w:b/>
          <w:bCs/>
        </w:rPr>
        <w:t>Speciality</w:t>
      </w:r>
      <w:proofErr w:type="spellEnd"/>
      <w:r w:rsidRPr="001D727A">
        <w:rPr>
          <w:rFonts w:asciiTheme="minorHAnsi" w:hAnsiTheme="minorHAnsi" w:cstheme="minorHAnsi"/>
          <w:b/>
          <w:bCs/>
        </w:rPr>
        <w:t xml:space="preserve"> Training</w:t>
      </w:r>
    </w:p>
    <w:p w14:paraId="328A7C35" w14:textId="20514AA8" w:rsidR="00355A6C" w:rsidRPr="001D727A" w:rsidRDefault="00355A6C" w:rsidP="00B65E57">
      <w:pPr>
        <w:rPr>
          <w:rFonts w:asciiTheme="minorHAnsi" w:hAnsiTheme="minorHAnsi" w:cstheme="minorHAnsi"/>
        </w:rPr>
      </w:pPr>
      <w:hyperlink r:id="rId21" w:history="1">
        <w:r w:rsidRPr="001D727A">
          <w:rPr>
            <w:rFonts w:asciiTheme="minorHAnsi" w:hAnsiTheme="minorHAnsi" w:cstheme="minorHAnsi"/>
            <w:color w:val="0000FF"/>
            <w:u w:val="single"/>
          </w:rPr>
          <w:t>General Practice Specialty Training Guidance</w:t>
        </w:r>
      </w:hyperlink>
    </w:p>
    <w:p w14:paraId="2A417FEC" w14:textId="77777777" w:rsidR="003B1F0C" w:rsidRPr="001D727A" w:rsidRDefault="003B1F0C" w:rsidP="00B65E57">
      <w:pPr>
        <w:rPr>
          <w:rFonts w:asciiTheme="minorHAnsi" w:hAnsiTheme="minorHAnsi" w:cstheme="minorHAnsi"/>
        </w:rPr>
      </w:pPr>
    </w:p>
    <w:p w14:paraId="2502BF40" w14:textId="06389D24" w:rsidR="003B1F0C" w:rsidRPr="001D727A" w:rsidRDefault="003B1F0C" w:rsidP="00680219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This is the only pathway to the GP Register which is a qualification. </w:t>
      </w:r>
    </w:p>
    <w:p w14:paraId="5ABE6F57" w14:textId="0F714A5C" w:rsidR="003B1F0C" w:rsidRPr="001D727A" w:rsidRDefault="003B1F0C" w:rsidP="00680219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Doctors awarded a Certificate of Completion of Training (CCT) are added to the GP Register on the date they complete their training. </w:t>
      </w:r>
    </w:p>
    <w:p w14:paraId="41B06636" w14:textId="77777777" w:rsidR="003B1F0C" w:rsidRPr="001D727A" w:rsidRDefault="003B1F0C" w:rsidP="003B1F0C">
      <w:pPr>
        <w:pStyle w:val="ListParagraph"/>
        <w:rPr>
          <w:rFonts w:asciiTheme="minorHAnsi" w:hAnsiTheme="minorHAnsi" w:cstheme="minorHAnsi"/>
        </w:rPr>
      </w:pPr>
    </w:p>
    <w:p w14:paraId="7769DA26" w14:textId="628F7BED" w:rsidR="003B1F0C" w:rsidRDefault="003B1F0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There are 4 routes to gain CCT: </w:t>
      </w:r>
    </w:p>
    <w:p w14:paraId="7E0E1E75" w14:textId="77777777" w:rsidR="001D727A" w:rsidRPr="001D727A" w:rsidRDefault="001D727A" w:rsidP="00B65E57">
      <w:pPr>
        <w:rPr>
          <w:rFonts w:asciiTheme="minorHAnsi" w:hAnsiTheme="minorHAnsi" w:cstheme="minorHAnsi"/>
        </w:rPr>
      </w:pPr>
    </w:p>
    <w:p w14:paraId="416F5F38" w14:textId="4D3F8513" w:rsidR="003B1F0C" w:rsidRPr="001D727A" w:rsidRDefault="003B1F0C" w:rsidP="001D727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  <w:b/>
          <w:bCs/>
        </w:rPr>
        <w:t xml:space="preserve">Standard </w:t>
      </w:r>
      <w:proofErr w:type="spellStart"/>
      <w:r w:rsidRPr="001D727A">
        <w:rPr>
          <w:rFonts w:asciiTheme="minorHAnsi" w:hAnsiTheme="minorHAnsi" w:cstheme="minorHAnsi"/>
          <w:b/>
          <w:bCs/>
        </w:rPr>
        <w:t>programme</w:t>
      </w:r>
      <w:proofErr w:type="spellEnd"/>
      <w:r w:rsidRPr="001D727A">
        <w:rPr>
          <w:rFonts w:asciiTheme="minorHAnsi" w:hAnsiTheme="minorHAnsi" w:cstheme="minorHAnsi"/>
        </w:rPr>
        <w:t xml:space="preserve"> - three years spent in GMC approved GP specialty training. </w:t>
      </w:r>
    </w:p>
    <w:p w14:paraId="15854360" w14:textId="50CF3577" w:rsidR="003B1F0C" w:rsidRPr="001D727A" w:rsidRDefault="003B1F0C" w:rsidP="001D727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  <w:b/>
          <w:bCs/>
        </w:rPr>
        <w:t>Accreditation of Transferable Capabilities (ATC)</w:t>
      </w:r>
      <w:r w:rsidRPr="001D727A">
        <w:rPr>
          <w:rFonts w:asciiTheme="minorHAnsi" w:hAnsiTheme="minorHAnsi" w:cstheme="minorHAnsi"/>
        </w:rPr>
        <w:t xml:space="preserve"> - combining other GMC approved specialty training (usually 6 months) with GP training (usually 30 months). </w:t>
      </w:r>
    </w:p>
    <w:p w14:paraId="40A0EC99" w14:textId="0E646AD4" w:rsidR="003B1F0C" w:rsidRPr="001D727A" w:rsidRDefault="003B1F0C" w:rsidP="001D727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  <w:b/>
          <w:bCs/>
        </w:rPr>
        <w:t xml:space="preserve">Combined </w:t>
      </w:r>
      <w:proofErr w:type="spellStart"/>
      <w:r w:rsidRPr="001D727A">
        <w:rPr>
          <w:rFonts w:asciiTheme="minorHAnsi" w:hAnsiTheme="minorHAnsi" w:cstheme="minorHAnsi"/>
          <w:b/>
          <w:bCs/>
        </w:rPr>
        <w:t>Programme</w:t>
      </w:r>
      <w:proofErr w:type="spellEnd"/>
      <w:r w:rsidRPr="001D727A">
        <w:rPr>
          <w:rFonts w:asciiTheme="minorHAnsi" w:hAnsiTheme="minorHAnsi" w:cstheme="minorHAnsi"/>
          <w:b/>
          <w:bCs/>
        </w:rPr>
        <w:t xml:space="preserve"> UK (CPUK)</w:t>
      </w:r>
      <w:r w:rsidRPr="001D727A">
        <w:rPr>
          <w:rFonts w:asciiTheme="minorHAnsi" w:hAnsiTheme="minorHAnsi" w:cstheme="minorHAnsi"/>
        </w:rPr>
        <w:t xml:space="preserve"> - combining previous non training UK experience (usually 6 months) with GP training (usually 30 months). </w:t>
      </w:r>
    </w:p>
    <w:p w14:paraId="6D008B12" w14:textId="48B8594C" w:rsidR="003B1F0C" w:rsidRPr="001D727A" w:rsidRDefault="003B1F0C" w:rsidP="001D727A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  <w:b/>
          <w:bCs/>
        </w:rPr>
        <w:t xml:space="preserve">Combined </w:t>
      </w:r>
      <w:proofErr w:type="spellStart"/>
      <w:r w:rsidRPr="001D727A">
        <w:rPr>
          <w:rFonts w:asciiTheme="minorHAnsi" w:hAnsiTheme="minorHAnsi" w:cstheme="minorHAnsi"/>
          <w:b/>
          <w:bCs/>
        </w:rPr>
        <w:t>Programme</w:t>
      </w:r>
      <w:proofErr w:type="spellEnd"/>
      <w:r w:rsidRPr="001D727A">
        <w:rPr>
          <w:rFonts w:asciiTheme="minorHAnsi" w:hAnsiTheme="minorHAnsi" w:cstheme="minorHAnsi"/>
          <w:b/>
          <w:bCs/>
        </w:rPr>
        <w:t xml:space="preserve"> Overseas (CPO)</w:t>
      </w:r>
      <w:r w:rsidRPr="001D727A">
        <w:rPr>
          <w:rFonts w:asciiTheme="minorHAnsi" w:hAnsiTheme="minorHAnsi" w:cstheme="minorHAnsi"/>
        </w:rPr>
        <w:t xml:space="preserve"> - combining previous overseas training and/or experience (usually 6 months) with GP training (usually 30 months).</w:t>
      </w:r>
    </w:p>
    <w:p w14:paraId="484E7878" w14:textId="77777777" w:rsidR="007D345C" w:rsidRPr="001D727A" w:rsidRDefault="007D345C" w:rsidP="00B65E57">
      <w:pPr>
        <w:rPr>
          <w:rFonts w:asciiTheme="minorHAnsi" w:hAnsiTheme="minorHAnsi" w:cstheme="minorHAnsi"/>
          <w:b/>
          <w:bCs/>
        </w:rPr>
      </w:pPr>
    </w:p>
    <w:p w14:paraId="42E426DD" w14:textId="03F3E824" w:rsidR="007D345C" w:rsidRPr="001D727A" w:rsidRDefault="007D345C" w:rsidP="00B65E57">
      <w:pPr>
        <w:rPr>
          <w:rFonts w:asciiTheme="minorHAnsi" w:hAnsiTheme="minorHAnsi" w:cstheme="minorHAnsi"/>
          <w:b/>
          <w:bCs/>
        </w:rPr>
      </w:pPr>
      <w:r w:rsidRPr="001D727A">
        <w:rPr>
          <w:rFonts w:asciiTheme="minorHAnsi" w:hAnsiTheme="minorHAnsi" w:cstheme="minorHAnsi"/>
          <w:b/>
          <w:bCs/>
        </w:rPr>
        <w:t>Portfolio Pathway</w:t>
      </w:r>
    </w:p>
    <w:p w14:paraId="3BF5EE08" w14:textId="2C468075" w:rsidR="007D345C" w:rsidRPr="001D727A" w:rsidRDefault="00D100F0" w:rsidP="00B65E57">
      <w:pPr>
        <w:rPr>
          <w:rFonts w:asciiTheme="minorHAnsi" w:hAnsiTheme="minorHAnsi" w:cstheme="minorHAnsi"/>
        </w:rPr>
      </w:pPr>
      <w:hyperlink r:id="rId22" w:history="1">
        <w:r w:rsidRPr="001D727A">
          <w:rPr>
            <w:rFonts w:asciiTheme="minorHAnsi" w:hAnsiTheme="minorHAnsi" w:cstheme="minorHAnsi"/>
            <w:color w:val="0000FF"/>
            <w:u w:val="single"/>
          </w:rPr>
          <w:t>The Portfolio Pathway (formerly CEGPR route)</w:t>
        </w:r>
      </w:hyperlink>
    </w:p>
    <w:p w14:paraId="7C5C2956" w14:textId="77777777" w:rsidR="00D100F0" w:rsidRPr="001D727A" w:rsidRDefault="00D100F0" w:rsidP="00B65E57">
      <w:pPr>
        <w:rPr>
          <w:rFonts w:asciiTheme="minorHAnsi" w:hAnsiTheme="minorHAnsi" w:cstheme="minorHAnsi"/>
        </w:rPr>
      </w:pPr>
    </w:p>
    <w:p w14:paraId="7CB3F0F8" w14:textId="77777777" w:rsidR="00D100F0" w:rsidRPr="001D727A" w:rsidRDefault="007D345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>This is only for those with 6 months formal training and/or a qualification in family medicine and was previously called CEGPR.</w:t>
      </w:r>
    </w:p>
    <w:p w14:paraId="15E73373" w14:textId="77777777" w:rsidR="00D100F0" w:rsidRPr="001D727A" w:rsidRDefault="007D345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A portfolio of evidence is submitted to the GMC which must demonstrate knowledge, skills and experience required for independent practice in the UK. </w:t>
      </w:r>
    </w:p>
    <w:p w14:paraId="546346FF" w14:textId="77777777" w:rsidR="00680219" w:rsidRPr="001D727A" w:rsidRDefault="007D345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The application can take up to 6 months for the GMC to process. </w:t>
      </w:r>
    </w:p>
    <w:p w14:paraId="66FF42E2" w14:textId="16526823" w:rsidR="007D345C" w:rsidRPr="001D727A" w:rsidRDefault="007D345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The </w:t>
      </w:r>
      <w:r w:rsidR="001A1ECF">
        <w:rPr>
          <w:rFonts w:asciiTheme="minorHAnsi" w:hAnsiTheme="minorHAnsi" w:cstheme="minorHAnsi"/>
        </w:rPr>
        <w:t>RCGP</w:t>
      </w:r>
      <w:r w:rsidRPr="001D727A">
        <w:rPr>
          <w:rFonts w:asciiTheme="minorHAnsi" w:hAnsiTheme="minorHAnsi" w:cstheme="minorHAnsi"/>
        </w:rPr>
        <w:t xml:space="preserve"> evaluates applications on behalf of the GMC which takes around two months.</w:t>
      </w:r>
    </w:p>
    <w:p w14:paraId="266B44BE" w14:textId="77777777" w:rsidR="00355A6C" w:rsidRPr="001D727A" w:rsidRDefault="00355A6C" w:rsidP="00B65E57">
      <w:pPr>
        <w:rPr>
          <w:rFonts w:asciiTheme="minorHAnsi" w:hAnsiTheme="minorHAnsi" w:cstheme="minorHAnsi"/>
        </w:rPr>
      </w:pPr>
    </w:p>
    <w:p w14:paraId="3095B74E" w14:textId="3F861442" w:rsidR="00355A6C" w:rsidRPr="001D727A" w:rsidRDefault="00355A6C" w:rsidP="00B65E57">
      <w:pPr>
        <w:rPr>
          <w:rFonts w:asciiTheme="minorHAnsi" w:hAnsiTheme="minorHAnsi" w:cstheme="minorHAnsi"/>
          <w:b/>
          <w:bCs/>
        </w:rPr>
      </w:pPr>
      <w:r w:rsidRPr="001D727A">
        <w:rPr>
          <w:rFonts w:asciiTheme="minorHAnsi" w:hAnsiTheme="minorHAnsi" w:cstheme="minorHAnsi"/>
          <w:b/>
          <w:bCs/>
        </w:rPr>
        <w:t xml:space="preserve">The </w:t>
      </w:r>
      <w:proofErr w:type="spellStart"/>
      <w:r w:rsidRPr="001D727A">
        <w:rPr>
          <w:rFonts w:asciiTheme="minorHAnsi" w:hAnsiTheme="minorHAnsi" w:cstheme="minorHAnsi"/>
          <w:b/>
          <w:bCs/>
        </w:rPr>
        <w:t>Recognised</w:t>
      </w:r>
      <w:proofErr w:type="spellEnd"/>
      <w:r w:rsidRPr="001D727A">
        <w:rPr>
          <w:rFonts w:asciiTheme="minorHAnsi" w:hAnsiTheme="minorHAnsi" w:cstheme="minorHAnsi"/>
          <w:b/>
          <w:bCs/>
        </w:rPr>
        <w:t xml:space="preserve"> Specialist Qualification</w:t>
      </w:r>
      <w:r w:rsidR="001B237C" w:rsidRPr="001D727A">
        <w:rPr>
          <w:rFonts w:asciiTheme="minorHAnsi" w:hAnsiTheme="minorHAnsi" w:cstheme="minorHAnsi"/>
          <w:b/>
          <w:bCs/>
        </w:rPr>
        <w:t xml:space="preserve"> (RSQ) Pathway</w:t>
      </w:r>
    </w:p>
    <w:p w14:paraId="083B958C" w14:textId="47B2A7B1" w:rsidR="0028210B" w:rsidRPr="001D727A" w:rsidRDefault="0028210B" w:rsidP="00B65E57">
      <w:pPr>
        <w:rPr>
          <w:rFonts w:asciiTheme="minorHAnsi" w:hAnsiTheme="minorHAnsi" w:cstheme="minorHAnsi"/>
        </w:rPr>
      </w:pPr>
      <w:hyperlink r:id="rId23" w:history="1">
        <w:r w:rsidRPr="001D727A">
          <w:rPr>
            <w:rFonts w:asciiTheme="minorHAnsi" w:hAnsiTheme="minorHAnsi" w:cstheme="minorHAnsi"/>
            <w:color w:val="0000FF"/>
            <w:u w:val="single"/>
          </w:rPr>
          <w:t xml:space="preserve">The </w:t>
        </w:r>
        <w:proofErr w:type="spellStart"/>
        <w:r w:rsidRPr="001D727A">
          <w:rPr>
            <w:rFonts w:asciiTheme="minorHAnsi" w:hAnsiTheme="minorHAnsi" w:cstheme="minorHAnsi"/>
            <w:color w:val="0000FF"/>
            <w:u w:val="single"/>
          </w:rPr>
          <w:t>Recognised</w:t>
        </w:r>
        <w:proofErr w:type="spellEnd"/>
        <w:r w:rsidRPr="001D727A">
          <w:rPr>
            <w:rFonts w:asciiTheme="minorHAnsi" w:hAnsiTheme="minorHAnsi" w:cstheme="minorHAnsi"/>
            <w:color w:val="0000FF"/>
            <w:u w:val="single"/>
          </w:rPr>
          <w:t xml:space="preserve"> Specialist Qualification (RSQ) Pathway</w:t>
        </w:r>
      </w:hyperlink>
    </w:p>
    <w:p w14:paraId="1B5882AB" w14:textId="77777777" w:rsidR="001B237C" w:rsidRPr="001D727A" w:rsidRDefault="001B237C" w:rsidP="00B65E57">
      <w:pPr>
        <w:rPr>
          <w:rFonts w:asciiTheme="minorHAnsi" w:hAnsiTheme="minorHAnsi" w:cstheme="minorHAnsi"/>
        </w:rPr>
      </w:pPr>
    </w:p>
    <w:p w14:paraId="7B6A5004" w14:textId="77777777" w:rsidR="001B237C" w:rsidRPr="001D727A" w:rsidRDefault="001B237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>This was introduced in May 2024.</w:t>
      </w:r>
    </w:p>
    <w:p w14:paraId="316F0299" w14:textId="77777777" w:rsidR="00711ED9" w:rsidRPr="001D727A" w:rsidRDefault="001B237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>Doctors whose qualification from outside Europe is included in the GMC's list can apply for direct entry to the GP Register by submitting a small number of documents.</w:t>
      </w:r>
    </w:p>
    <w:p w14:paraId="4C98D004" w14:textId="4F9526E8" w:rsidR="00711ED9" w:rsidRPr="001D727A" w:rsidRDefault="001B237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The </w:t>
      </w:r>
      <w:r w:rsidR="001D47AF">
        <w:rPr>
          <w:rFonts w:asciiTheme="minorHAnsi" w:hAnsiTheme="minorHAnsi" w:cstheme="minorHAnsi"/>
        </w:rPr>
        <w:t>RCGP</w:t>
      </w:r>
      <w:r w:rsidRPr="001D727A">
        <w:rPr>
          <w:rFonts w:asciiTheme="minorHAnsi" w:hAnsiTheme="minorHAnsi" w:cstheme="minorHAnsi"/>
        </w:rPr>
        <w:t xml:space="preserve"> has no role in evaluating these applications. </w:t>
      </w:r>
    </w:p>
    <w:p w14:paraId="7AEA896F" w14:textId="1AB27E02" w:rsidR="001B237C" w:rsidRPr="001D727A" w:rsidRDefault="001B237C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>There are five qualifications on the list from Australia, New Zealand and Canada, based on eligibility for previous Streamlined CEGPR applications.</w:t>
      </w:r>
    </w:p>
    <w:p w14:paraId="0D5DFD40" w14:textId="77777777" w:rsidR="00544379" w:rsidRPr="001D727A" w:rsidRDefault="00544379" w:rsidP="00B65E57">
      <w:pPr>
        <w:rPr>
          <w:rFonts w:asciiTheme="minorHAnsi" w:hAnsiTheme="minorHAnsi" w:cstheme="minorHAnsi"/>
        </w:rPr>
      </w:pPr>
    </w:p>
    <w:p w14:paraId="669E7A91" w14:textId="685BEEEA" w:rsidR="00544379" w:rsidRPr="001D727A" w:rsidRDefault="00544379" w:rsidP="00B65E57">
      <w:pPr>
        <w:rPr>
          <w:rFonts w:asciiTheme="minorHAnsi" w:hAnsiTheme="minorHAnsi" w:cstheme="minorHAnsi"/>
          <w:b/>
          <w:bCs/>
        </w:rPr>
      </w:pPr>
      <w:r w:rsidRPr="001D727A">
        <w:rPr>
          <w:rFonts w:asciiTheme="minorHAnsi" w:hAnsiTheme="minorHAnsi" w:cstheme="minorHAnsi"/>
          <w:b/>
          <w:bCs/>
        </w:rPr>
        <w:t>The Relevant European Qualification (REQ) Pathway</w:t>
      </w:r>
    </w:p>
    <w:p w14:paraId="43BF8168" w14:textId="7CC34E64" w:rsidR="00CC3BE6" w:rsidRPr="001D727A" w:rsidRDefault="00CC3BE6" w:rsidP="00B65E57">
      <w:pPr>
        <w:rPr>
          <w:rFonts w:asciiTheme="minorHAnsi" w:hAnsiTheme="minorHAnsi" w:cstheme="minorHAnsi"/>
        </w:rPr>
      </w:pPr>
      <w:hyperlink r:id="rId24" w:history="1">
        <w:r w:rsidRPr="001D727A">
          <w:rPr>
            <w:rFonts w:asciiTheme="minorHAnsi" w:hAnsiTheme="minorHAnsi" w:cstheme="minorHAnsi"/>
            <w:color w:val="0000FF"/>
            <w:u w:val="single"/>
          </w:rPr>
          <w:t>European qualifications in GP or family medicine</w:t>
        </w:r>
      </w:hyperlink>
    </w:p>
    <w:p w14:paraId="3497F4C8" w14:textId="77777777" w:rsidR="00CC3BE6" w:rsidRPr="001D727A" w:rsidRDefault="00CC3BE6" w:rsidP="00B65E57">
      <w:pPr>
        <w:rPr>
          <w:rFonts w:asciiTheme="minorHAnsi" w:hAnsiTheme="minorHAnsi" w:cstheme="minorHAnsi"/>
        </w:rPr>
      </w:pPr>
    </w:p>
    <w:p w14:paraId="4A6687DE" w14:textId="77777777" w:rsidR="006D6247" w:rsidRPr="001D727A" w:rsidRDefault="00CC3BE6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 xml:space="preserve">The GMC continues to automatically </w:t>
      </w:r>
      <w:proofErr w:type="spellStart"/>
      <w:r w:rsidRPr="001D727A">
        <w:rPr>
          <w:rFonts w:asciiTheme="minorHAnsi" w:hAnsiTheme="minorHAnsi" w:cstheme="minorHAnsi"/>
        </w:rPr>
        <w:t>recognise</w:t>
      </w:r>
      <w:proofErr w:type="spellEnd"/>
      <w:r w:rsidRPr="001D727A">
        <w:rPr>
          <w:rFonts w:asciiTheme="minorHAnsi" w:hAnsiTheme="minorHAnsi" w:cstheme="minorHAnsi"/>
        </w:rPr>
        <w:t xml:space="preserve"> qualifications awarded in the E</w:t>
      </w:r>
      <w:r w:rsidR="006D6247" w:rsidRPr="001D727A">
        <w:rPr>
          <w:rFonts w:asciiTheme="minorHAnsi" w:hAnsiTheme="minorHAnsi" w:cstheme="minorHAnsi"/>
        </w:rPr>
        <w:t>uropean Economic Area (EEA)</w:t>
      </w:r>
      <w:r w:rsidRPr="001D727A">
        <w:rPr>
          <w:rFonts w:asciiTheme="minorHAnsi" w:hAnsiTheme="minorHAnsi" w:cstheme="minorHAnsi"/>
        </w:rPr>
        <w:t>.</w:t>
      </w:r>
    </w:p>
    <w:p w14:paraId="6077258D" w14:textId="77777777" w:rsidR="00680219" w:rsidRPr="001D727A" w:rsidRDefault="00CC3BE6" w:rsidP="00B65E57">
      <w:pPr>
        <w:rPr>
          <w:rFonts w:asciiTheme="minorHAnsi" w:hAnsiTheme="minorHAnsi" w:cstheme="minorHAnsi"/>
        </w:rPr>
      </w:pPr>
      <w:r w:rsidRPr="001D727A">
        <w:rPr>
          <w:rFonts w:asciiTheme="minorHAnsi" w:hAnsiTheme="minorHAnsi" w:cstheme="minorHAnsi"/>
        </w:rPr>
        <w:t>Doctors whose qualification is included in the GMC's list can apply for direct entry to the GP Register by submitting a small number of documents.</w:t>
      </w:r>
    </w:p>
    <w:p w14:paraId="5A4443B5" w14:textId="70102886" w:rsidR="00CC3BE6" w:rsidRPr="001D727A" w:rsidRDefault="00CC3BE6" w:rsidP="00B65E57">
      <w:pPr>
        <w:rPr>
          <w:rFonts w:asciiTheme="minorHAnsi" w:hAnsiTheme="minorHAnsi" w:cstheme="minorHAnsi"/>
          <w:b/>
          <w:bCs/>
          <w:sz w:val="16"/>
          <w:szCs w:val="16"/>
        </w:rPr>
      </w:pPr>
      <w:r w:rsidRPr="001D727A">
        <w:rPr>
          <w:rFonts w:asciiTheme="minorHAnsi" w:hAnsiTheme="minorHAnsi" w:cstheme="minorHAnsi"/>
        </w:rPr>
        <w:t xml:space="preserve">The </w:t>
      </w:r>
      <w:r w:rsidR="001D47AF">
        <w:rPr>
          <w:rFonts w:asciiTheme="minorHAnsi" w:hAnsiTheme="minorHAnsi" w:cstheme="minorHAnsi"/>
        </w:rPr>
        <w:t>RCGP</w:t>
      </w:r>
      <w:r w:rsidRPr="001D727A">
        <w:rPr>
          <w:rFonts w:asciiTheme="minorHAnsi" w:hAnsiTheme="minorHAnsi" w:cstheme="minorHAnsi"/>
        </w:rPr>
        <w:t xml:space="preserve"> has no role in evaluating these applications.</w:t>
      </w:r>
    </w:p>
    <w:sectPr w:rsidR="00CC3BE6" w:rsidRPr="001D727A" w:rsidSect="00E078AC">
      <w:headerReference w:type="default" r:id="rId25"/>
      <w:footerReference w:type="even" r:id="rId26"/>
      <w:type w:val="continuous"/>
      <w:pgSz w:w="11920" w:h="16840"/>
      <w:pgMar w:top="426" w:right="6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A24E9" w14:textId="77777777" w:rsidR="004A5507" w:rsidRDefault="004A5507" w:rsidP="00F43166">
      <w:r>
        <w:separator/>
      </w:r>
    </w:p>
  </w:endnote>
  <w:endnote w:type="continuationSeparator" w:id="0">
    <w:p w14:paraId="72404447" w14:textId="77777777" w:rsidR="004A5507" w:rsidRDefault="004A5507" w:rsidP="00F4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E7110" w14:textId="77777777" w:rsidR="00C10C7B" w:rsidRDefault="00C10C7B" w:rsidP="00F431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1428AF" w14:textId="77777777" w:rsidR="00C10C7B" w:rsidRDefault="00C10C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F01DB" w14:textId="77777777" w:rsidR="004A5507" w:rsidRDefault="004A5507" w:rsidP="00F43166">
      <w:r>
        <w:separator/>
      </w:r>
    </w:p>
  </w:footnote>
  <w:footnote w:type="continuationSeparator" w:id="0">
    <w:p w14:paraId="04950BFC" w14:textId="77777777" w:rsidR="004A5507" w:rsidRDefault="004A5507" w:rsidP="00F43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68395" w14:textId="77777777" w:rsidR="00C10C7B" w:rsidRPr="009020CF" w:rsidRDefault="00C10C7B" w:rsidP="009020CF">
    <w:pPr>
      <w:pStyle w:val="Header"/>
      <w:jc w:val="center"/>
      <w:rPr>
        <w:color w:val="666699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5A1A87"/>
    <w:multiLevelType w:val="hybridMultilevel"/>
    <w:tmpl w:val="DA34791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751627C"/>
    <w:multiLevelType w:val="hybridMultilevel"/>
    <w:tmpl w:val="05502A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F5CB4"/>
    <w:multiLevelType w:val="hybridMultilevel"/>
    <w:tmpl w:val="0E008760"/>
    <w:lvl w:ilvl="0" w:tplc="CC14CD3C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16488"/>
    <w:multiLevelType w:val="hybridMultilevel"/>
    <w:tmpl w:val="138AD12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81734B"/>
    <w:multiLevelType w:val="hybridMultilevel"/>
    <w:tmpl w:val="84A05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26732"/>
    <w:multiLevelType w:val="hybridMultilevel"/>
    <w:tmpl w:val="8210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25C9E"/>
    <w:multiLevelType w:val="hybridMultilevel"/>
    <w:tmpl w:val="A6C8DBFE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8" w15:restartNumberingAfterBreak="0">
    <w:nsid w:val="0DD66A70"/>
    <w:multiLevelType w:val="hybridMultilevel"/>
    <w:tmpl w:val="47F2868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725CF5"/>
    <w:multiLevelType w:val="hybridMultilevel"/>
    <w:tmpl w:val="221A94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D4AFE"/>
    <w:multiLevelType w:val="hybridMultilevel"/>
    <w:tmpl w:val="4DA4F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B333B"/>
    <w:multiLevelType w:val="hybridMultilevel"/>
    <w:tmpl w:val="1DB2A83E"/>
    <w:lvl w:ilvl="0" w:tplc="0409000F">
      <w:start w:val="1"/>
      <w:numFmt w:val="decimal"/>
      <w:lvlText w:val="%1."/>
      <w:lvlJc w:val="left"/>
      <w:pPr>
        <w:ind w:left="15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" w15:restartNumberingAfterBreak="0">
    <w:nsid w:val="21463312"/>
    <w:multiLevelType w:val="hybridMultilevel"/>
    <w:tmpl w:val="1046C6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4021F9E"/>
    <w:multiLevelType w:val="hybridMultilevel"/>
    <w:tmpl w:val="5B5423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909BA"/>
    <w:multiLevelType w:val="hybridMultilevel"/>
    <w:tmpl w:val="A490AE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E5BFE"/>
    <w:multiLevelType w:val="hybridMultilevel"/>
    <w:tmpl w:val="CCBCC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AF329A"/>
    <w:multiLevelType w:val="hybridMultilevel"/>
    <w:tmpl w:val="19F08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730E97"/>
    <w:multiLevelType w:val="hybridMultilevel"/>
    <w:tmpl w:val="F7AC34F8"/>
    <w:lvl w:ilvl="0" w:tplc="46D81AA0">
      <w:start w:val="1"/>
      <w:numFmt w:val="bullet"/>
      <w:lvlText w:val=""/>
      <w:lvlJc w:val="left"/>
      <w:pPr>
        <w:ind w:left="809" w:hanging="5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abstractNum w:abstractNumId="18" w15:restartNumberingAfterBreak="0">
    <w:nsid w:val="393D0A85"/>
    <w:multiLevelType w:val="hybridMultilevel"/>
    <w:tmpl w:val="31B2E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9076C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5E7994"/>
    <w:multiLevelType w:val="hybridMultilevel"/>
    <w:tmpl w:val="5A749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13D"/>
    <w:multiLevelType w:val="hybridMultilevel"/>
    <w:tmpl w:val="83467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A62D5"/>
    <w:multiLevelType w:val="hybridMultilevel"/>
    <w:tmpl w:val="526EC4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B47ECD"/>
    <w:multiLevelType w:val="hybridMultilevel"/>
    <w:tmpl w:val="9E6C22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5B3642"/>
    <w:multiLevelType w:val="hybridMultilevel"/>
    <w:tmpl w:val="54F2320A"/>
    <w:lvl w:ilvl="0" w:tplc="F23207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640E81"/>
    <w:multiLevelType w:val="hybridMultilevel"/>
    <w:tmpl w:val="5B9A74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772CCE"/>
    <w:multiLevelType w:val="hybridMultilevel"/>
    <w:tmpl w:val="F35806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9F1BF5"/>
    <w:multiLevelType w:val="hybridMultilevel"/>
    <w:tmpl w:val="5C2EB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243CF4"/>
    <w:multiLevelType w:val="hybridMultilevel"/>
    <w:tmpl w:val="FDE8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A9076C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341360F"/>
    <w:multiLevelType w:val="hybridMultilevel"/>
    <w:tmpl w:val="58F405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249DB"/>
    <w:multiLevelType w:val="hybridMultilevel"/>
    <w:tmpl w:val="17383A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93866"/>
    <w:multiLevelType w:val="hybridMultilevel"/>
    <w:tmpl w:val="A8485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63201"/>
    <w:multiLevelType w:val="hybridMultilevel"/>
    <w:tmpl w:val="06A6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1B1663"/>
    <w:multiLevelType w:val="hybridMultilevel"/>
    <w:tmpl w:val="1332B34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0745ED"/>
    <w:multiLevelType w:val="hybridMultilevel"/>
    <w:tmpl w:val="BCE67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40134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5" w15:restartNumberingAfterBreak="0">
    <w:nsid w:val="734C6E4C"/>
    <w:multiLevelType w:val="hybridMultilevel"/>
    <w:tmpl w:val="761A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167CD7"/>
    <w:multiLevelType w:val="hybridMultilevel"/>
    <w:tmpl w:val="2A9E6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B535D"/>
    <w:multiLevelType w:val="hybridMultilevel"/>
    <w:tmpl w:val="D91E0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B06B1"/>
    <w:multiLevelType w:val="hybridMultilevel"/>
    <w:tmpl w:val="7D28D2F6"/>
    <w:lvl w:ilvl="0" w:tplc="0809000F">
      <w:start w:val="8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667606">
    <w:abstractNumId w:val="0"/>
  </w:num>
  <w:num w:numId="2" w16cid:durableId="196819259">
    <w:abstractNumId w:val="22"/>
  </w:num>
  <w:num w:numId="3" w16cid:durableId="902371220">
    <w:abstractNumId w:val="11"/>
  </w:num>
  <w:num w:numId="4" w16cid:durableId="1904489315">
    <w:abstractNumId w:val="29"/>
  </w:num>
  <w:num w:numId="5" w16cid:durableId="710105781">
    <w:abstractNumId w:val="21"/>
  </w:num>
  <w:num w:numId="6" w16cid:durableId="1982347152">
    <w:abstractNumId w:val="31"/>
  </w:num>
  <w:num w:numId="7" w16cid:durableId="638417795">
    <w:abstractNumId w:val="18"/>
  </w:num>
  <w:num w:numId="8" w16cid:durableId="2113895292">
    <w:abstractNumId w:val="12"/>
  </w:num>
  <w:num w:numId="9" w16cid:durableId="1066948754">
    <w:abstractNumId w:val="9"/>
  </w:num>
  <w:num w:numId="10" w16cid:durableId="841631075">
    <w:abstractNumId w:val="35"/>
  </w:num>
  <w:num w:numId="11" w16cid:durableId="2083677371">
    <w:abstractNumId w:val="25"/>
  </w:num>
  <w:num w:numId="12" w16cid:durableId="1412504621">
    <w:abstractNumId w:val="33"/>
  </w:num>
  <w:num w:numId="13" w16cid:durableId="1743521131">
    <w:abstractNumId w:val="13"/>
  </w:num>
  <w:num w:numId="14" w16cid:durableId="1933974105">
    <w:abstractNumId w:val="14"/>
  </w:num>
  <w:num w:numId="15" w16cid:durableId="1477256946">
    <w:abstractNumId w:val="34"/>
  </w:num>
  <w:num w:numId="16" w16cid:durableId="1310019124">
    <w:abstractNumId w:val="7"/>
  </w:num>
  <w:num w:numId="17" w16cid:durableId="1833400998">
    <w:abstractNumId w:val="3"/>
  </w:num>
  <w:num w:numId="18" w16cid:durableId="1090783547">
    <w:abstractNumId w:val="17"/>
  </w:num>
  <w:num w:numId="19" w16cid:durableId="1225875135">
    <w:abstractNumId w:val="1"/>
  </w:num>
  <w:num w:numId="20" w16cid:durableId="629092457">
    <w:abstractNumId w:val="26"/>
  </w:num>
  <w:num w:numId="21" w16cid:durableId="1259948670">
    <w:abstractNumId w:val="36"/>
  </w:num>
  <w:num w:numId="22" w16cid:durableId="2094622525">
    <w:abstractNumId w:val="20"/>
  </w:num>
  <w:num w:numId="23" w16cid:durableId="1048646065">
    <w:abstractNumId w:val="16"/>
  </w:num>
  <w:num w:numId="24" w16cid:durableId="1283732246">
    <w:abstractNumId w:val="30"/>
  </w:num>
  <w:num w:numId="25" w16cid:durableId="432165000">
    <w:abstractNumId w:val="37"/>
  </w:num>
  <w:num w:numId="26" w16cid:durableId="861287040">
    <w:abstractNumId w:val="19"/>
  </w:num>
  <w:num w:numId="27" w16cid:durableId="1049569137">
    <w:abstractNumId w:val="10"/>
  </w:num>
  <w:num w:numId="28" w16cid:durableId="2002349073">
    <w:abstractNumId w:val="5"/>
  </w:num>
  <w:num w:numId="29" w16cid:durableId="210581919">
    <w:abstractNumId w:val="8"/>
  </w:num>
  <w:num w:numId="30" w16cid:durableId="1776896708">
    <w:abstractNumId w:val="15"/>
  </w:num>
  <w:num w:numId="31" w16cid:durableId="1125347053">
    <w:abstractNumId w:val="32"/>
  </w:num>
  <w:num w:numId="32" w16cid:durableId="1490250043">
    <w:abstractNumId w:val="4"/>
  </w:num>
  <w:num w:numId="33" w16cid:durableId="665605">
    <w:abstractNumId w:val="2"/>
  </w:num>
  <w:num w:numId="34" w16cid:durableId="927689879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48681742">
    <w:abstractNumId w:val="23"/>
  </w:num>
  <w:num w:numId="36" w16cid:durableId="833422674">
    <w:abstractNumId w:val="27"/>
  </w:num>
  <w:num w:numId="37" w16cid:durableId="913397382">
    <w:abstractNumId w:val="6"/>
  </w:num>
  <w:num w:numId="38" w16cid:durableId="1790396685">
    <w:abstractNumId w:val="28"/>
  </w:num>
  <w:num w:numId="39" w16cid:durableId="8243159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0BC"/>
    <w:rsid w:val="00002061"/>
    <w:rsid w:val="00016693"/>
    <w:rsid w:val="000219A4"/>
    <w:rsid w:val="00042975"/>
    <w:rsid w:val="00042E8A"/>
    <w:rsid w:val="0005184A"/>
    <w:rsid w:val="00055584"/>
    <w:rsid w:val="00061344"/>
    <w:rsid w:val="000701EC"/>
    <w:rsid w:val="00070CE9"/>
    <w:rsid w:val="00071ACB"/>
    <w:rsid w:val="000733F7"/>
    <w:rsid w:val="00075862"/>
    <w:rsid w:val="00085839"/>
    <w:rsid w:val="00087AC2"/>
    <w:rsid w:val="00090E18"/>
    <w:rsid w:val="00095585"/>
    <w:rsid w:val="000A7AB2"/>
    <w:rsid w:val="000B44FE"/>
    <w:rsid w:val="000C3E71"/>
    <w:rsid w:val="000D0648"/>
    <w:rsid w:val="000D4DE0"/>
    <w:rsid w:val="000D5DC7"/>
    <w:rsid w:val="000E3721"/>
    <w:rsid w:val="000F1831"/>
    <w:rsid w:val="000F1CEF"/>
    <w:rsid w:val="000F64A4"/>
    <w:rsid w:val="00100AE8"/>
    <w:rsid w:val="0010195B"/>
    <w:rsid w:val="00106C59"/>
    <w:rsid w:val="00107295"/>
    <w:rsid w:val="00107709"/>
    <w:rsid w:val="001100FA"/>
    <w:rsid w:val="00111411"/>
    <w:rsid w:val="00113996"/>
    <w:rsid w:val="001157B1"/>
    <w:rsid w:val="001163CC"/>
    <w:rsid w:val="00121C0A"/>
    <w:rsid w:val="00124A47"/>
    <w:rsid w:val="001321A9"/>
    <w:rsid w:val="00132F3E"/>
    <w:rsid w:val="00144796"/>
    <w:rsid w:val="0014508B"/>
    <w:rsid w:val="00145710"/>
    <w:rsid w:val="00161995"/>
    <w:rsid w:val="001636C2"/>
    <w:rsid w:val="00163E35"/>
    <w:rsid w:val="00164543"/>
    <w:rsid w:val="00170978"/>
    <w:rsid w:val="00185F2C"/>
    <w:rsid w:val="00190FE5"/>
    <w:rsid w:val="001934C1"/>
    <w:rsid w:val="00196CC2"/>
    <w:rsid w:val="001A1ECF"/>
    <w:rsid w:val="001B237C"/>
    <w:rsid w:val="001B2B06"/>
    <w:rsid w:val="001B397A"/>
    <w:rsid w:val="001C7D90"/>
    <w:rsid w:val="001D0BFC"/>
    <w:rsid w:val="001D47AF"/>
    <w:rsid w:val="001D727A"/>
    <w:rsid w:val="001E145F"/>
    <w:rsid w:val="002024B1"/>
    <w:rsid w:val="00203C64"/>
    <w:rsid w:val="00215306"/>
    <w:rsid w:val="00216102"/>
    <w:rsid w:val="002177D0"/>
    <w:rsid w:val="002214E8"/>
    <w:rsid w:val="0022326C"/>
    <w:rsid w:val="00225AA4"/>
    <w:rsid w:val="00227B20"/>
    <w:rsid w:val="00235974"/>
    <w:rsid w:val="00251084"/>
    <w:rsid w:val="0025126E"/>
    <w:rsid w:val="00251CBF"/>
    <w:rsid w:val="002537AA"/>
    <w:rsid w:val="00256321"/>
    <w:rsid w:val="0026003D"/>
    <w:rsid w:val="00260F5E"/>
    <w:rsid w:val="002619BA"/>
    <w:rsid w:val="002627EB"/>
    <w:rsid w:val="0026651D"/>
    <w:rsid w:val="00273721"/>
    <w:rsid w:val="002749DF"/>
    <w:rsid w:val="0028210B"/>
    <w:rsid w:val="00292835"/>
    <w:rsid w:val="0029499C"/>
    <w:rsid w:val="002957F2"/>
    <w:rsid w:val="002A4DF5"/>
    <w:rsid w:val="002B0239"/>
    <w:rsid w:val="002B5F7D"/>
    <w:rsid w:val="002B7301"/>
    <w:rsid w:val="002C7525"/>
    <w:rsid w:val="002D65D6"/>
    <w:rsid w:val="002D693F"/>
    <w:rsid w:val="002D6D3E"/>
    <w:rsid w:val="002E0F39"/>
    <w:rsid w:val="002E4AD5"/>
    <w:rsid w:val="002E7D4A"/>
    <w:rsid w:val="002F1E03"/>
    <w:rsid w:val="00301932"/>
    <w:rsid w:val="00302C70"/>
    <w:rsid w:val="003038A9"/>
    <w:rsid w:val="00304D89"/>
    <w:rsid w:val="00307D90"/>
    <w:rsid w:val="0031051C"/>
    <w:rsid w:val="003126F5"/>
    <w:rsid w:val="0031346F"/>
    <w:rsid w:val="00315A20"/>
    <w:rsid w:val="00321A9F"/>
    <w:rsid w:val="00330150"/>
    <w:rsid w:val="00331BD5"/>
    <w:rsid w:val="0034192A"/>
    <w:rsid w:val="00347689"/>
    <w:rsid w:val="00347F19"/>
    <w:rsid w:val="00350E59"/>
    <w:rsid w:val="0035444C"/>
    <w:rsid w:val="00355A6C"/>
    <w:rsid w:val="00362EB8"/>
    <w:rsid w:val="003641F0"/>
    <w:rsid w:val="00371EA7"/>
    <w:rsid w:val="00386CE6"/>
    <w:rsid w:val="00390515"/>
    <w:rsid w:val="003928F8"/>
    <w:rsid w:val="003A775C"/>
    <w:rsid w:val="003B1F0C"/>
    <w:rsid w:val="003B58D5"/>
    <w:rsid w:val="003E5916"/>
    <w:rsid w:val="003E649A"/>
    <w:rsid w:val="003F1AB6"/>
    <w:rsid w:val="003F5952"/>
    <w:rsid w:val="00403B68"/>
    <w:rsid w:val="0041588A"/>
    <w:rsid w:val="004204A6"/>
    <w:rsid w:val="00426C49"/>
    <w:rsid w:val="00433CD9"/>
    <w:rsid w:val="00445C67"/>
    <w:rsid w:val="00453853"/>
    <w:rsid w:val="00465604"/>
    <w:rsid w:val="00465D18"/>
    <w:rsid w:val="004719F8"/>
    <w:rsid w:val="004754DB"/>
    <w:rsid w:val="004868E6"/>
    <w:rsid w:val="004934D8"/>
    <w:rsid w:val="00493D48"/>
    <w:rsid w:val="004A307A"/>
    <w:rsid w:val="004A34E6"/>
    <w:rsid w:val="004A5507"/>
    <w:rsid w:val="004B4F14"/>
    <w:rsid w:val="004B629F"/>
    <w:rsid w:val="004C0866"/>
    <w:rsid w:val="004C29E7"/>
    <w:rsid w:val="004C2EF0"/>
    <w:rsid w:val="004C4FAD"/>
    <w:rsid w:val="004C6684"/>
    <w:rsid w:val="004F07AC"/>
    <w:rsid w:val="004F18DF"/>
    <w:rsid w:val="0050141D"/>
    <w:rsid w:val="00502AD2"/>
    <w:rsid w:val="00502C3C"/>
    <w:rsid w:val="0050691F"/>
    <w:rsid w:val="0050725D"/>
    <w:rsid w:val="00515C12"/>
    <w:rsid w:val="00517C1B"/>
    <w:rsid w:val="0052768F"/>
    <w:rsid w:val="0053038F"/>
    <w:rsid w:val="00544379"/>
    <w:rsid w:val="00552D63"/>
    <w:rsid w:val="00553BA6"/>
    <w:rsid w:val="005546D5"/>
    <w:rsid w:val="00554FC8"/>
    <w:rsid w:val="0055587A"/>
    <w:rsid w:val="0056441B"/>
    <w:rsid w:val="005832A5"/>
    <w:rsid w:val="005834B0"/>
    <w:rsid w:val="00585D46"/>
    <w:rsid w:val="00591A5A"/>
    <w:rsid w:val="005A10AB"/>
    <w:rsid w:val="005B07B6"/>
    <w:rsid w:val="005B4E70"/>
    <w:rsid w:val="005C236C"/>
    <w:rsid w:val="005C2796"/>
    <w:rsid w:val="005C32A8"/>
    <w:rsid w:val="005C4CE5"/>
    <w:rsid w:val="005C5D1A"/>
    <w:rsid w:val="005C6A0D"/>
    <w:rsid w:val="005D77AC"/>
    <w:rsid w:val="005E1C44"/>
    <w:rsid w:val="005E785C"/>
    <w:rsid w:val="005F4C27"/>
    <w:rsid w:val="00604B8A"/>
    <w:rsid w:val="00640879"/>
    <w:rsid w:val="00643DF0"/>
    <w:rsid w:val="00653089"/>
    <w:rsid w:val="00655740"/>
    <w:rsid w:val="00657BAE"/>
    <w:rsid w:val="006658B1"/>
    <w:rsid w:val="00667776"/>
    <w:rsid w:val="00680219"/>
    <w:rsid w:val="00686D1A"/>
    <w:rsid w:val="00691ADE"/>
    <w:rsid w:val="006957FE"/>
    <w:rsid w:val="006A2660"/>
    <w:rsid w:val="006A7E18"/>
    <w:rsid w:val="006B5EA2"/>
    <w:rsid w:val="006B6F11"/>
    <w:rsid w:val="006D1265"/>
    <w:rsid w:val="006D5010"/>
    <w:rsid w:val="006D6247"/>
    <w:rsid w:val="006E4DB1"/>
    <w:rsid w:val="006F2C81"/>
    <w:rsid w:val="00700BEA"/>
    <w:rsid w:val="0070374D"/>
    <w:rsid w:val="00705DA5"/>
    <w:rsid w:val="00710112"/>
    <w:rsid w:val="00711ED9"/>
    <w:rsid w:val="00722489"/>
    <w:rsid w:val="00726A44"/>
    <w:rsid w:val="0072704D"/>
    <w:rsid w:val="007333AD"/>
    <w:rsid w:val="00733978"/>
    <w:rsid w:val="00734D00"/>
    <w:rsid w:val="00740423"/>
    <w:rsid w:val="0074404D"/>
    <w:rsid w:val="00747406"/>
    <w:rsid w:val="00757DD3"/>
    <w:rsid w:val="007623EC"/>
    <w:rsid w:val="00765FAA"/>
    <w:rsid w:val="00770B8A"/>
    <w:rsid w:val="00776F38"/>
    <w:rsid w:val="007773D5"/>
    <w:rsid w:val="007774F0"/>
    <w:rsid w:val="007955D6"/>
    <w:rsid w:val="007B7E53"/>
    <w:rsid w:val="007C412C"/>
    <w:rsid w:val="007D01F5"/>
    <w:rsid w:val="007D345C"/>
    <w:rsid w:val="007D6F6F"/>
    <w:rsid w:val="007D7B91"/>
    <w:rsid w:val="007F731B"/>
    <w:rsid w:val="0080027C"/>
    <w:rsid w:val="00803DE2"/>
    <w:rsid w:val="00813307"/>
    <w:rsid w:val="00816E45"/>
    <w:rsid w:val="00824591"/>
    <w:rsid w:val="008246AB"/>
    <w:rsid w:val="00826174"/>
    <w:rsid w:val="00827EBC"/>
    <w:rsid w:val="00833C6D"/>
    <w:rsid w:val="0083702A"/>
    <w:rsid w:val="00850242"/>
    <w:rsid w:val="00854B22"/>
    <w:rsid w:val="00856545"/>
    <w:rsid w:val="00863FB1"/>
    <w:rsid w:val="00871F1D"/>
    <w:rsid w:val="008757D4"/>
    <w:rsid w:val="00881868"/>
    <w:rsid w:val="00890DDE"/>
    <w:rsid w:val="00891CE4"/>
    <w:rsid w:val="00894721"/>
    <w:rsid w:val="00894AC2"/>
    <w:rsid w:val="008961CB"/>
    <w:rsid w:val="008B1874"/>
    <w:rsid w:val="008B49DB"/>
    <w:rsid w:val="008B6D00"/>
    <w:rsid w:val="008C3E38"/>
    <w:rsid w:val="008D15EB"/>
    <w:rsid w:val="008D5325"/>
    <w:rsid w:val="008D64D6"/>
    <w:rsid w:val="008D7D39"/>
    <w:rsid w:val="008E1F34"/>
    <w:rsid w:val="008F31B3"/>
    <w:rsid w:val="008F5253"/>
    <w:rsid w:val="00901510"/>
    <w:rsid w:val="009020CF"/>
    <w:rsid w:val="0090294E"/>
    <w:rsid w:val="00903961"/>
    <w:rsid w:val="0091250C"/>
    <w:rsid w:val="009334F6"/>
    <w:rsid w:val="0093480A"/>
    <w:rsid w:val="009458F5"/>
    <w:rsid w:val="00990D84"/>
    <w:rsid w:val="009927DC"/>
    <w:rsid w:val="009966C3"/>
    <w:rsid w:val="009A0F46"/>
    <w:rsid w:val="009A4FB2"/>
    <w:rsid w:val="009B4502"/>
    <w:rsid w:val="009B699E"/>
    <w:rsid w:val="009C1263"/>
    <w:rsid w:val="009C2E58"/>
    <w:rsid w:val="009C65B2"/>
    <w:rsid w:val="009D20E5"/>
    <w:rsid w:val="009E1325"/>
    <w:rsid w:val="009E6E56"/>
    <w:rsid w:val="009F5329"/>
    <w:rsid w:val="00A01B54"/>
    <w:rsid w:val="00A02CAA"/>
    <w:rsid w:val="00A15579"/>
    <w:rsid w:val="00A163FE"/>
    <w:rsid w:val="00A22137"/>
    <w:rsid w:val="00A22485"/>
    <w:rsid w:val="00A367EF"/>
    <w:rsid w:val="00A40BF9"/>
    <w:rsid w:val="00A47CA2"/>
    <w:rsid w:val="00A5125C"/>
    <w:rsid w:val="00A636C9"/>
    <w:rsid w:val="00A67E23"/>
    <w:rsid w:val="00A72E3A"/>
    <w:rsid w:val="00A74150"/>
    <w:rsid w:val="00A7450F"/>
    <w:rsid w:val="00A7493C"/>
    <w:rsid w:val="00A81E36"/>
    <w:rsid w:val="00A85F3C"/>
    <w:rsid w:val="00A87FB0"/>
    <w:rsid w:val="00A930BC"/>
    <w:rsid w:val="00A966FB"/>
    <w:rsid w:val="00AB33C0"/>
    <w:rsid w:val="00AC04D4"/>
    <w:rsid w:val="00AD491E"/>
    <w:rsid w:val="00AE2B5F"/>
    <w:rsid w:val="00AE3702"/>
    <w:rsid w:val="00AF202C"/>
    <w:rsid w:val="00AF34CA"/>
    <w:rsid w:val="00AF4D42"/>
    <w:rsid w:val="00AF6463"/>
    <w:rsid w:val="00AF6F1F"/>
    <w:rsid w:val="00B003EB"/>
    <w:rsid w:val="00B022C8"/>
    <w:rsid w:val="00B061DA"/>
    <w:rsid w:val="00B12076"/>
    <w:rsid w:val="00B24C5C"/>
    <w:rsid w:val="00B37066"/>
    <w:rsid w:val="00B40FE4"/>
    <w:rsid w:val="00B41C95"/>
    <w:rsid w:val="00B4515A"/>
    <w:rsid w:val="00B454A3"/>
    <w:rsid w:val="00B50079"/>
    <w:rsid w:val="00B655E9"/>
    <w:rsid w:val="00B65E57"/>
    <w:rsid w:val="00B6692B"/>
    <w:rsid w:val="00B66C68"/>
    <w:rsid w:val="00B760CA"/>
    <w:rsid w:val="00B8071C"/>
    <w:rsid w:val="00B87036"/>
    <w:rsid w:val="00B91D22"/>
    <w:rsid w:val="00B945E5"/>
    <w:rsid w:val="00BB4C6F"/>
    <w:rsid w:val="00BB5758"/>
    <w:rsid w:val="00BD06FD"/>
    <w:rsid w:val="00BD55CD"/>
    <w:rsid w:val="00BD6520"/>
    <w:rsid w:val="00BD7E15"/>
    <w:rsid w:val="00BE0649"/>
    <w:rsid w:val="00BE144E"/>
    <w:rsid w:val="00BE20F0"/>
    <w:rsid w:val="00BE6511"/>
    <w:rsid w:val="00BF298A"/>
    <w:rsid w:val="00BF3AC3"/>
    <w:rsid w:val="00BF67D2"/>
    <w:rsid w:val="00C0043E"/>
    <w:rsid w:val="00C0399D"/>
    <w:rsid w:val="00C10C7B"/>
    <w:rsid w:val="00C111DE"/>
    <w:rsid w:val="00C20508"/>
    <w:rsid w:val="00C40E40"/>
    <w:rsid w:val="00C4280A"/>
    <w:rsid w:val="00C477F4"/>
    <w:rsid w:val="00C53590"/>
    <w:rsid w:val="00C70281"/>
    <w:rsid w:val="00C716E1"/>
    <w:rsid w:val="00C76D9C"/>
    <w:rsid w:val="00C77D14"/>
    <w:rsid w:val="00C77FF9"/>
    <w:rsid w:val="00C96B62"/>
    <w:rsid w:val="00CA2E84"/>
    <w:rsid w:val="00CB17A1"/>
    <w:rsid w:val="00CB33C8"/>
    <w:rsid w:val="00CC033A"/>
    <w:rsid w:val="00CC3BE6"/>
    <w:rsid w:val="00CC5450"/>
    <w:rsid w:val="00CE5466"/>
    <w:rsid w:val="00CF3760"/>
    <w:rsid w:val="00CF4F7E"/>
    <w:rsid w:val="00D100F0"/>
    <w:rsid w:val="00D17E35"/>
    <w:rsid w:val="00D41F95"/>
    <w:rsid w:val="00D54B6C"/>
    <w:rsid w:val="00D56F2A"/>
    <w:rsid w:val="00D83A44"/>
    <w:rsid w:val="00D844D6"/>
    <w:rsid w:val="00D87235"/>
    <w:rsid w:val="00D912DE"/>
    <w:rsid w:val="00D9144D"/>
    <w:rsid w:val="00D97735"/>
    <w:rsid w:val="00DB379A"/>
    <w:rsid w:val="00DB5243"/>
    <w:rsid w:val="00DB7853"/>
    <w:rsid w:val="00DC4EA5"/>
    <w:rsid w:val="00DD6EAE"/>
    <w:rsid w:val="00DE074E"/>
    <w:rsid w:val="00DF7F2E"/>
    <w:rsid w:val="00E021FD"/>
    <w:rsid w:val="00E0599D"/>
    <w:rsid w:val="00E078AC"/>
    <w:rsid w:val="00E103E9"/>
    <w:rsid w:val="00E106A2"/>
    <w:rsid w:val="00E14530"/>
    <w:rsid w:val="00E16247"/>
    <w:rsid w:val="00E21AEC"/>
    <w:rsid w:val="00E26397"/>
    <w:rsid w:val="00E45098"/>
    <w:rsid w:val="00E50B0C"/>
    <w:rsid w:val="00E56811"/>
    <w:rsid w:val="00E721DE"/>
    <w:rsid w:val="00E72553"/>
    <w:rsid w:val="00E726EE"/>
    <w:rsid w:val="00E83BE0"/>
    <w:rsid w:val="00E85E6F"/>
    <w:rsid w:val="00E914A4"/>
    <w:rsid w:val="00E97AE7"/>
    <w:rsid w:val="00EA112D"/>
    <w:rsid w:val="00EA201F"/>
    <w:rsid w:val="00EA46AE"/>
    <w:rsid w:val="00EA50EE"/>
    <w:rsid w:val="00EA5BD4"/>
    <w:rsid w:val="00ED1B45"/>
    <w:rsid w:val="00ED210F"/>
    <w:rsid w:val="00ED414F"/>
    <w:rsid w:val="00ED4B7C"/>
    <w:rsid w:val="00ED6A3A"/>
    <w:rsid w:val="00EE2262"/>
    <w:rsid w:val="00EE241C"/>
    <w:rsid w:val="00EE3DFB"/>
    <w:rsid w:val="00EE68AA"/>
    <w:rsid w:val="00EF5DFB"/>
    <w:rsid w:val="00EF79BE"/>
    <w:rsid w:val="00F01523"/>
    <w:rsid w:val="00F06346"/>
    <w:rsid w:val="00F10136"/>
    <w:rsid w:val="00F116AC"/>
    <w:rsid w:val="00F12D86"/>
    <w:rsid w:val="00F131E5"/>
    <w:rsid w:val="00F1477C"/>
    <w:rsid w:val="00F30AE5"/>
    <w:rsid w:val="00F30B99"/>
    <w:rsid w:val="00F355DD"/>
    <w:rsid w:val="00F36D17"/>
    <w:rsid w:val="00F36D4B"/>
    <w:rsid w:val="00F40C36"/>
    <w:rsid w:val="00F43166"/>
    <w:rsid w:val="00F44291"/>
    <w:rsid w:val="00F4609A"/>
    <w:rsid w:val="00F47551"/>
    <w:rsid w:val="00F519CE"/>
    <w:rsid w:val="00F52705"/>
    <w:rsid w:val="00F6451A"/>
    <w:rsid w:val="00F67B19"/>
    <w:rsid w:val="00F84EC9"/>
    <w:rsid w:val="00F8503D"/>
    <w:rsid w:val="00F91881"/>
    <w:rsid w:val="00FA3601"/>
    <w:rsid w:val="00FA5102"/>
    <w:rsid w:val="00FA6E6E"/>
    <w:rsid w:val="00FA7481"/>
    <w:rsid w:val="00FB4D7E"/>
    <w:rsid w:val="00FC6603"/>
    <w:rsid w:val="00FE3C48"/>
    <w:rsid w:val="00FE6E7C"/>
    <w:rsid w:val="00FF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8B9C33"/>
  <w15:docId w15:val="{39CF7D1E-73B8-4291-B81A-5D35BCF2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ng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42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6C9F"/>
    <w:pPr>
      <w:keepNext/>
      <w:keepLines/>
      <w:spacing w:before="480"/>
      <w:outlineLvl w:val="0"/>
    </w:pPr>
    <w:rPr>
      <w:rFonts w:ascii="Calibri" w:eastAsia="MS Gothi" w:hAnsi="Calibri"/>
      <w:b/>
      <w:color w:val="345A8A"/>
      <w:sz w:val="3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6C9F"/>
    <w:pPr>
      <w:keepNext/>
      <w:keepLines/>
      <w:spacing w:before="200"/>
      <w:outlineLvl w:val="1"/>
    </w:pPr>
    <w:rPr>
      <w:rFonts w:ascii="Calibri" w:eastAsia="MS Gothi" w:hAnsi="Calibri"/>
      <w:b/>
      <w:color w:val="4F81BD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46C9F"/>
    <w:rPr>
      <w:rFonts w:ascii="Calibri" w:eastAsia="MS Gothi" w:hAnsi="Calibri"/>
      <w:b/>
      <w:color w:val="345A8A"/>
      <w:sz w:val="32"/>
      <w:lang w:eastAsia="en-US"/>
    </w:rPr>
  </w:style>
  <w:style w:type="character" w:customStyle="1" w:styleId="Heading2Char">
    <w:name w:val="Heading 2 Char"/>
    <w:link w:val="Heading2"/>
    <w:uiPriority w:val="99"/>
    <w:locked/>
    <w:rsid w:val="00246C9F"/>
    <w:rPr>
      <w:rFonts w:ascii="Calibri" w:eastAsia="MS Gothi" w:hAnsi="Calibri"/>
      <w:b/>
      <w:color w:val="4F81BD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AA23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B0541"/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3B0541"/>
    <w:rPr>
      <w:rFonts w:ascii="Lucida Grande" w:hAnsi="Lucida Grande"/>
      <w:sz w:val="18"/>
      <w:lang w:eastAsia="en-US"/>
    </w:rPr>
  </w:style>
  <w:style w:type="table" w:styleId="TableGrid">
    <w:name w:val="Table Grid"/>
    <w:basedOn w:val="TableNormal"/>
    <w:uiPriority w:val="59"/>
    <w:rsid w:val="00B26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5312BB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5312BB"/>
    <w:rPr>
      <w:sz w:val="24"/>
      <w:lang w:eastAsia="en-US"/>
    </w:rPr>
  </w:style>
  <w:style w:type="character" w:styleId="PageNumber">
    <w:name w:val="page number"/>
    <w:uiPriority w:val="99"/>
    <w:semiHidden/>
    <w:rsid w:val="005312BB"/>
    <w:rPr>
      <w:rFonts w:cs="Times New Roman"/>
    </w:rPr>
  </w:style>
  <w:style w:type="character" w:styleId="CommentReference">
    <w:name w:val="annotation reference"/>
    <w:uiPriority w:val="99"/>
    <w:semiHidden/>
    <w:rsid w:val="00A53FDB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53FD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733978"/>
    <w:rPr>
      <w:sz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FDB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733978"/>
    <w:rPr>
      <w:b/>
      <w:sz w:val="20"/>
      <w:lang w:val="en-US" w:eastAsia="en-US"/>
    </w:rPr>
  </w:style>
  <w:style w:type="paragraph" w:styleId="Revision">
    <w:name w:val="Revision"/>
    <w:hidden/>
    <w:uiPriority w:val="99"/>
    <w:semiHidden/>
    <w:rsid w:val="002E03EB"/>
    <w:rPr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7B51FC"/>
    <w:pPr>
      <w:pBdr>
        <w:bottom w:val="single" w:sz="8" w:space="4" w:color="4F81BD"/>
      </w:pBdr>
      <w:spacing w:after="300"/>
      <w:contextualSpacing/>
    </w:pPr>
    <w:rPr>
      <w:rFonts w:ascii="Calibri" w:eastAsia="MS ????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7B51FC"/>
    <w:rPr>
      <w:rFonts w:ascii="Calibri" w:eastAsia="MS ????" w:hAnsi="Calibri" w:cs="Times New Roman"/>
      <w:color w:val="17365D"/>
      <w:spacing w:val="5"/>
      <w:kern w:val="28"/>
      <w:sz w:val="52"/>
      <w:szCs w:val="52"/>
      <w:lang w:val="en-US"/>
    </w:rPr>
  </w:style>
  <w:style w:type="paragraph" w:styleId="TOC1">
    <w:name w:val="toc 1"/>
    <w:basedOn w:val="Normal"/>
    <w:next w:val="Normal"/>
    <w:autoRedefine/>
    <w:uiPriority w:val="99"/>
    <w:locked/>
    <w:rsid w:val="007B51FC"/>
    <w:pPr>
      <w:spacing w:after="100"/>
    </w:pPr>
    <w:rPr>
      <w:lang w:eastAsia="ja-JP"/>
    </w:rPr>
  </w:style>
  <w:style w:type="paragraph" w:styleId="Subtitle">
    <w:name w:val="Subtitle"/>
    <w:basedOn w:val="Normal"/>
    <w:next w:val="Normal"/>
    <w:link w:val="SubtitleChar"/>
    <w:uiPriority w:val="99"/>
    <w:qFormat/>
    <w:locked/>
    <w:rsid w:val="007B51FC"/>
    <w:pPr>
      <w:numPr>
        <w:ilvl w:val="1"/>
      </w:numPr>
    </w:pPr>
    <w:rPr>
      <w:rFonts w:ascii="Calibri" w:eastAsia="MS ????" w:hAnsi="Calibri"/>
      <w:i/>
      <w:iCs/>
      <w:color w:val="4F81BD"/>
      <w:spacing w:val="15"/>
    </w:rPr>
  </w:style>
  <w:style w:type="character" w:customStyle="1" w:styleId="SubtitleChar">
    <w:name w:val="Subtitle Char"/>
    <w:link w:val="Subtitle"/>
    <w:uiPriority w:val="99"/>
    <w:locked/>
    <w:rsid w:val="007B51FC"/>
    <w:rPr>
      <w:rFonts w:ascii="Calibri" w:eastAsia="MS ????" w:hAnsi="Calibri" w:cs="Times New Roman"/>
      <w:i/>
      <w:iCs/>
      <w:color w:val="4F81BD"/>
      <w:spacing w:val="1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C2259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C22596"/>
    <w:rPr>
      <w:rFonts w:cs="Times New Roman"/>
      <w:sz w:val="24"/>
      <w:szCs w:val="24"/>
      <w:lang w:val="en-US"/>
    </w:rPr>
  </w:style>
  <w:style w:type="table" w:customStyle="1" w:styleId="ColorfulList1">
    <w:name w:val="Colorful List1"/>
    <w:basedOn w:val="TableNormal"/>
    <w:uiPriority w:val="72"/>
    <w:rsid w:val="00B87FBA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character" w:styleId="Hyperlink">
    <w:name w:val="Hyperlink"/>
    <w:rsid w:val="00327264"/>
    <w:rPr>
      <w:color w:val="0000FF"/>
      <w:u w:val="single"/>
    </w:rPr>
  </w:style>
  <w:style w:type="paragraph" w:customStyle="1" w:styleId="TableContents">
    <w:name w:val="Table Contents"/>
    <w:basedOn w:val="Normal"/>
    <w:rsid w:val="00585FB0"/>
    <w:pPr>
      <w:widowControl w:val="0"/>
      <w:suppressLineNumbers/>
      <w:suppressAutoHyphens/>
    </w:pPr>
    <w:rPr>
      <w:rFonts w:eastAsia="Arial Unicode MS" w:cs="Arial Unicode MS"/>
      <w:kern w:val="1"/>
      <w:lang w:val="en-GB" w:eastAsia="hi-IN" w:bidi="hi-IN"/>
    </w:rPr>
  </w:style>
  <w:style w:type="paragraph" w:customStyle="1" w:styleId="text">
    <w:name w:val="text"/>
    <w:basedOn w:val="Normal"/>
    <w:rsid w:val="002F7D77"/>
    <w:pPr>
      <w:spacing w:before="100" w:beforeAutospacing="1" w:after="100" w:afterAutospacing="1"/>
    </w:pPr>
    <w:rPr>
      <w:rFonts w:ascii="Arial" w:eastAsia="Times New Roman" w:hAnsi="Arial" w:cs="Arial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D27D0"/>
    <w:rPr>
      <w:color w:val="800080"/>
      <w:u w:val="single"/>
    </w:rPr>
  </w:style>
  <w:style w:type="paragraph" w:customStyle="1" w:styleId="Default">
    <w:name w:val="Default"/>
    <w:rsid w:val="008F525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253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2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291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429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10C7B"/>
    <w:rPr>
      <w:color w:val="808080"/>
      <w:shd w:val="clear" w:color="auto" w:fill="E6E6E6"/>
    </w:rPr>
  </w:style>
  <w:style w:type="numbering" w:customStyle="1" w:styleId="NoList1">
    <w:name w:val="No List1"/>
    <w:next w:val="NoList"/>
    <w:uiPriority w:val="99"/>
    <w:semiHidden/>
    <w:unhideWhenUsed/>
    <w:rsid w:val="000D0648"/>
  </w:style>
  <w:style w:type="paragraph" w:customStyle="1" w:styleId="pf0">
    <w:name w:val="pf0"/>
    <w:basedOn w:val="Normal"/>
    <w:rsid w:val="00E56811"/>
    <w:pPr>
      <w:spacing w:before="100" w:beforeAutospacing="1" w:after="100" w:afterAutospacing="1"/>
    </w:pPr>
    <w:rPr>
      <w:rFonts w:eastAsia="Times New Roman"/>
      <w:lang w:val="en-GB" w:eastAsia="en-GB"/>
    </w:rPr>
  </w:style>
  <w:style w:type="character" w:customStyle="1" w:styleId="cf01">
    <w:name w:val="cf01"/>
    <w:basedOn w:val="DefaultParagraphFont"/>
    <w:rsid w:val="00E5681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mc-uk.org/registration-and-licensing/join-the-register/registration-applications/application-registration" TargetMode="External"/><Relationship Id="rId18" Type="http://schemas.openxmlformats.org/officeDocument/2006/relationships/hyperlink" Target="https://www.cpdconnect.nhs.scot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rcgp.org.uk/your-career/qualifying-as-a-gp/cct-guidance/training-guid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scotlanddeanery.nhs.scot/your-development/gp-induction-and-returner-programmes/" TargetMode="External"/><Relationship Id="rId17" Type="http://schemas.openxmlformats.org/officeDocument/2006/relationships/hyperlink" Target="https://www.scotlanddeanery.nhs.scot/your-development/gp-induction-and-returner-programmes/scotland-gp-returner-programme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deanery.nhs.scot/your-development/gp-induction-and-returner-programmes/" TargetMode="External"/><Relationship Id="rId20" Type="http://schemas.openxmlformats.org/officeDocument/2006/relationships/hyperlink" Target="https://www.rcgp.org.uk/your-career/qualifying-as-a-g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rcgp.org.uk/your-career/qualifying-as-a-gp/european-qualificati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mc-uk.org/DC6535_Information_for_doctors_who_have_undertakings_or_conditions_that_affect_their_practice_58388105.pdf" TargetMode="External"/><Relationship Id="rId23" Type="http://schemas.openxmlformats.org/officeDocument/2006/relationships/hyperlink" Target="https://www.rcgp.org.uk/your-career/qualifying-as-a-gp/rsq-pathway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scotlanddeanery.nhs.scot/your-development/gp-induction-and-returner-programmes/scotland-enhanced-induction-programm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mc-uk.org/registration-and-licensing/join-the-register/registration-applications/recognised-specialist-qualifications-list" TargetMode="External"/><Relationship Id="rId22" Type="http://schemas.openxmlformats.org/officeDocument/2006/relationships/hyperlink" Target="https://www.rcgp.org.uk/your-career/qualifying-as-a-gp/cegp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905F4CD9AA24190BBDB8F28BA00C6" ma:contentTypeVersion="18" ma:contentTypeDescription="Create a new document." ma:contentTypeScope="" ma:versionID="a4ddde2feb4571b4841ffba5edbf1670">
  <xsd:schema xmlns:xsd="http://www.w3.org/2001/XMLSchema" xmlns:xs="http://www.w3.org/2001/XMLSchema" xmlns:p="http://schemas.microsoft.com/office/2006/metadata/properties" xmlns:ns3="6c009bdf-4130-4a94-82b3-bf99d591be15" xmlns:ns4="6c7bf9e9-ea78-48da-96c4-ac56fc41ebfe" targetNamespace="http://schemas.microsoft.com/office/2006/metadata/properties" ma:root="true" ma:fieldsID="08ccf51f42207304f1c9e800f9ace62d" ns3:_="" ns4:_="">
    <xsd:import namespace="6c009bdf-4130-4a94-82b3-bf99d591be15"/>
    <xsd:import namespace="6c7bf9e9-ea78-48da-96c4-ac56fc41eb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09bdf-4130-4a94-82b3-bf99d591b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bf9e9-ea78-48da-96c4-ac56fc41e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c009bdf-4130-4a94-82b3-bf99d591be15" xsi:nil="true"/>
  </documentManagement>
</p:properties>
</file>

<file path=customXml/itemProps1.xml><?xml version="1.0" encoding="utf-8"?>
<ds:datastoreItem xmlns:ds="http://schemas.openxmlformats.org/officeDocument/2006/customXml" ds:itemID="{62A0BC10-9089-406D-BF9F-8F70EC471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A115CC-EC61-4E65-BD21-4CAD782D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009bdf-4130-4a94-82b3-bf99d591be15"/>
    <ds:schemaRef ds:uri="6c7bf9e9-ea78-48da-96c4-ac56fc41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52810-8979-4584-914A-9BE512F24E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3EB064-E8C3-4E0F-80A8-98BA40EBBAA4}">
  <ds:schemaRefs>
    <ds:schemaRef ds:uri="http://schemas.microsoft.com/office/2006/metadata/properties"/>
    <ds:schemaRef ds:uri="http://schemas.microsoft.com/office/infopath/2007/PartnerControls"/>
    <ds:schemaRef ds:uri="6c009bdf-4130-4a94-82b3-bf99d591be15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2799</Words>
  <Characters>15957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Enhanced Induction through Practice Attachment Programme</vt:lpstr>
    </vt:vector>
  </TitlesOfParts>
  <Company>NES</Company>
  <LinksUpToDate>false</LinksUpToDate>
  <CharactersWithSpaces>18719</CharactersWithSpaces>
  <SharedDoc>false</SharedDoc>
  <HLinks>
    <vt:vector size="30" baseType="variant">
      <vt:variant>
        <vt:i4>8257579</vt:i4>
      </vt:variant>
      <vt:variant>
        <vt:i4>12</vt:i4>
      </vt:variant>
      <vt:variant>
        <vt:i4>0</vt:i4>
      </vt:variant>
      <vt:variant>
        <vt:i4>5</vt:i4>
      </vt:variant>
      <vt:variant>
        <vt:lpwstr>http://www.gpcpd.nes.scot.nhs.uk/west-overview/peer-review-resources/video-consultation-skills-(1).aspx</vt:lpwstr>
      </vt:variant>
      <vt:variant>
        <vt:lpwstr/>
      </vt:variant>
      <vt:variant>
        <vt:i4>4194333</vt:i4>
      </vt:variant>
      <vt:variant>
        <vt:i4>9</vt:i4>
      </vt:variant>
      <vt:variant>
        <vt:i4>0</vt:i4>
      </vt:variant>
      <vt:variant>
        <vt:i4>5</vt:i4>
      </vt:variant>
      <vt:variant>
        <vt:lpwstr>http://www.scottishappraisal.scot.nhs.uk/</vt:lpwstr>
      </vt:variant>
      <vt:variant>
        <vt:lpwstr/>
      </vt:variant>
      <vt:variant>
        <vt:i4>8257643</vt:i4>
      </vt:variant>
      <vt:variant>
        <vt:i4>6</vt:i4>
      </vt:variant>
      <vt:variant>
        <vt:i4>0</vt:i4>
      </vt:variant>
      <vt:variant>
        <vt:i4>5</vt:i4>
      </vt:variant>
      <vt:variant>
        <vt:lpwstr>https://gpeportfolio.rcgp.org.uk/Login.aspx</vt:lpwstr>
      </vt:variant>
      <vt:variant>
        <vt:lpwstr/>
      </vt:variant>
      <vt:variant>
        <vt:i4>6291517</vt:i4>
      </vt:variant>
      <vt:variant>
        <vt:i4>3</vt:i4>
      </vt:variant>
      <vt:variant>
        <vt:i4>0</vt:i4>
      </vt:variant>
      <vt:variant>
        <vt:i4>5</vt:i4>
      </vt:variant>
      <vt:variant>
        <vt:lpwstr>http://elearning.rcgp.org.uk/course/category.php?id=17</vt:lpwstr>
      </vt:variant>
      <vt:variant>
        <vt:lpwstr/>
      </vt:variant>
      <vt:variant>
        <vt:i4>1507439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.uk/url?sa=t&amp;rct=j&amp;q=&amp;esrc=s&amp;source=web&amp;cd=1&amp;cad=rja&amp;ved=0CDgQFjAA&amp;url=http%3A%2F%2Fgptraining.dundee.ac.uk%2Fdocs%2FLANARKSHIREchecklist2.doc&amp;ei=nyF1UfC-HeHX0QXO_oDADg&amp;usg=AFQjCNFNJS2aWhDFJwwvZohVaLJz8G85EQ&amp;sig2=m3IRcMGJ-eIUyL9IewwYzg&amp;bvm=bv.45512109,d.d2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Enhanced Induction through Practice Attachment Programme</dc:title>
  <dc:creator>rosie  haining</dc:creator>
  <cp:lastModifiedBy>Karine Newlands</cp:lastModifiedBy>
  <cp:revision>4</cp:revision>
  <cp:lastPrinted>2013-03-20T15:52:00Z</cp:lastPrinted>
  <dcterms:created xsi:type="dcterms:W3CDTF">2025-03-11T11:43:00Z</dcterms:created>
  <dcterms:modified xsi:type="dcterms:W3CDTF">2025-03-11T11:44:00Z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256</vt:i4>
  </property>
  <property fmtid="{D5CDD505-2E9C-101B-9397-08002B2CF9AE}" pid="3" name="ContentTypeId">
    <vt:lpwstr>0x01010055B905F4CD9AA24190BBDB8F28BA00C6</vt:lpwstr>
  </property>
</Properties>
</file>