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572D" w14:textId="25FC7075" w:rsidR="00292B6E" w:rsidRPr="00270A6F" w:rsidRDefault="00292B6E" w:rsidP="005A342F">
      <w:pPr>
        <w:pStyle w:val="Heading1"/>
        <w:spacing w:before="100" w:beforeAutospacing="1"/>
        <w:rPr>
          <w:b/>
          <w:bCs/>
          <w:color w:val="auto"/>
        </w:rPr>
      </w:pPr>
      <w:r w:rsidRPr="00270A6F">
        <w:rPr>
          <w:b/>
          <w:bCs/>
          <w:color w:val="auto"/>
        </w:rPr>
        <w:t>Minutes of the meeting of the General Practice, Public Health Medicin</w:t>
      </w:r>
      <w:r w:rsidR="00B174B5">
        <w:rPr>
          <w:b/>
          <w:bCs/>
          <w:color w:val="auto"/>
        </w:rPr>
        <w:t>e</w:t>
      </w:r>
      <w:r w:rsidR="00420A7F" w:rsidRPr="00270A6F">
        <w:rPr>
          <w:b/>
          <w:bCs/>
          <w:color w:val="auto"/>
        </w:rPr>
        <w:t>,</w:t>
      </w:r>
      <w:r w:rsidRPr="00270A6F">
        <w:rPr>
          <w:b/>
          <w:bCs/>
          <w:color w:val="auto"/>
        </w:rPr>
        <w:t xml:space="preserve"> and Broad-Based Training Specialty Board held at </w:t>
      </w:r>
      <w:r w:rsidR="008259ED">
        <w:rPr>
          <w:b/>
          <w:bCs/>
          <w:color w:val="auto"/>
        </w:rPr>
        <w:t>10</w:t>
      </w:r>
      <w:r w:rsidRPr="00270A6F">
        <w:rPr>
          <w:b/>
          <w:bCs/>
          <w:color w:val="auto"/>
        </w:rPr>
        <w:t>:</w:t>
      </w:r>
      <w:r w:rsidR="008259ED">
        <w:rPr>
          <w:b/>
          <w:bCs/>
          <w:color w:val="auto"/>
        </w:rPr>
        <w:t>0</w:t>
      </w:r>
      <w:r w:rsidRPr="00270A6F">
        <w:rPr>
          <w:b/>
          <w:bCs/>
          <w:color w:val="auto"/>
        </w:rPr>
        <w:t>0 on Tue</w:t>
      </w:r>
      <w:r w:rsidR="008259ED">
        <w:rPr>
          <w:b/>
          <w:bCs/>
          <w:color w:val="auto"/>
        </w:rPr>
        <w:t>sday 14</w:t>
      </w:r>
      <w:r w:rsidR="008259ED" w:rsidRPr="008259ED">
        <w:rPr>
          <w:b/>
          <w:bCs/>
          <w:color w:val="auto"/>
          <w:vertAlign w:val="superscript"/>
        </w:rPr>
        <w:t>th</w:t>
      </w:r>
      <w:r w:rsidR="008259ED">
        <w:rPr>
          <w:b/>
          <w:bCs/>
          <w:color w:val="auto"/>
        </w:rPr>
        <w:t xml:space="preserve"> </w:t>
      </w:r>
      <w:r w:rsidR="00E2561B">
        <w:rPr>
          <w:b/>
          <w:bCs/>
          <w:color w:val="auto"/>
        </w:rPr>
        <w:t>May</w:t>
      </w:r>
      <w:r w:rsidRPr="00270A6F">
        <w:rPr>
          <w:b/>
          <w:bCs/>
          <w:color w:val="auto"/>
        </w:rPr>
        <w:t xml:space="preserve"> 202</w:t>
      </w:r>
      <w:r w:rsidR="00E2561B">
        <w:rPr>
          <w:b/>
          <w:bCs/>
          <w:color w:val="auto"/>
        </w:rPr>
        <w:t>4</w:t>
      </w:r>
      <w:r w:rsidRPr="00270A6F">
        <w:rPr>
          <w:b/>
          <w:bCs/>
          <w:color w:val="auto"/>
        </w:rPr>
        <w:t xml:space="preserve"> via TEAMS</w:t>
      </w:r>
    </w:p>
    <w:p w14:paraId="05564EB0" w14:textId="4045CFE6" w:rsidR="00292B6E" w:rsidRPr="007207C5" w:rsidRDefault="00913F48" w:rsidP="00913F48">
      <w:pPr>
        <w:tabs>
          <w:tab w:val="left" w:pos="8119"/>
        </w:tabs>
        <w:spacing w:after="0" w:line="240" w:lineRule="auto"/>
        <w:jc w:val="both"/>
        <w:rPr>
          <w:color w:val="FF0000"/>
        </w:rPr>
      </w:pPr>
      <w:r>
        <w:rPr>
          <w:color w:val="FF0000"/>
        </w:rPr>
        <w:tab/>
      </w:r>
    </w:p>
    <w:p w14:paraId="092E93C7" w14:textId="39261E99" w:rsidR="007C653B" w:rsidRDefault="00292B6E" w:rsidP="00292B6E">
      <w:pPr>
        <w:jc w:val="both"/>
      </w:pPr>
      <w:r w:rsidRPr="00A076D9">
        <w:rPr>
          <w:b/>
        </w:rPr>
        <w:t>Present:</w:t>
      </w:r>
      <w:r w:rsidRPr="00A076D9">
        <w:t xml:space="preserve">  </w:t>
      </w:r>
      <w:r w:rsidR="00B82E22">
        <w:t>Linds</w:t>
      </w:r>
      <w:r w:rsidR="003551FA">
        <w:t>e</w:t>
      </w:r>
      <w:r w:rsidR="00B82E22">
        <w:t xml:space="preserve">y Pope (LP) [Chair], </w:t>
      </w:r>
      <w:r w:rsidRPr="00A076D9">
        <w:t>Nitin Gambhir (NG),</w:t>
      </w:r>
      <w:r w:rsidR="007819C6">
        <w:t xml:space="preserve"> </w:t>
      </w:r>
      <w:r w:rsidR="00A23866">
        <w:t>Claire Beharrie (CB),</w:t>
      </w:r>
      <w:r w:rsidR="00D97B67">
        <w:t xml:space="preserve"> </w:t>
      </w:r>
      <w:r w:rsidR="00262A26">
        <w:t>Corrine Cole</w:t>
      </w:r>
      <w:r w:rsidR="002F3E21">
        <w:t>s</w:t>
      </w:r>
      <w:r w:rsidR="00262A26">
        <w:t xml:space="preserve"> (CC),</w:t>
      </w:r>
      <w:r w:rsidR="006430AE">
        <w:t xml:space="preserve"> Jim Foulis (JF),</w:t>
      </w:r>
      <w:r w:rsidR="004518AF">
        <w:t xml:space="preserve"> Akram Hussain (AH),</w:t>
      </w:r>
      <w:r w:rsidR="00D1298F">
        <w:t xml:space="preserve"> Lisa Johnsen (LJ),</w:t>
      </w:r>
      <w:r w:rsidR="005F2516">
        <w:t xml:space="preserve"> Greg Jones (GJ),</w:t>
      </w:r>
      <w:r w:rsidR="00D1298F">
        <w:t xml:space="preserve"> Allan MacDonald (</w:t>
      </w:r>
      <w:proofErr w:type="spellStart"/>
      <w:r w:rsidR="00D1298F">
        <w:t>AMacD</w:t>
      </w:r>
      <w:proofErr w:type="spellEnd"/>
      <w:r w:rsidR="00D1298F">
        <w:t>),</w:t>
      </w:r>
      <w:r w:rsidR="007819C6">
        <w:t xml:space="preserve"> </w:t>
      </w:r>
      <w:r w:rsidR="00C52571">
        <w:t>Jen MacKenzie (</w:t>
      </w:r>
      <w:proofErr w:type="spellStart"/>
      <w:r w:rsidR="00C52571">
        <w:t>JMacK</w:t>
      </w:r>
      <w:proofErr w:type="spellEnd"/>
      <w:r w:rsidR="00C52571">
        <w:t>)</w:t>
      </w:r>
      <w:r w:rsidR="00D1666F">
        <w:t>,</w:t>
      </w:r>
      <w:r w:rsidR="00D1298F">
        <w:t xml:space="preserve"> </w:t>
      </w:r>
      <w:r w:rsidR="00C52571">
        <w:t>Ashleigh McGovern (</w:t>
      </w:r>
      <w:proofErr w:type="spellStart"/>
      <w:r w:rsidR="00C52571">
        <w:t>AMcG</w:t>
      </w:r>
      <w:proofErr w:type="spellEnd"/>
      <w:r w:rsidR="00C52571">
        <w:t>),</w:t>
      </w:r>
      <w:r w:rsidR="00CC2421">
        <w:t xml:space="preserve"> Cieran McKeirnan (CMcK),</w:t>
      </w:r>
      <w:r w:rsidR="0081001C">
        <w:t xml:space="preserve"> Josie Murray (JM),</w:t>
      </w:r>
      <w:r w:rsidR="00C2580B">
        <w:t xml:space="preserve"> </w:t>
      </w:r>
      <w:r w:rsidR="007819C6">
        <w:t>Chris Williams (CW)</w:t>
      </w:r>
      <w:r w:rsidR="00C2580B">
        <w:t xml:space="preserve"> and Pauline Wilson (PW).</w:t>
      </w:r>
    </w:p>
    <w:p w14:paraId="6214BB2D" w14:textId="674F513E" w:rsidR="00292B6E" w:rsidRPr="00231F70" w:rsidRDefault="00292B6E" w:rsidP="00292B6E">
      <w:pPr>
        <w:jc w:val="both"/>
        <w:rPr>
          <w:b/>
          <w:bCs/>
        </w:rPr>
      </w:pPr>
      <w:r w:rsidRPr="00AE4A67">
        <w:rPr>
          <w:b/>
        </w:rPr>
        <w:t>Apologies</w:t>
      </w:r>
      <w:r w:rsidRPr="004271D6">
        <w:rPr>
          <w:bCs/>
        </w:rPr>
        <w:t>:</w:t>
      </w:r>
      <w:r w:rsidR="004271D6" w:rsidRPr="004271D6">
        <w:rPr>
          <w:bCs/>
        </w:rPr>
        <w:t xml:space="preserve"> </w:t>
      </w:r>
      <w:r w:rsidR="00526773">
        <w:rPr>
          <w:bCs/>
        </w:rPr>
        <w:t>Grecy Bell (GB)</w:t>
      </w:r>
      <w:r w:rsidR="005B290F">
        <w:rPr>
          <w:bCs/>
        </w:rPr>
        <w:t>,</w:t>
      </w:r>
      <w:r w:rsidR="00526773">
        <w:rPr>
          <w:bCs/>
        </w:rPr>
        <w:t xml:space="preserve"> David Herron (DH) and</w:t>
      </w:r>
      <w:r w:rsidR="005B290F">
        <w:rPr>
          <w:bCs/>
        </w:rPr>
        <w:t xml:space="preserve"> Frank Sullivan (FS).</w:t>
      </w:r>
    </w:p>
    <w:p w14:paraId="790E2A99" w14:textId="4A001F6A" w:rsidR="00292B6E" w:rsidRDefault="00292B6E" w:rsidP="00292B6E">
      <w:pPr>
        <w:spacing w:after="0" w:line="240" w:lineRule="auto"/>
      </w:pPr>
      <w:r w:rsidRPr="00E67D81">
        <w:rPr>
          <w:b/>
        </w:rPr>
        <w:t>In attendance:</w:t>
      </w:r>
      <w:r>
        <w:t xml:space="preserve">  </w:t>
      </w:r>
      <w:r w:rsidR="008515B3">
        <w:t>Zoe Park (ZP)</w:t>
      </w:r>
      <w:r w:rsidR="008E7146">
        <w:t xml:space="preserve"> (Minutes)</w:t>
      </w:r>
    </w:p>
    <w:p w14:paraId="7822967E" w14:textId="77777777" w:rsidR="00292B6E" w:rsidRDefault="00292B6E" w:rsidP="00E70CBE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8281" w:type="dxa"/>
        <w:tblLook w:val="04A0" w:firstRow="1" w:lastRow="0" w:firstColumn="1" w:lastColumn="0" w:noHBand="0" w:noVBand="1"/>
      </w:tblPr>
      <w:tblGrid>
        <w:gridCol w:w="641"/>
        <w:gridCol w:w="3607"/>
        <w:gridCol w:w="11622"/>
        <w:gridCol w:w="2411"/>
      </w:tblGrid>
      <w:tr w:rsidR="00292B6E" w14:paraId="2622E5B0" w14:textId="77777777" w:rsidTr="00D801BB">
        <w:trPr>
          <w:trHeight w:val="510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14:paraId="2B1B8517" w14:textId="07546C51" w:rsidR="00292B6E" w:rsidRPr="00292B6E" w:rsidRDefault="00292B6E" w:rsidP="00E70CB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</w:t>
            </w:r>
          </w:p>
        </w:tc>
        <w:tc>
          <w:tcPr>
            <w:tcW w:w="3607" w:type="dxa"/>
            <w:shd w:val="clear" w:color="auto" w:fill="BFBFBF" w:themeFill="background1" w:themeFillShade="BF"/>
            <w:vAlign w:val="center"/>
          </w:tcPr>
          <w:p w14:paraId="59CDA031" w14:textId="16CD3F1F" w:rsidR="00292B6E" w:rsidRPr="00292B6E" w:rsidRDefault="00292B6E" w:rsidP="00E70CB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Item No</w:t>
            </w:r>
          </w:p>
        </w:tc>
        <w:tc>
          <w:tcPr>
            <w:tcW w:w="11622" w:type="dxa"/>
            <w:shd w:val="clear" w:color="auto" w:fill="BFBFBF" w:themeFill="background1" w:themeFillShade="BF"/>
            <w:vAlign w:val="center"/>
          </w:tcPr>
          <w:p w14:paraId="408753AA" w14:textId="09DF9FF6" w:rsidR="00292B6E" w:rsidRPr="00292B6E" w:rsidRDefault="00292B6E" w:rsidP="00E70CB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Comment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22A16EC3" w14:textId="235585D2" w:rsidR="00292B6E" w:rsidRPr="00292B6E" w:rsidRDefault="00292B6E" w:rsidP="00E70CBE">
            <w:pPr>
              <w:jc w:val="center"/>
              <w:rPr>
                <w:b/>
                <w:bCs/>
              </w:rPr>
            </w:pPr>
            <w:r w:rsidRPr="00292B6E">
              <w:rPr>
                <w:b/>
                <w:bCs/>
              </w:rPr>
              <w:t>Action</w:t>
            </w:r>
          </w:p>
        </w:tc>
      </w:tr>
      <w:tr w:rsidR="00292B6E" w14:paraId="67E2B8C8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23D26948" w14:textId="37566050" w:rsidR="00292B6E" w:rsidRPr="00026CA2" w:rsidRDefault="002F3A0B" w:rsidP="00E70CBE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1.</w:t>
            </w:r>
          </w:p>
        </w:tc>
        <w:tc>
          <w:tcPr>
            <w:tcW w:w="3607" w:type="dxa"/>
            <w:shd w:val="clear" w:color="auto" w:fill="auto"/>
          </w:tcPr>
          <w:p w14:paraId="5A1DA88D" w14:textId="0B838568" w:rsidR="00292B6E" w:rsidRDefault="009603BD" w:rsidP="00E70CBE">
            <w:r w:rsidRPr="003567B5">
              <w:rPr>
                <w:rFonts w:cstheme="minorHAnsi"/>
                <w:b/>
                <w:bCs/>
              </w:rPr>
              <w:t xml:space="preserve">Welcome </w:t>
            </w:r>
            <w:r w:rsidR="0028060B" w:rsidRPr="003567B5">
              <w:rPr>
                <w:rFonts w:cstheme="minorHAnsi"/>
                <w:b/>
                <w:bCs/>
              </w:rPr>
              <w:t>&amp; Apologies</w:t>
            </w:r>
          </w:p>
        </w:tc>
        <w:tc>
          <w:tcPr>
            <w:tcW w:w="11622" w:type="dxa"/>
            <w:shd w:val="clear" w:color="auto" w:fill="auto"/>
          </w:tcPr>
          <w:p w14:paraId="4E343461" w14:textId="77777777" w:rsidR="00266378" w:rsidRDefault="005C6590" w:rsidP="00E70CBE">
            <w:pPr>
              <w:jc w:val="both"/>
              <w:rPr>
                <w:rFonts w:cstheme="minorHAnsi"/>
              </w:rPr>
            </w:pPr>
            <w:r w:rsidRPr="00DE243D">
              <w:rPr>
                <w:rFonts w:cstheme="minorHAnsi"/>
              </w:rPr>
              <w:t>The chair welcomed the members</w:t>
            </w:r>
            <w:r w:rsidR="0028060B">
              <w:rPr>
                <w:rFonts w:cstheme="minorHAnsi"/>
              </w:rPr>
              <w:t>,</w:t>
            </w:r>
            <w:r w:rsidRPr="00DE243D">
              <w:rPr>
                <w:rFonts w:cstheme="minorHAnsi"/>
              </w:rPr>
              <w:t xml:space="preserve"> noted </w:t>
            </w:r>
            <w:r w:rsidR="007819C6" w:rsidRPr="00DE243D">
              <w:rPr>
                <w:rFonts w:cstheme="minorHAnsi"/>
              </w:rPr>
              <w:t>apologies,</w:t>
            </w:r>
            <w:r w:rsidR="0028060B">
              <w:rPr>
                <w:rFonts w:cstheme="minorHAnsi"/>
              </w:rPr>
              <w:t xml:space="preserve"> and </w:t>
            </w:r>
            <w:r w:rsidR="007819C6">
              <w:rPr>
                <w:rFonts w:cstheme="minorHAnsi"/>
              </w:rPr>
              <w:t>all new members introduced themselves.</w:t>
            </w:r>
          </w:p>
          <w:p w14:paraId="3EE8A89C" w14:textId="77777777" w:rsidR="00545B1C" w:rsidRDefault="00545B1C" w:rsidP="00E70CBE">
            <w:pPr>
              <w:jc w:val="both"/>
              <w:rPr>
                <w:rFonts w:cstheme="minorHAnsi"/>
              </w:rPr>
            </w:pPr>
          </w:p>
          <w:p w14:paraId="59F81D7C" w14:textId="5B0974A6" w:rsidR="00545B1C" w:rsidRDefault="00545B1C" w:rsidP="00E70CB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NG welcomed </w:t>
            </w:r>
            <w:r w:rsidR="00851848">
              <w:rPr>
                <w:rFonts w:cstheme="minorHAnsi"/>
              </w:rPr>
              <w:t>GJ to the meeting as Deputy Lead Dean Director.</w:t>
            </w:r>
          </w:p>
          <w:p w14:paraId="3FFEF3FE" w14:textId="77777777" w:rsidR="004569AC" w:rsidRDefault="004569AC" w:rsidP="00E70CBE">
            <w:pPr>
              <w:jc w:val="both"/>
              <w:rPr>
                <w:rFonts w:cstheme="minorHAnsi"/>
              </w:rPr>
            </w:pPr>
          </w:p>
          <w:p w14:paraId="3ED8084F" w14:textId="4FAE440F" w:rsidR="004569AC" w:rsidRPr="00B53483" w:rsidRDefault="004569AC" w:rsidP="00E70CB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LP updated the members on the NES governance policy and </w:t>
            </w:r>
            <w:r w:rsidR="00784B0B">
              <w:rPr>
                <w:rFonts w:cstheme="minorHAnsi"/>
              </w:rPr>
              <w:t xml:space="preserve">noted the importance of not </w:t>
            </w:r>
            <w:r w:rsidR="00E47FE3">
              <w:rPr>
                <w:rFonts w:cstheme="minorHAnsi"/>
              </w:rPr>
              <w:t xml:space="preserve">widely </w:t>
            </w:r>
            <w:r w:rsidR="00A03BB8">
              <w:rPr>
                <w:rFonts w:cstheme="minorHAnsi"/>
              </w:rPr>
              <w:t>diss</w:t>
            </w:r>
            <w:r w:rsidR="00E47FE3">
              <w:rPr>
                <w:rFonts w:cstheme="minorHAnsi"/>
              </w:rPr>
              <w:t>eminating documents and discussion beyond STB membership</w:t>
            </w:r>
            <w:r w:rsidR="002224F0">
              <w:rPr>
                <w:rFonts w:cstheme="minorHAnsi"/>
              </w:rPr>
              <w:t xml:space="preserve"> without </w:t>
            </w:r>
            <w:r w:rsidR="00641360">
              <w:rPr>
                <w:rFonts w:cstheme="minorHAnsi"/>
              </w:rPr>
              <w:t>permission of the chair.</w:t>
            </w:r>
          </w:p>
        </w:tc>
        <w:tc>
          <w:tcPr>
            <w:tcW w:w="2411" w:type="dxa"/>
            <w:shd w:val="clear" w:color="auto" w:fill="auto"/>
          </w:tcPr>
          <w:p w14:paraId="45BDF368" w14:textId="77777777" w:rsidR="00292B6E" w:rsidRDefault="00292B6E" w:rsidP="00E70CBE"/>
          <w:p w14:paraId="00C38570" w14:textId="727C4A0D" w:rsidR="00851848" w:rsidRPr="00851848" w:rsidRDefault="00851848" w:rsidP="00E70CBE">
            <w:pPr>
              <w:rPr>
                <w:b/>
                <w:bCs/>
              </w:rPr>
            </w:pPr>
            <w:r w:rsidRPr="00851848">
              <w:rPr>
                <w:b/>
                <w:bCs/>
              </w:rPr>
              <w:t>ZP will update membership and circulate meeting invites</w:t>
            </w:r>
            <w:r w:rsidR="00CC7CE0">
              <w:rPr>
                <w:b/>
                <w:bCs/>
              </w:rPr>
              <w:t xml:space="preserve"> to GJ</w:t>
            </w:r>
            <w:r w:rsidRPr="00851848">
              <w:rPr>
                <w:b/>
                <w:bCs/>
              </w:rPr>
              <w:t>.</w:t>
            </w:r>
          </w:p>
        </w:tc>
      </w:tr>
      <w:tr w:rsidR="00292B6E" w14:paraId="1E0C6924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7FD7B91B" w14:textId="77211653" w:rsidR="00292B6E" w:rsidRPr="00026CA2" w:rsidRDefault="002F3A0B" w:rsidP="00E70CBE">
            <w:pPr>
              <w:rPr>
                <w:b/>
                <w:bCs/>
              </w:rPr>
            </w:pPr>
            <w:r w:rsidRPr="00026CA2">
              <w:rPr>
                <w:b/>
                <w:bCs/>
              </w:rPr>
              <w:t>2.</w:t>
            </w:r>
          </w:p>
        </w:tc>
        <w:tc>
          <w:tcPr>
            <w:tcW w:w="3607" w:type="dxa"/>
            <w:shd w:val="clear" w:color="auto" w:fill="auto"/>
          </w:tcPr>
          <w:p w14:paraId="11E52E0F" w14:textId="37DDA7CA" w:rsidR="00292B6E" w:rsidRDefault="00F35474" w:rsidP="00E70CBE">
            <w:r w:rsidRPr="00867BF8">
              <w:rPr>
                <w:rFonts w:cstheme="minorHAnsi"/>
                <w:b/>
                <w:bCs/>
              </w:rPr>
              <w:t>Minutes of meeting held on</w:t>
            </w:r>
            <w:r w:rsidR="005C7403">
              <w:rPr>
                <w:rFonts w:cstheme="minorHAnsi"/>
                <w:b/>
                <w:bCs/>
              </w:rPr>
              <w:t xml:space="preserve"> -</w:t>
            </w:r>
            <w:r w:rsidR="00D268F8">
              <w:rPr>
                <w:rFonts w:cstheme="minorHAnsi"/>
                <w:b/>
                <w:bCs/>
              </w:rPr>
              <w:t xml:space="preserve"> </w:t>
            </w:r>
            <w:r w:rsidR="00C9200B">
              <w:rPr>
                <w:rFonts w:cstheme="minorHAnsi"/>
                <w:b/>
                <w:bCs/>
              </w:rPr>
              <w:t>05</w:t>
            </w:r>
            <w:r w:rsidRPr="00867BF8">
              <w:rPr>
                <w:rFonts w:cstheme="minorHAnsi"/>
                <w:b/>
                <w:bCs/>
              </w:rPr>
              <w:t>/</w:t>
            </w:r>
            <w:r w:rsidR="00C9200B">
              <w:rPr>
                <w:rFonts w:cstheme="minorHAnsi"/>
                <w:b/>
                <w:bCs/>
              </w:rPr>
              <w:t>03</w:t>
            </w:r>
            <w:r w:rsidR="0087245C">
              <w:rPr>
                <w:rFonts w:cstheme="minorHAnsi"/>
                <w:b/>
                <w:bCs/>
              </w:rPr>
              <w:t>/202</w:t>
            </w:r>
            <w:r w:rsidR="00C9200B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622" w:type="dxa"/>
            <w:shd w:val="clear" w:color="auto" w:fill="auto"/>
          </w:tcPr>
          <w:p w14:paraId="2024A2A2" w14:textId="3B88EE5C" w:rsidR="00292B6E" w:rsidRDefault="001D1F5F" w:rsidP="00E70CBE">
            <w:r w:rsidRPr="001D1F5F">
              <w:t xml:space="preserve">The </w:t>
            </w:r>
            <w:r w:rsidR="001307E9">
              <w:t xml:space="preserve">minutes </w:t>
            </w:r>
            <w:r w:rsidR="00565940">
              <w:t xml:space="preserve">from </w:t>
            </w:r>
            <w:r w:rsidR="005C7403">
              <w:t>5</w:t>
            </w:r>
            <w:r w:rsidR="005C7403" w:rsidRPr="005C7403">
              <w:rPr>
                <w:vertAlign w:val="superscript"/>
              </w:rPr>
              <w:t>th</w:t>
            </w:r>
            <w:r w:rsidR="005C7403">
              <w:t xml:space="preserve"> March</w:t>
            </w:r>
            <w:r w:rsidR="00565940">
              <w:t xml:space="preserve"> 202</w:t>
            </w:r>
            <w:r w:rsidR="005C7403">
              <w:t>4</w:t>
            </w:r>
            <w:r w:rsidR="00565940">
              <w:t xml:space="preserve"> were accepted as an accurate record of the meeting</w:t>
            </w:r>
            <w:r w:rsidR="00C9200B">
              <w:t>.</w:t>
            </w:r>
          </w:p>
        </w:tc>
        <w:tc>
          <w:tcPr>
            <w:tcW w:w="2411" w:type="dxa"/>
            <w:shd w:val="clear" w:color="auto" w:fill="auto"/>
          </w:tcPr>
          <w:p w14:paraId="387FE8A2" w14:textId="1678586E" w:rsidR="00B03B8C" w:rsidRPr="002631AA" w:rsidRDefault="00B03B8C" w:rsidP="00E70CBE">
            <w:pPr>
              <w:jc w:val="both"/>
              <w:rPr>
                <w:b/>
                <w:bCs/>
              </w:rPr>
            </w:pPr>
          </w:p>
        </w:tc>
      </w:tr>
      <w:tr w:rsidR="0054300F" w14:paraId="1AE3B401" w14:textId="77777777" w:rsidTr="00D801BB">
        <w:trPr>
          <w:trHeight w:val="465"/>
        </w:trPr>
        <w:tc>
          <w:tcPr>
            <w:tcW w:w="641" w:type="dxa"/>
            <w:shd w:val="clear" w:color="auto" w:fill="auto"/>
          </w:tcPr>
          <w:p w14:paraId="7069A8FF" w14:textId="6051F4E2" w:rsidR="0054300F" w:rsidRPr="00026CA2" w:rsidRDefault="0054300F" w:rsidP="00E70CBE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7" w:type="dxa"/>
            <w:shd w:val="clear" w:color="auto" w:fill="auto"/>
          </w:tcPr>
          <w:p w14:paraId="208531A7" w14:textId="3BBD5D49" w:rsidR="0054300F" w:rsidRPr="00867BF8" w:rsidRDefault="0054300F" w:rsidP="00E70CB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Review of Action Points</w:t>
            </w:r>
          </w:p>
        </w:tc>
        <w:tc>
          <w:tcPr>
            <w:tcW w:w="11622" w:type="dxa"/>
            <w:shd w:val="clear" w:color="auto" w:fill="auto"/>
          </w:tcPr>
          <w:p w14:paraId="30CEA69D" w14:textId="0B90D5B4" w:rsidR="007D00EF" w:rsidRDefault="002B056C" w:rsidP="00E70CBE">
            <w:r>
              <w:t>All action points were complete or discussed elsewhere in the agenda</w:t>
            </w:r>
            <w:r w:rsidR="00F128DB">
              <w:t>.</w:t>
            </w:r>
          </w:p>
        </w:tc>
        <w:tc>
          <w:tcPr>
            <w:tcW w:w="2411" w:type="dxa"/>
            <w:shd w:val="clear" w:color="auto" w:fill="auto"/>
          </w:tcPr>
          <w:p w14:paraId="02DAB1CD" w14:textId="2F18EA22" w:rsidR="00BB29F0" w:rsidRPr="00D641AA" w:rsidRDefault="00BB29F0" w:rsidP="00E70CBE">
            <w:pPr>
              <w:rPr>
                <w:b/>
                <w:bCs/>
              </w:rPr>
            </w:pPr>
          </w:p>
        </w:tc>
      </w:tr>
      <w:tr w:rsidR="00F35474" w14:paraId="482E3780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652096C8" w14:textId="5F10C96B" w:rsidR="00F35474" w:rsidRPr="00026CA2" w:rsidRDefault="00F77257" w:rsidP="00E70CB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F3A0B" w:rsidRPr="00026CA2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2E455105" w14:textId="3BB567B8" w:rsidR="00F35474" w:rsidRPr="00867BF8" w:rsidRDefault="003E0479" w:rsidP="00E70CBE">
            <w:pPr>
              <w:rPr>
                <w:rFonts w:cstheme="minorHAnsi"/>
                <w:b/>
                <w:bCs/>
              </w:rPr>
            </w:pPr>
            <w:r w:rsidRPr="00867BF8">
              <w:rPr>
                <w:rFonts w:cstheme="minorHAnsi"/>
                <w:b/>
                <w:bCs/>
              </w:rPr>
              <w:t>Matters Arising</w:t>
            </w:r>
            <w:r w:rsidR="004C6E87">
              <w:rPr>
                <w:rFonts w:cstheme="minorHAnsi"/>
                <w:b/>
                <w:bCs/>
              </w:rPr>
              <w:t xml:space="preserve"> not on the Agenda</w:t>
            </w:r>
          </w:p>
        </w:tc>
        <w:tc>
          <w:tcPr>
            <w:tcW w:w="11622" w:type="dxa"/>
            <w:shd w:val="clear" w:color="auto" w:fill="auto"/>
          </w:tcPr>
          <w:p w14:paraId="344208E8" w14:textId="241115B1" w:rsidR="00396C38" w:rsidRDefault="00470C3B" w:rsidP="00E70CBE">
            <w:r>
              <w:t>No</w:t>
            </w:r>
            <w:r w:rsidR="008C4F01">
              <w:t xml:space="preserve">thing was </w:t>
            </w:r>
            <w:r w:rsidR="00CD6094">
              <w:t>noted</w:t>
            </w:r>
            <w:r w:rsidR="008C4F01">
              <w:t xml:space="preserve"> by the group.</w:t>
            </w:r>
          </w:p>
        </w:tc>
        <w:tc>
          <w:tcPr>
            <w:tcW w:w="2411" w:type="dxa"/>
            <w:shd w:val="clear" w:color="auto" w:fill="auto"/>
          </w:tcPr>
          <w:p w14:paraId="645C68D2" w14:textId="77777777" w:rsidR="00F35474" w:rsidRDefault="00F35474" w:rsidP="00E70CBE"/>
        </w:tc>
      </w:tr>
      <w:tr w:rsidR="00574642" w14:paraId="1D54A565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1DF2D754" w14:textId="364EAD63" w:rsidR="00574642" w:rsidRDefault="00574642" w:rsidP="00E70CB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07" w:type="dxa"/>
            <w:shd w:val="clear" w:color="auto" w:fill="auto"/>
          </w:tcPr>
          <w:p w14:paraId="083B6B37" w14:textId="09E0D567" w:rsidR="00574642" w:rsidRPr="00D641AA" w:rsidRDefault="008E690A" w:rsidP="00E70CBE">
            <w:pPr>
              <w:rPr>
                <w:b/>
                <w:bCs/>
              </w:rPr>
            </w:pPr>
            <w:r>
              <w:rPr>
                <w:b/>
                <w:bCs/>
              </w:rPr>
              <w:t>Main Items of Business</w:t>
            </w:r>
          </w:p>
        </w:tc>
        <w:tc>
          <w:tcPr>
            <w:tcW w:w="11622" w:type="dxa"/>
            <w:shd w:val="clear" w:color="auto" w:fill="auto"/>
          </w:tcPr>
          <w:p w14:paraId="6A8CCB35" w14:textId="77777777" w:rsidR="00574642" w:rsidRDefault="00574642" w:rsidP="00E70CBE">
            <w:pPr>
              <w:jc w:val="both"/>
            </w:pPr>
          </w:p>
        </w:tc>
        <w:tc>
          <w:tcPr>
            <w:tcW w:w="2411" w:type="dxa"/>
            <w:shd w:val="clear" w:color="auto" w:fill="auto"/>
          </w:tcPr>
          <w:p w14:paraId="365CB33B" w14:textId="77777777" w:rsidR="00574642" w:rsidRDefault="00574642" w:rsidP="00E70CBE">
            <w:pPr>
              <w:jc w:val="both"/>
            </w:pPr>
          </w:p>
        </w:tc>
      </w:tr>
      <w:tr w:rsidR="00292B6E" w14:paraId="15D8CCC5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028A9276" w14:textId="6597C046" w:rsidR="00292B6E" w:rsidRPr="00026CA2" w:rsidRDefault="00F77257" w:rsidP="00E70CB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3A0B" w:rsidRPr="00026CA2">
              <w:rPr>
                <w:b/>
                <w:bCs/>
              </w:rPr>
              <w:t>.1</w:t>
            </w:r>
          </w:p>
        </w:tc>
        <w:tc>
          <w:tcPr>
            <w:tcW w:w="3607" w:type="dxa"/>
            <w:shd w:val="clear" w:color="auto" w:fill="auto"/>
          </w:tcPr>
          <w:p w14:paraId="19217077" w14:textId="2B90EFBA" w:rsidR="00292B6E" w:rsidRPr="00D641AA" w:rsidRDefault="00467B3C" w:rsidP="00E70CBE">
            <w:pPr>
              <w:rPr>
                <w:b/>
                <w:bCs/>
              </w:rPr>
            </w:pPr>
            <w:r w:rsidRPr="00D641AA">
              <w:rPr>
                <w:b/>
                <w:bCs/>
              </w:rPr>
              <w:t>Deanery Update</w:t>
            </w:r>
          </w:p>
        </w:tc>
        <w:tc>
          <w:tcPr>
            <w:tcW w:w="11622" w:type="dxa"/>
            <w:shd w:val="clear" w:color="auto" w:fill="auto"/>
          </w:tcPr>
          <w:p w14:paraId="49D78BC3" w14:textId="31295A91" w:rsidR="00DD3624" w:rsidRDefault="004B6F34" w:rsidP="00E70CBE">
            <w:pPr>
              <w:jc w:val="both"/>
            </w:pPr>
            <w:r>
              <w:t>NG h</w:t>
            </w:r>
            <w:r w:rsidR="00527230">
              <w:t>ighlighted the following:</w:t>
            </w:r>
          </w:p>
          <w:p w14:paraId="5FB48612" w14:textId="77777777" w:rsidR="00527230" w:rsidRDefault="00527230" w:rsidP="00E70CBE">
            <w:pPr>
              <w:jc w:val="both"/>
            </w:pPr>
          </w:p>
          <w:p w14:paraId="28397E9D" w14:textId="02166F21" w:rsidR="00527230" w:rsidRDefault="0059537F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Despite the reduction of bursary schemes recruitment remains 100%</w:t>
            </w:r>
            <w:r w:rsidR="00CD7858">
              <w:t>, would have expected BBT to remain so as well.</w:t>
            </w:r>
          </w:p>
          <w:p w14:paraId="131FE436" w14:textId="016E892C" w:rsidR="00CD7858" w:rsidRDefault="00A5059B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80 of the 276 doctors are IMGs</w:t>
            </w:r>
            <w:r w:rsidR="00A440B1">
              <w:t>.</w:t>
            </w:r>
          </w:p>
          <w:p w14:paraId="4577FF68" w14:textId="2CDEB310" w:rsidR="00317425" w:rsidRDefault="00317425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The financial position of NES and the NHS </w:t>
            </w:r>
            <w:r w:rsidR="00161AB9">
              <w:t>is</w:t>
            </w:r>
            <w:r w:rsidR="004B7B27">
              <w:t xml:space="preserve"> extremely challenging</w:t>
            </w:r>
            <w:r w:rsidR="00A706BD">
              <w:t xml:space="preserve"> and significant cost</w:t>
            </w:r>
            <w:r w:rsidR="009035F3">
              <w:t xml:space="preserve"> savings and challenges are expected</w:t>
            </w:r>
            <w:r w:rsidR="00161AB9">
              <w:t>. This has led to restructuring and reconfiguring of priori</w:t>
            </w:r>
            <w:r w:rsidR="00D535B0">
              <w:t>ties.</w:t>
            </w:r>
          </w:p>
          <w:p w14:paraId="1040B769" w14:textId="443AA388" w:rsidR="00925841" w:rsidRDefault="00925841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The difficult decision </w:t>
            </w:r>
            <w:r w:rsidR="00F35581">
              <w:t>was</w:t>
            </w:r>
            <w:r>
              <w:t xml:space="preserve"> made to cancel </w:t>
            </w:r>
            <w:r w:rsidR="006A7A03">
              <w:t>face to face GP conferences</w:t>
            </w:r>
            <w:r w:rsidR="001E2024">
              <w:t>.</w:t>
            </w:r>
          </w:p>
          <w:p w14:paraId="16BE6F06" w14:textId="2A28492E" w:rsidR="007120AA" w:rsidRDefault="007120AA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Face to face </w:t>
            </w:r>
            <w:r w:rsidR="00F35581">
              <w:t>trainers’</w:t>
            </w:r>
            <w:r>
              <w:t xml:space="preserve"> meetings and </w:t>
            </w:r>
            <w:r w:rsidR="004A1C83">
              <w:t xml:space="preserve">regional </w:t>
            </w:r>
            <w:r w:rsidR="002773E6">
              <w:t>trainers’</w:t>
            </w:r>
            <w:r w:rsidR="004A1C83">
              <w:t xml:space="preserve"> workshops will </w:t>
            </w:r>
            <w:r w:rsidR="006A19A8">
              <w:t xml:space="preserve">continue </w:t>
            </w:r>
            <w:r w:rsidR="004A1C83">
              <w:t>to be offered.</w:t>
            </w:r>
          </w:p>
          <w:p w14:paraId="3976627F" w14:textId="5086C5E8" w:rsidR="002773E6" w:rsidRDefault="002773E6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Advanced </w:t>
            </w:r>
            <w:r w:rsidR="00EA22D7">
              <w:t>Education Supervisor Workshop has been restarted.</w:t>
            </w:r>
            <w:r w:rsidR="00CD763C">
              <w:t xml:space="preserve"> The ES support team are working on </w:t>
            </w:r>
            <w:r w:rsidR="00820B9F">
              <w:t>a very robust and comprehensive educational package</w:t>
            </w:r>
            <w:r w:rsidR="00077BCD">
              <w:t xml:space="preserve"> which will consist of both online and face to face.</w:t>
            </w:r>
          </w:p>
          <w:p w14:paraId="4180C505" w14:textId="6A6101C8" w:rsidR="00077BCD" w:rsidRDefault="00824E08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We have welcomed </w:t>
            </w:r>
            <w:r w:rsidR="00212380">
              <w:t>the new GP Assistant Director, Ian Jameson</w:t>
            </w:r>
            <w:r w:rsidR="00C826E5">
              <w:t>, who will join the team in the West alongside CC and Mark McCauley (McC).</w:t>
            </w:r>
          </w:p>
          <w:p w14:paraId="24420274" w14:textId="5E5925C4" w:rsidR="007F77A9" w:rsidRDefault="007F77A9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Congratulated </w:t>
            </w:r>
            <w:proofErr w:type="spellStart"/>
            <w:r>
              <w:t>AMacD</w:t>
            </w:r>
            <w:proofErr w:type="spellEnd"/>
            <w:r>
              <w:t xml:space="preserve"> on his new role as APGD for BBT.</w:t>
            </w:r>
          </w:p>
          <w:p w14:paraId="375CD0D4" w14:textId="5D4338F5" w:rsidR="00B83370" w:rsidRDefault="0099142C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Gave thanks to the exam examiners across Scotland</w:t>
            </w:r>
            <w:r w:rsidR="00561D62">
              <w:t xml:space="preserve"> and noted that all the diets so far of the SCA</w:t>
            </w:r>
            <w:r w:rsidR="00134CD6">
              <w:t>, Scotland has ha</w:t>
            </w:r>
            <w:r w:rsidR="00027B45">
              <w:t>d</w:t>
            </w:r>
            <w:r w:rsidR="00134CD6">
              <w:t xml:space="preserve"> the highest pass rate in the country. This is due to the</w:t>
            </w:r>
            <w:r w:rsidR="00833286">
              <w:t xml:space="preserve"> positive</w:t>
            </w:r>
            <w:r w:rsidR="00134CD6">
              <w:t xml:space="preserve"> collaborative approach </w:t>
            </w:r>
            <w:r w:rsidR="00B678F5">
              <w:t xml:space="preserve">of the team, educational </w:t>
            </w:r>
            <w:r w:rsidR="00A55251">
              <w:t>supervisors,</w:t>
            </w:r>
            <w:r w:rsidR="00B678F5">
              <w:t xml:space="preserve"> and the examiners.</w:t>
            </w:r>
          </w:p>
          <w:p w14:paraId="66B5B60A" w14:textId="1FAD3470" w:rsidR="002A5EBD" w:rsidRDefault="002A5EBD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Going forward, trainee support </w:t>
            </w:r>
            <w:r w:rsidR="003820A4">
              <w:t xml:space="preserve">will be looked at slightly differently as previously all IMGs were being invited to </w:t>
            </w:r>
            <w:r w:rsidR="00A55251">
              <w:t xml:space="preserve">enhanced support as part of the STEP programme. However, the MSRA </w:t>
            </w:r>
            <w:r w:rsidR="00C94F90">
              <w:t>is used as an</w:t>
            </w:r>
            <w:r w:rsidR="00A55251">
              <w:t xml:space="preserve"> indicator </w:t>
            </w:r>
            <w:r w:rsidR="00774765">
              <w:t>of</w:t>
            </w:r>
            <w:r w:rsidR="00C94F90">
              <w:t xml:space="preserve"> succe</w:t>
            </w:r>
            <w:r w:rsidR="00B22CAA">
              <w:t>s</w:t>
            </w:r>
            <w:r w:rsidR="00C94F90">
              <w:t>sful</w:t>
            </w:r>
            <w:r w:rsidR="00774765">
              <w:t xml:space="preserve"> progression</w:t>
            </w:r>
            <w:r w:rsidR="00B22CAA">
              <w:t xml:space="preserve"> within GP training</w:t>
            </w:r>
            <w:r w:rsidR="00774765">
              <w:t xml:space="preserve"> and those scoring below </w:t>
            </w:r>
            <w:r w:rsidR="00B22CAA">
              <w:t xml:space="preserve">500 </w:t>
            </w:r>
            <w:r w:rsidR="007D72AA">
              <w:t xml:space="preserve">have </w:t>
            </w:r>
            <w:r w:rsidR="00576620">
              <w:t xml:space="preserve">higher chance of not progressing satisfactorily. These trainees will be invited for enhanced support on a </w:t>
            </w:r>
            <w:r w:rsidR="009E1511">
              <w:t>regional</w:t>
            </w:r>
            <w:r w:rsidR="00576620">
              <w:t xml:space="preserve"> face to face basis.</w:t>
            </w:r>
          </w:p>
          <w:p w14:paraId="0E84C6DA" w14:textId="720C579A" w:rsidR="00B74548" w:rsidRDefault="00B74548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LTFT remains a challenge and there is </w:t>
            </w:r>
            <w:r w:rsidR="006D03E7">
              <w:t>an increasing trend in trainees applying for LTFT.</w:t>
            </w:r>
            <w:r w:rsidR="004D50D6">
              <w:t xml:space="preserve"> Around 65% of trainees work 80% which equates to four days</w:t>
            </w:r>
            <w:r w:rsidR="00733673">
              <w:t xml:space="preserve">. This raises the issue around the ideal working week and </w:t>
            </w:r>
            <w:r w:rsidR="00F64E9C">
              <w:t>is there a role</w:t>
            </w:r>
            <w:r w:rsidR="00733673">
              <w:t xml:space="preserve"> for compressed and flexible hours.</w:t>
            </w:r>
          </w:p>
          <w:p w14:paraId="0C146ABC" w14:textId="43828919" w:rsidR="004D50D6" w:rsidRDefault="0005764C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Clarified that the trainers grant </w:t>
            </w:r>
            <w:r w:rsidR="00896857">
              <w:t xml:space="preserve">sits at </w:t>
            </w:r>
            <w:r w:rsidR="00472A69">
              <w:t>£</w:t>
            </w:r>
            <w:r w:rsidR="00F41A37">
              <w:t xml:space="preserve">10.492 and with superannuation contributions that works out at </w:t>
            </w:r>
            <w:r w:rsidR="000103CF">
              <w:t xml:space="preserve">£12,685, as some of these figures have been </w:t>
            </w:r>
            <w:r w:rsidR="00544408">
              <w:t>m</w:t>
            </w:r>
            <w:r w:rsidR="000103CF">
              <w:t>isrepresented.</w:t>
            </w:r>
          </w:p>
          <w:p w14:paraId="49395079" w14:textId="0A23BBC0" w:rsidR="00544408" w:rsidRDefault="00544408" w:rsidP="007C6469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lastRenderedPageBreak/>
              <w:t xml:space="preserve">The May exam </w:t>
            </w:r>
            <w:r w:rsidR="004A0357">
              <w:t xml:space="preserve">results are going to be postponed by a week to the </w:t>
            </w:r>
            <w:proofErr w:type="gramStart"/>
            <w:r w:rsidR="004A0357">
              <w:t>6</w:t>
            </w:r>
            <w:r w:rsidR="004A0357" w:rsidRPr="004A0357">
              <w:rPr>
                <w:vertAlign w:val="superscript"/>
              </w:rPr>
              <w:t>th</w:t>
            </w:r>
            <w:proofErr w:type="gramEnd"/>
            <w:r w:rsidR="004A0357">
              <w:t xml:space="preserve"> June</w:t>
            </w:r>
            <w:r w:rsidR="00AF0B43">
              <w:t xml:space="preserve"> and the June results are going to be postponed by a week to the 4</w:t>
            </w:r>
            <w:r w:rsidR="00AF0B43" w:rsidRPr="00AF0B43">
              <w:rPr>
                <w:vertAlign w:val="superscript"/>
              </w:rPr>
              <w:t>th</w:t>
            </w:r>
            <w:r w:rsidR="00AF0B43">
              <w:t xml:space="preserve"> July</w:t>
            </w:r>
            <w:r w:rsidR="00F279E5">
              <w:t>.</w:t>
            </w:r>
          </w:p>
          <w:p w14:paraId="53F1AD0F" w14:textId="77777777" w:rsidR="00DD3624" w:rsidRDefault="00942B82" w:rsidP="00E70CBE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Academic, </w:t>
            </w:r>
            <w:r w:rsidR="00F14D45">
              <w:t>medical education, health inequalities and remote and rural fellowships are going ahead</w:t>
            </w:r>
            <w:r w:rsidR="0025147D">
              <w:t xml:space="preserve"> as before</w:t>
            </w:r>
            <w:r w:rsidR="00E53F32">
              <w:t xml:space="preserve"> as well as GP SCREDS.</w:t>
            </w:r>
          </w:p>
          <w:p w14:paraId="0F8F2D3D" w14:textId="77777777" w:rsidR="00E1110C" w:rsidRDefault="00E1110C" w:rsidP="00E1110C">
            <w:pPr>
              <w:pStyle w:val="ListParagraph"/>
              <w:jc w:val="both"/>
            </w:pPr>
          </w:p>
          <w:p w14:paraId="42328652" w14:textId="4F601D36" w:rsidR="00AB0043" w:rsidRDefault="00AB0043" w:rsidP="00AB0043">
            <w:pPr>
              <w:jc w:val="both"/>
            </w:pPr>
            <w:r>
              <w:t xml:space="preserve">CW responded on behalf of the RCGP </w:t>
            </w:r>
            <w:r w:rsidR="0042315C">
              <w:t>around</w:t>
            </w:r>
            <w:r w:rsidR="003F09F7">
              <w:t xml:space="preserve"> the correspondence around the lack of </w:t>
            </w:r>
            <w:r w:rsidR="00B57988">
              <w:t>face-to-face</w:t>
            </w:r>
            <w:r w:rsidR="003F09F7">
              <w:t xml:space="preserve"> opportunities</w:t>
            </w:r>
            <w:r w:rsidR="0042315C">
              <w:t xml:space="preserve"> and note</w:t>
            </w:r>
            <w:r w:rsidR="00415D4E">
              <w:t>d</w:t>
            </w:r>
            <w:r w:rsidR="0042315C">
              <w:t xml:space="preserve"> that the RCGP is accepting of the policies around financial </w:t>
            </w:r>
            <w:r w:rsidR="00E44FD0">
              <w:t>decisions,</w:t>
            </w:r>
            <w:r w:rsidR="0070454F">
              <w:t xml:space="preserve"> but </w:t>
            </w:r>
            <w:r w:rsidR="00423F4A">
              <w:t>it would be helpful to know if there are plans to bring this back if this information is available</w:t>
            </w:r>
            <w:r w:rsidR="009B41B2">
              <w:t xml:space="preserve">. NG clarified that </w:t>
            </w:r>
            <w:r w:rsidR="00D03535">
              <w:t xml:space="preserve">there isn’t a blanket policy on no </w:t>
            </w:r>
            <w:r w:rsidR="00B57988">
              <w:t>face-to-face</w:t>
            </w:r>
            <w:r w:rsidR="00D03535">
              <w:t xml:space="preserve"> interactions.</w:t>
            </w:r>
            <w:r w:rsidR="00DA0A0D">
              <w:t xml:space="preserve"> With regards to the conferences being cancelled this mainly due to the fact these take place over </w:t>
            </w:r>
            <w:r w:rsidR="00B57988">
              <w:t>several</w:t>
            </w:r>
            <w:r w:rsidR="00DA0A0D">
              <w:t xml:space="preserve"> days</w:t>
            </w:r>
            <w:r w:rsidR="001D538B">
              <w:t xml:space="preserve"> in private venues and conference centres</w:t>
            </w:r>
            <w:r w:rsidR="00C967D7">
              <w:t xml:space="preserve"> and involved a lot of travelling.</w:t>
            </w:r>
            <w:r w:rsidR="00EC7405">
              <w:t xml:space="preserve"> Face-to-face activity can be held at a regional, local level </w:t>
            </w:r>
            <w:r w:rsidR="0010704B">
              <w:t>within an NHS venue which is being promoted for the other meetings discussed above.</w:t>
            </w:r>
          </w:p>
          <w:p w14:paraId="7136E675" w14:textId="77777777" w:rsidR="00EC7E2C" w:rsidRDefault="00EC7E2C" w:rsidP="00AB0043">
            <w:pPr>
              <w:jc w:val="both"/>
            </w:pPr>
          </w:p>
          <w:p w14:paraId="5F7D632D" w14:textId="2D54EB4C" w:rsidR="000E66CA" w:rsidRDefault="00EC7E2C" w:rsidP="00AB0043">
            <w:pPr>
              <w:jc w:val="both"/>
            </w:pPr>
            <w:r>
              <w:t xml:space="preserve">Additionally, CW noted that the RCGP had received </w:t>
            </w:r>
            <w:r w:rsidR="004811EF">
              <w:t>the LTFT figures back from NES</w:t>
            </w:r>
            <w:r w:rsidR="00152914">
              <w:t xml:space="preserve"> and it was interesting to see the number of trainees </w:t>
            </w:r>
            <w:r w:rsidR="00196C9A">
              <w:t xml:space="preserve">who were already LTFT before they commenced GP Specialty Training </w:t>
            </w:r>
            <w:r w:rsidR="00F87EE0">
              <w:t>and seeing that number rise from 5% to 11% over the last four years.</w:t>
            </w:r>
            <w:r w:rsidR="00C369A0">
              <w:t xml:space="preserve"> Information was shared with the Scottish Government (SG) who seemed unsighted on the situation</w:t>
            </w:r>
            <w:r w:rsidR="00625D80">
              <w:t xml:space="preserve"> and hopefully the</w:t>
            </w:r>
            <w:r w:rsidR="00C7319F">
              <w:t xml:space="preserve"> SG</w:t>
            </w:r>
            <w:r w:rsidR="00625D80">
              <w:t xml:space="preserve"> Primary Car</w:t>
            </w:r>
            <w:r w:rsidR="00DF4E97">
              <w:t>e</w:t>
            </w:r>
            <w:r w:rsidR="00625D80">
              <w:t xml:space="preserve"> Di</w:t>
            </w:r>
            <w:r w:rsidR="00C7319F">
              <w:t>vision and NES will now have a better connection.</w:t>
            </w:r>
            <w:r w:rsidR="0068045A">
              <w:t xml:space="preserve"> NG clarified that </w:t>
            </w:r>
            <w:r w:rsidR="006269DB">
              <w:t xml:space="preserve">there are monthly discussions with the SG workforce </w:t>
            </w:r>
            <w:r w:rsidR="006F1ABE">
              <w:t>team,</w:t>
            </w:r>
            <w:r w:rsidR="006269DB">
              <w:t xml:space="preserve"> </w:t>
            </w:r>
            <w:r w:rsidR="00D97324">
              <w:t xml:space="preserve">and it’s highlighted that </w:t>
            </w:r>
            <w:r w:rsidR="005B0A7A">
              <w:t xml:space="preserve">head count is affected by </w:t>
            </w:r>
            <w:r w:rsidR="001256C6">
              <w:t>several</w:t>
            </w:r>
            <w:r w:rsidR="005B0A7A">
              <w:t xml:space="preserve"> factors and the challenges</w:t>
            </w:r>
            <w:r w:rsidR="00601AA8">
              <w:t xml:space="preserve"> and pressures</w:t>
            </w:r>
            <w:r w:rsidR="005B0A7A">
              <w:t xml:space="preserve"> of the training pipeline is </w:t>
            </w:r>
            <w:r w:rsidR="00601AA8">
              <w:t>presented.</w:t>
            </w:r>
          </w:p>
          <w:p w14:paraId="45261543" w14:textId="77777777" w:rsidR="00F34C3A" w:rsidRDefault="00F34C3A" w:rsidP="00AB0043">
            <w:pPr>
              <w:jc w:val="both"/>
            </w:pPr>
          </w:p>
          <w:p w14:paraId="2FB1021A" w14:textId="5E877405" w:rsidR="00F34C3A" w:rsidRDefault="00F34C3A" w:rsidP="00AB0043">
            <w:pPr>
              <w:jc w:val="both"/>
            </w:pPr>
            <w:r>
              <w:t xml:space="preserve">JM concurred with the discussion around LTFT and </w:t>
            </w:r>
            <w:r w:rsidR="00D13ECC">
              <w:t xml:space="preserve">within public health there is a large percentage of trainees looking to work LTFT </w:t>
            </w:r>
            <w:r w:rsidR="00E460C1">
              <w:t>who value quality of life over training time.</w:t>
            </w:r>
          </w:p>
          <w:p w14:paraId="0943EAFB" w14:textId="77777777" w:rsidR="001256C6" w:rsidRDefault="001256C6" w:rsidP="00AB0043">
            <w:pPr>
              <w:jc w:val="both"/>
            </w:pPr>
          </w:p>
          <w:p w14:paraId="01CFE4C4" w14:textId="77777777" w:rsidR="001256C6" w:rsidRDefault="001256C6" w:rsidP="00AB0043">
            <w:pPr>
              <w:jc w:val="both"/>
            </w:pPr>
            <w:r>
              <w:t xml:space="preserve">PW noted from a DME perspective </w:t>
            </w:r>
            <w:r w:rsidR="00172BB0">
              <w:t xml:space="preserve">there is </w:t>
            </w:r>
            <w:r w:rsidR="00843386">
              <w:t>several</w:t>
            </w:r>
            <w:r w:rsidR="00172BB0">
              <w:t xml:space="preserve"> complexities </w:t>
            </w:r>
            <w:r w:rsidR="00A67878">
              <w:t>of trying to manage differe</w:t>
            </w:r>
            <w:r w:rsidR="008415BD">
              <w:t xml:space="preserve">nt training programmes into the rotas as well as LTFT, </w:t>
            </w:r>
            <w:r w:rsidR="004B102E">
              <w:t>IMGs etc.</w:t>
            </w:r>
            <w:r w:rsidR="00D304E9">
              <w:t xml:space="preserve"> and the difficulties of trying to balance the curriculum and the training experience whilst working under these financial pressures.</w:t>
            </w:r>
            <w:r w:rsidR="002C0984">
              <w:t xml:space="preserve"> DMEs aren’t usually involved in the conversations when a trainee applies to go LTFT and the notice that is received is usually quite late</w:t>
            </w:r>
            <w:r w:rsidR="008707F0">
              <w:t xml:space="preserve">, which impacts already fragile rotas and </w:t>
            </w:r>
            <w:r w:rsidR="0017129D">
              <w:t>the rewriting the programmes so that all trainees are receiving the best training experience</w:t>
            </w:r>
            <w:r w:rsidR="008F5AB2">
              <w:t xml:space="preserve"> a</w:t>
            </w:r>
            <w:r w:rsidR="00D92CE2">
              <w:t>s</w:t>
            </w:r>
            <w:r w:rsidR="008F5AB2">
              <w:t xml:space="preserve"> there is no back funding of LTFT hours</w:t>
            </w:r>
            <w:r w:rsidR="00D92CE2">
              <w:t>, which creates gaps.</w:t>
            </w:r>
            <w:r w:rsidR="00E52171">
              <w:t xml:space="preserve"> There is now a squeeze from NES as well as a squeeze form the Health Boards (HB) to drop things like CDF </w:t>
            </w:r>
            <w:r w:rsidR="00BA1CD6">
              <w:t>posts which are a board funded element of the rota.</w:t>
            </w:r>
          </w:p>
          <w:p w14:paraId="3BD490F2" w14:textId="77777777" w:rsidR="000112FB" w:rsidRDefault="000112FB" w:rsidP="00AB0043">
            <w:pPr>
              <w:jc w:val="both"/>
            </w:pPr>
          </w:p>
          <w:p w14:paraId="32E45688" w14:textId="06A00A0A" w:rsidR="000112FB" w:rsidRDefault="000112FB" w:rsidP="00AB0043">
            <w:pPr>
              <w:jc w:val="both"/>
            </w:pPr>
            <w:r>
              <w:t>LP thanked the group for the discussion and the points made.</w:t>
            </w:r>
          </w:p>
        </w:tc>
        <w:tc>
          <w:tcPr>
            <w:tcW w:w="2411" w:type="dxa"/>
            <w:shd w:val="clear" w:color="auto" w:fill="auto"/>
          </w:tcPr>
          <w:p w14:paraId="2B9D0F79" w14:textId="77777777" w:rsidR="00292B6E" w:rsidRDefault="00292B6E" w:rsidP="00E70CBE">
            <w:pPr>
              <w:jc w:val="both"/>
            </w:pPr>
          </w:p>
          <w:p w14:paraId="6F57D934" w14:textId="77777777" w:rsidR="0038347B" w:rsidRDefault="0038347B" w:rsidP="00E70CBE">
            <w:pPr>
              <w:jc w:val="both"/>
            </w:pPr>
          </w:p>
          <w:p w14:paraId="3675A477" w14:textId="77777777" w:rsidR="0038347B" w:rsidRDefault="0038347B" w:rsidP="00E70CBE">
            <w:pPr>
              <w:jc w:val="both"/>
            </w:pPr>
          </w:p>
          <w:p w14:paraId="779EA961" w14:textId="77777777" w:rsidR="0038347B" w:rsidRDefault="0038347B" w:rsidP="00E70CBE">
            <w:pPr>
              <w:jc w:val="both"/>
            </w:pPr>
          </w:p>
          <w:p w14:paraId="2BFDC291" w14:textId="77777777" w:rsidR="0038347B" w:rsidRDefault="0038347B" w:rsidP="00E70CBE">
            <w:pPr>
              <w:jc w:val="both"/>
            </w:pPr>
          </w:p>
          <w:p w14:paraId="35B2F712" w14:textId="77777777" w:rsidR="0038347B" w:rsidRDefault="0038347B" w:rsidP="00E70CBE">
            <w:pPr>
              <w:jc w:val="both"/>
            </w:pPr>
          </w:p>
          <w:p w14:paraId="4FFB1655" w14:textId="77777777" w:rsidR="0038347B" w:rsidRDefault="0038347B" w:rsidP="00E70CBE">
            <w:pPr>
              <w:jc w:val="both"/>
            </w:pPr>
          </w:p>
          <w:p w14:paraId="58BA9EBE" w14:textId="77777777" w:rsidR="0038347B" w:rsidRDefault="0038347B" w:rsidP="00E70CBE">
            <w:pPr>
              <w:jc w:val="both"/>
            </w:pPr>
          </w:p>
          <w:p w14:paraId="7037F48E" w14:textId="77777777" w:rsidR="0038347B" w:rsidRDefault="0038347B" w:rsidP="00E70CBE">
            <w:pPr>
              <w:jc w:val="both"/>
            </w:pPr>
          </w:p>
          <w:p w14:paraId="03837E69" w14:textId="77777777" w:rsidR="0038347B" w:rsidRDefault="0038347B" w:rsidP="00E70CBE">
            <w:pPr>
              <w:jc w:val="both"/>
            </w:pPr>
          </w:p>
          <w:p w14:paraId="05790377" w14:textId="77777777" w:rsidR="0038347B" w:rsidRDefault="0038347B" w:rsidP="00E70CBE">
            <w:pPr>
              <w:jc w:val="both"/>
            </w:pPr>
          </w:p>
          <w:p w14:paraId="5AE3B45E" w14:textId="77777777" w:rsidR="0038347B" w:rsidRDefault="0038347B" w:rsidP="00E70CBE">
            <w:pPr>
              <w:jc w:val="both"/>
            </w:pPr>
          </w:p>
          <w:p w14:paraId="3B21600D" w14:textId="77777777" w:rsidR="0038347B" w:rsidRDefault="0038347B" w:rsidP="00E70CBE">
            <w:pPr>
              <w:jc w:val="both"/>
            </w:pPr>
          </w:p>
          <w:p w14:paraId="54A50D8D" w14:textId="77777777" w:rsidR="0038347B" w:rsidRDefault="0038347B" w:rsidP="00E70CBE">
            <w:pPr>
              <w:jc w:val="both"/>
            </w:pPr>
          </w:p>
          <w:p w14:paraId="04F09A74" w14:textId="77777777" w:rsidR="0038347B" w:rsidRDefault="0038347B" w:rsidP="00E70CBE">
            <w:pPr>
              <w:jc w:val="both"/>
            </w:pPr>
          </w:p>
          <w:p w14:paraId="5588C189" w14:textId="77777777" w:rsidR="0038347B" w:rsidRDefault="0038347B" w:rsidP="00E70CBE">
            <w:pPr>
              <w:jc w:val="both"/>
            </w:pPr>
          </w:p>
          <w:p w14:paraId="07F17F13" w14:textId="77777777" w:rsidR="0038347B" w:rsidRDefault="0038347B" w:rsidP="00E70CBE">
            <w:pPr>
              <w:jc w:val="both"/>
            </w:pPr>
          </w:p>
          <w:p w14:paraId="047C09D9" w14:textId="77777777" w:rsidR="0038347B" w:rsidRDefault="0038347B" w:rsidP="00E70CBE">
            <w:pPr>
              <w:jc w:val="both"/>
            </w:pPr>
          </w:p>
          <w:p w14:paraId="00F7C4B4" w14:textId="77777777" w:rsidR="0038347B" w:rsidRDefault="0038347B" w:rsidP="00E70CBE">
            <w:pPr>
              <w:jc w:val="both"/>
            </w:pPr>
          </w:p>
          <w:p w14:paraId="43431A04" w14:textId="77777777" w:rsidR="0038347B" w:rsidRDefault="0038347B" w:rsidP="00E70CBE">
            <w:pPr>
              <w:jc w:val="both"/>
            </w:pPr>
          </w:p>
          <w:p w14:paraId="2D8F6430" w14:textId="77777777" w:rsidR="0038347B" w:rsidRDefault="0038347B" w:rsidP="00E70CBE">
            <w:pPr>
              <w:jc w:val="both"/>
            </w:pPr>
          </w:p>
          <w:p w14:paraId="26BC05C3" w14:textId="77777777" w:rsidR="0038347B" w:rsidRDefault="0038347B" w:rsidP="00E70CBE">
            <w:pPr>
              <w:jc w:val="both"/>
            </w:pPr>
          </w:p>
          <w:p w14:paraId="29C5FA68" w14:textId="77777777" w:rsidR="0038347B" w:rsidRDefault="0038347B" w:rsidP="00E70CBE">
            <w:pPr>
              <w:jc w:val="both"/>
            </w:pPr>
          </w:p>
          <w:p w14:paraId="252AAE26" w14:textId="77777777" w:rsidR="0038347B" w:rsidRDefault="0038347B" w:rsidP="00E70CBE">
            <w:pPr>
              <w:jc w:val="both"/>
            </w:pPr>
          </w:p>
          <w:p w14:paraId="3071D72C" w14:textId="77777777" w:rsidR="0038347B" w:rsidRDefault="0038347B" w:rsidP="00E70CBE">
            <w:pPr>
              <w:jc w:val="both"/>
            </w:pPr>
          </w:p>
          <w:p w14:paraId="5030E291" w14:textId="77777777" w:rsidR="0038347B" w:rsidRDefault="0038347B" w:rsidP="00E70CBE">
            <w:pPr>
              <w:jc w:val="both"/>
            </w:pPr>
          </w:p>
          <w:p w14:paraId="468FF0D8" w14:textId="77777777" w:rsidR="0038347B" w:rsidRDefault="0038347B" w:rsidP="00E70CBE">
            <w:pPr>
              <w:jc w:val="both"/>
            </w:pPr>
          </w:p>
          <w:p w14:paraId="6E76546F" w14:textId="77777777" w:rsidR="0038347B" w:rsidRDefault="0038347B" w:rsidP="00E70CBE">
            <w:pPr>
              <w:jc w:val="both"/>
            </w:pPr>
          </w:p>
          <w:p w14:paraId="1CA0A905" w14:textId="77777777" w:rsidR="0038347B" w:rsidRDefault="0038347B" w:rsidP="00E70CBE">
            <w:pPr>
              <w:jc w:val="both"/>
            </w:pPr>
          </w:p>
          <w:p w14:paraId="1BE267D3" w14:textId="77777777" w:rsidR="0038347B" w:rsidRDefault="0038347B" w:rsidP="00E70CBE">
            <w:pPr>
              <w:jc w:val="both"/>
            </w:pPr>
          </w:p>
          <w:p w14:paraId="7666DBA5" w14:textId="77777777" w:rsidR="0038347B" w:rsidRDefault="0038347B" w:rsidP="00E70CBE">
            <w:pPr>
              <w:jc w:val="both"/>
            </w:pPr>
          </w:p>
          <w:p w14:paraId="58A97218" w14:textId="77777777" w:rsidR="0038347B" w:rsidRDefault="0038347B" w:rsidP="00E70CBE">
            <w:pPr>
              <w:jc w:val="both"/>
            </w:pPr>
          </w:p>
          <w:p w14:paraId="24535619" w14:textId="77777777" w:rsidR="0038347B" w:rsidRDefault="0038347B" w:rsidP="00E70CBE">
            <w:pPr>
              <w:jc w:val="both"/>
            </w:pPr>
          </w:p>
          <w:p w14:paraId="1AEDC1D8" w14:textId="77777777" w:rsidR="0038347B" w:rsidRDefault="0038347B" w:rsidP="00E70CBE">
            <w:pPr>
              <w:jc w:val="both"/>
            </w:pPr>
          </w:p>
          <w:p w14:paraId="56064E2C" w14:textId="77777777" w:rsidR="0038347B" w:rsidRDefault="0038347B" w:rsidP="00E70CBE">
            <w:pPr>
              <w:jc w:val="both"/>
            </w:pPr>
          </w:p>
          <w:p w14:paraId="3954F246" w14:textId="77777777" w:rsidR="0038347B" w:rsidRDefault="0038347B" w:rsidP="00E70CBE">
            <w:pPr>
              <w:jc w:val="both"/>
            </w:pPr>
          </w:p>
          <w:p w14:paraId="2EC9E8EB" w14:textId="77777777" w:rsidR="0038347B" w:rsidRDefault="0038347B" w:rsidP="00E70CBE">
            <w:pPr>
              <w:jc w:val="both"/>
            </w:pPr>
          </w:p>
          <w:p w14:paraId="7E5132CB" w14:textId="77777777" w:rsidR="0038347B" w:rsidRDefault="0038347B" w:rsidP="00E70CBE">
            <w:pPr>
              <w:jc w:val="both"/>
            </w:pPr>
          </w:p>
          <w:p w14:paraId="5738F768" w14:textId="77777777" w:rsidR="0038347B" w:rsidRDefault="0038347B" w:rsidP="00E70CBE">
            <w:pPr>
              <w:jc w:val="both"/>
            </w:pPr>
          </w:p>
          <w:p w14:paraId="008381E0" w14:textId="77777777" w:rsidR="0038347B" w:rsidRDefault="0038347B" w:rsidP="00E70CBE">
            <w:pPr>
              <w:jc w:val="both"/>
            </w:pPr>
          </w:p>
          <w:p w14:paraId="17B0C16E" w14:textId="77777777" w:rsidR="0038347B" w:rsidRDefault="0038347B" w:rsidP="00E70CBE">
            <w:pPr>
              <w:jc w:val="both"/>
            </w:pPr>
          </w:p>
          <w:p w14:paraId="60DF3764" w14:textId="77777777" w:rsidR="0038347B" w:rsidRDefault="0038347B" w:rsidP="00E70CBE">
            <w:pPr>
              <w:jc w:val="both"/>
            </w:pPr>
          </w:p>
          <w:p w14:paraId="7A971CD9" w14:textId="77777777" w:rsidR="00221288" w:rsidRDefault="00221288" w:rsidP="00E70CBE">
            <w:pPr>
              <w:jc w:val="both"/>
              <w:rPr>
                <w:b/>
                <w:bCs/>
              </w:rPr>
            </w:pPr>
          </w:p>
          <w:p w14:paraId="6F8FA4A2" w14:textId="77777777" w:rsidR="00221288" w:rsidRDefault="00221288" w:rsidP="00E70CBE">
            <w:pPr>
              <w:jc w:val="both"/>
              <w:rPr>
                <w:b/>
                <w:bCs/>
              </w:rPr>
            </w:pPr>
          </w:p>
          <w:p w14:paraId="7EAF2909" w14:textId="77777777" w:rsidR="00221288" w:rsidRDefault="00221288" w:rsidP="00E70CBE">
            <w:pPr>
              <w:jc w:val="both"/>
              <w:rPr>
                <w:b/>
                <w:bCs/>
              </w:rPr>
            </w:pPr>
          </w:p>
          <w:p w14:paraId="6FE47EE0" w14:textId="77777777" w:rsidR="00221288" w:rsidRDefault="00221288" w:rsidP="00E70CBE">
            <w:pPr>
              <w:jc w:val="both"/>
              <w:rPr>
                <w:b/>
                <w:bCs/>
              </w:rPr>
            </w:pPr>
          </w:p>
          <w:p w14:paraId="6EEFDDE4" w14:textId="77777777" w:rsidR="00221288" w:rsidRDefault="00221288" w:rsidP="00E70CBE">
            <w:pPr>
              <w:jc w:val="both"/>
              <w:rPr>
                <w:b/>
                <w:bCs/>
              </w:rPr>
            </w:pPr>
          </w:p>
          <w:p w14:paraId="7CF0A6B8" w14:textId="77777777" w:rsidR="00D801BB" w:rsidRDefault="00D801BB" w:rsidP="00E70CBE">
            <w:pPr>
              <w:jc w:val="both"/>
              <w:rPr>
                <w:b/>
                <w:bCs/>
              </w:rPr>
            </w:pPr>
          </w:p>
          <w:p w14:paraId="7CD86CF4" w14:textId="26ED6962" w:rsidR="0038347B" w:rsidRPr="004B3E9D" w:rsidRDefault="0038347B" w:rsidP="00E70CBE">
            <w:pPr>
              <w:jc w:val="both"/>
              <w:rPr>
                <w:b/>
                <w:bCs/>
              </w:rPr>
            </w:pPr>
            <w:r w:rsidRPr="004B3E9D">
              <w:rPr>
                <w:b/>
                <w:bCs/>
              </w:rPr>
              <w:t xml:space="preserve">NG agreed to </w:t>
            </w:r>
            <w:r w:rsidR="00D469F6" w:rsidRPr="004B3E9D">
              <w:rPr>
                <w:b/>
                <w:bCs/>
              </w:rPr>
              <w:t>discuss</w:t>
            </w:r>
            <w:r w:rsidR="00D801BB">
              <w:rPr>
                <w:b/>
                <w:bCs/>
              </w:rPr>
              <w:t xml:space="preserve"> </w:t>
            </w:r>
            <w:r w:rsidR="00D469F6" w:rsidRPr="004B3E9D">
              <w:rPr>
                <w:b/>
                <w:bCs/>
              </w:rPr>
              <w:t>the issues around notice/timelines away from the meeting.</w:t>
            </w:r>
          </w:p>
        </w:tc>
      </w:tr>
      <w:tr w:rsidR="00292B6E" w14:paraId="252BA4CF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39346C6C" w14:textId="06701E1F" w:rsidR="00292B6E" w:rsidRPr="00026CA2" w:rsidRDefault="00F77257" w:rsidP="00E70CB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5.2</w:t>
            </w:r>
          </w:p>
        </w:tc>
        <w:tc>
          <w:tcPr>
            <w:tcW w:w="3607" w:type="dxa"/>
            <w:shd w:val="clear" w:color="auto" w:fill="auto"/>
          </w:tcPr>
          <w:p w14:paraId="2B303052" w14:textId="56D1E30A" w:rsidR="00292B6E" w:rsidRDefault="00C03A8E" w:rsidP="00E70CBE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Recruitment Update </w:t>
            </w:r>
          </w:p>
        </w:tc>
        <w:tc>
          <w:tcPr>
            <w:tcW w:w="11622" w:type="dxa"/>
            <w:shd w:val="clear" w:color="auto" w:fill="auto"/>
          </w:tcPr>
          <w:p w14:paraId="45E90257" w14:textId="77777777" w:rsidR="005620C3" w:rsidRDefault="0089132D" w:rsidP="00E70CBE">
            <w:pPr>
              <w:jc w:val="both"/>
            </w:pPr>
            <w:r>
              <w:t xml:space="preserve">Paper 2 was circulated before the meeting and </w:t>
            </w:r>
            <w:proofErr w:type="spellStart"/>
            <w:r>
              <w:t>JMacK</w:t>
            </w:r>
            <w:proofErr w:type="spellEnd"/>
            <w:r>
              <w:t xml:space="preserve"> gave the following update:</w:t>
            </w:r>
          </w:p>
          <w:p w14:paraId="35F6F551" w14:textId="77777777" w:rsidR="0089132D" w:rsidRDefault="0089132D" w:rsidP="00E70CBE">
            <w:pPr>
              <w:jc w:val="both"/>
            </w:pPr>
          </w:p>
          <w:p w14:paraId="6356725C" w14:textId="56F6603E" w:rsidR="0089132D" w:rsidRDefault="00F42936" w:rsidP="0089132D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There was 100% fill rate for all three specialties</w:t>
            </w:r>
            <w:r w:rsidR="001430AB">
              <w:t xml:space="preserve">, </w:t>
            </w:r>
            <w:r w:rsidR="002070AE">
              <w:t>however,</w:t>
            </w:r>
            <w:r>
              <w:t xml:space="preserve"> there has</w:t>
            </w:r>
            <w:r w:rsidR="001430AB">
              <w:t xml:space="preserve"> </w:t>
            </w:r>
            <w:r>
              <w:t>been a</w:t>
            </w:r>
            <w:r w:rsidR="001430AB">
              <w:t xml:space="preserve"> </w:t>
            </w:r>
            <w:r w:rsidR="002070AE">
              <w:t>late</w:t>
            </w:r>
            <w:r>
              <w:t xml:space="preserve"> </w:t>
            </w:r>
            <w:r w:rsidR="002070AE">
              <w:t>withdrawal</w:t>
            </w:r>
            <w:r>
              <w:t xml:space="preserve"> for BBT</w:t>
            </w:r>
            <w:r w:rsidR="002070AE">
              <w:t>.</w:t>
            </w:r>
          </w:p>
          <w:p w14:paraId="60946FEC" w14:textId="031AE4B3" w:rsidR="002070AE" w:rsidRDefault="002070AE" w:rsidP="0089132D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There </w:t>
            </w:r>
            <w:r w:rsidR="00C042C5">
              <w:t>have</w:t>
            </w:r>
            <w:r>
              <w:t xml:space="preserve"> also been some withdrawals from GP but there is a large reserve list where the posts can be recycled.</w:t>
            </w:r>
          </w:p>
          <w:p w14:paraId="0FEA0EDE" w14:textId="77777777" w:rsidR="00C042C5" w:rsidRDefault="006A46E3" w:rsidP="0089132D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Timeline for round 3 is included in the paper</w:t>
            </w:r>
            <w:r w:rsidR="00614837">
              <w:t xml:space="preserve"> and indicative numbers for GP will be required by mid-June.</w:t>
            </w:r>
          </w:p>
          <w:p w14:paraId="101D39D0" w14:textId="77777777" w:rsidR="006020F8" w:rsidRDefault="00C94FD1" w:rsidP="0089132D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As mentioned at previous STB meetings, the recruitment process for BBT is going to be looked at going forward</w:t>
            </w:r>
            <w:r w:rsidR="00E143EB">
              <w:t xml:space="preserve">. This is due to not being able to secure enough assessors </w:t>
            </w:r>
            <w:r w:rsidR="00FF4809">
              <w:t>and therefore ran out of appointable candidates due to capacity.</w:t>
            </w:r>
          </w:p>
          <w:p w14:paraId="1BF31D3D" w14:textId="2E7E263C" w:rsidR="006B1652" w:rsidRDefault="006B1652" w:rsidP="0089132D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Another thing to take into consideration is that medicine helped with BBT interviews this year and from next </w:t>
            </w:r>
            <w:r w:rsidR="0018728A">
              <w:t>April</w:t>
            </w:r>
            <w:r>
              <w:t xml:space="preserve"> they will have IMY3 standalone </w:t>
            </w:r>
            <w:r w:rsidR="00FA0108">
              <w:t>recruitment,</w:t>
            </w:r>
            <w:r w:rsidR="00373A92">
              <w:t xml:space="preserve"> and they may to have the capacity to take time away from service to help at that many dates.</w:t>
            </w:r>
          </w:p>
          <w:p w14:paraId="17B45206" w14:textId="77777777" w:rsidR="00FA0108" w:rsidRDefault="00FA0108" w:rsidP="00FA0108">
            <w:pPr>
              <w:jc w:val="both"/>
            </w:pPr>
          </w:p>
          <w:p w14:paraId="72BA7F65" w14:textId="0711B34B" w:rsidR="00FA0108" w:rsidRPr="000B183C" w:rsidRDefault="00FA0108" w:rsidP="00FA0108">
            <w:pPr>
              <w:jc w:val="both"/>
            </w:pPr>
            <w:r>
              <w:t xml:space="preserve">NG noted that in the past </w:t>
            </w:r>
            <w:r w:rsidR="00E7560F">
              <w:t xml:space="preserve">the GP teams at NES, including APGDs and TPDs </w:t>
            </w:r>
            <w:r w:rsidR="00B80BA1">
              <w:t>have taken part in recruitment if available as part of their NES contracted hours.</w:t>
            </w:r>
          </w:p>
        </w:tc>
        <w:tc>
          <w:tcPr>
            <w:tcW w:w="2411" w:type="dxa"/>
            <w:shd w:val="clear" w:color="auto" w:fill="auto"/>
          </w:tcPr>
          <w:p w14:paraId="7A784F08" w14:textId="77777777" w:rsidR="005512C1" w:rsidRDefault="005512C1" w:rsidP="00E70CBE">
            <w:pPr>
              <w:rPr>
                <w:b/>
                <w:bCs/>
              </w:rPr>
            </w:pPr>
          </w:p>
          <w:p w14:paraId="72D75D0E" w14:textId="77777777" w:rsidR="00016A55" w:rsidRDefault="00016A55" w:rsidP="00E70CBE">
            <w:pPr>
              <w:rPr>
                <w:b/>
                <w:bCs/>
              </w:rPr>
            </w:pPr>
          </w:p>
          <w:p w14:paraId="3BC2FA5A" w14:textId="77777777" w:rsidR="00016A55" w:rsidRDefault="00016A55" w:rsidP="00E70CBE">
            <w:pPr>
              <w:rPr>
                <w:b/>
                <w:bCs/>
              </w:rPr>
            </w:pPr>
          </w:p>
          <w:p w14:paraId="42D0EDEA" w14:textId="77777777" w:rsidR="00016A55" w:rsidRDefault="00016A55" w:rsidP="00E70CBE">
            <w:pPr>
              <w:rPr>
                <w:b/>
                <w:bCs/>
              </w:rPr>
            </w:pPr>
          </w:p>
          <w:p w14:paraId="1EFE5CE5" w14:textId="77777777" w:rsidR="00016A55" w:rsidRDefault="00016A55" w:rsidP="00E70CBE">
            <w:pPr>
              <w:rPr>
                <w:b/>
                <w:bCs/>
              </w:rPr>
            </w:pPr>
          </w:p>
          <w:p w14:paraId="77B63C13" w14:textId="1A7274DD" w:rsidR="00016A55" w:rsidRPr="00E64323" w:rsidRDefault="00016A55" w:rsidP="00E70C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JMacK</w:t>
            </w:r>
            <w:proofErr w:type="spellEnd"/>
            <w:r>
              <w:rPr>
                <w:b/>
                <w:bCs/>
              </w:rPr>
              <w:t xml:space="preserve"> will write paper and send to </w:t>
            </w:r>
            <w:proofErr w:type="spellStart"/>
            <w:r w:rsidR="0045674B">
              <w:rPr>
                <w:b/>
                <w:bCs/>
              </w:rPr>
              <w:t>AMacD</w:t>
            </w:r>
            <w:proofErr w:type="spellEnd"/>
            <w:r w:rsidR="0045674B">
              <w:rPr>
                <w:b/>
                <w:bCs/>
              </w:rPr>
              <w:t>.</w:t>
            </w:r>
          </w:p>
        </w:tc>
      </w:tr>
      <w:tr w:rsidR="00A40342" w14:paraId="65590C5C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6A565A2B" w14:textId="4318095A" w:rsidR="00A40342" w:rsidRPr="00026CA2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607" w:type="dxa"/>
            <w:shd w:val="clear" w:color="auto" w:fill="auto"/>
          </w:tcPr>
          <w:p w14:paraId="76ED160E" w14:textId="77777777" w:rsidR="00A40342" w:rsidRPr="00A40342" w:rsidRDefault="00A40342" w:rsidP="00A40342">
            <w:pPr>
              <w:rPr>
                <w:rFonts w:cstheme="minorHAnsi"/>
                <w:b/>
                <w:bCs/>
              </w:rPr>
            </w:pPr>
            <w:r w:rsidRPr="00A40342">
              <w:rPr>
                <w:rFonts w:cstheme="minorHAnsi"/>
                <w:b/>
                <w:bCs/>
              </w:rPr>
              <w:t xml:space="preserve">Fellowships </w:t>
            </w:r>
          </w:p>
          <w:p w14:paraId="00741006" w14:textId="77777777" w:rsidR="00A40342" w:rsidRPr="00A40342" w:rsidRDefault="00A40342" w:rsidP="00A403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theme="minorHAnsi"/>
                <w:b/>
                <w:bCs/>
              </w:rPr>
            </w:pPr>
            <w:r w:rsidRPr="00A40342">
              <w:rPr>
                <w:rFonts w:cstheme="minorHAnsi"/>
                <w:b/>
                <w:bCs/>
              </w:rPr>
              <w:t>Fellowships – academic</w:t>
            </w:r>
          </w:p>
          <w:p w14:paraId="7F97703F" w14:textId="77777777" w:rsidR="00A40342" w:rsidRPr="00A40342" w:rsidRDefault="00A40342" w:rsidP="00A403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theme="minorHAnsi"/>
                <w:b/>
                <w:bCs/>
              </w:rPr>
            </w:pPr>
            <w:r w:rsidRPr="00A40342">
              <w:rPr>
                <w:rFonts w:cstheme="minorHAnsi"/>
                <w:b/>
                <w:bCs/>
              </w:rPr>
              <w:t>Med Ed and HI</w:t>
            </w:r>
          </w:p>
          <w:p w14:paraId="6FBA1852" w14:textId="77777777" w:rsidR="00A40342" w:rsidRPr="00A40342" w:rsidRDefault="00A40342" w:rsidP="00A40342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cstheme="minorHAnsi"/>
                <w:b/>
                <w:bCs/>
              </w:rPr>
            </w:pPr>
            <w:r w:rsidRPr="00A40342">
              <w:rPr>
                <w:rFonts w:cstheme="minorHAnsi"/>
                <w:b/>
                <w:bCs/>
              </w:rPr>
              <w:t>Remote and Rural</w:t>
            </w:r>
          </w:p>
          <w:p w14:paraId="0DCE1A16" w14:textId="33B1E3A7" w:rsidR="00A40342" w:rsidRPr="00F05344" w:rsidRDefault="00A40342" w:rsidP="00A40342">
            <w:pPr>
              <w:jc w:val="both"/>
              <w:rPr>
                <w:b/>
                <w:bCs/>
              </w:rPr>
            </w:pPr>
          </w:p>
        </w:tc>
        <w:tc>
          <w:tcPr>
            <w:tcW w:w="11622" w:type="dxa"/>
            <w:shd w:val="clear" w:color="auto" w:fill="auto"/>
          </w:tcPr>
          <w:p w14:paraId="12BDA93D" w14:textId="3602998A" w:rsidR="00A40342" w:rsidRDefault="009A5931" w:rsidP="00A40342">
            <w:pPr>
              <w:jc w:val="both"/>
            </w:pPr>
            <w:r>
              <w:t xml:space="preserve">Item discussed </w:t>
            </w:r>
            <w:r w:rsidR="00DF7A84">
              <w:t>by NG under the deanery update</w:t>
            </w:r>
            <w:r w:rsidR="001A0BCE">
              <w:t xml:space="preserve"> earlier in the meeting</w:t>
            </w:r>
            <w:r w:rsidR="00DF7A84">
              <w:t>.</w:t>
            </w:r>
          </w:p>
          <w:p w14:paraId="038D6C50" w14:textId="77777777" w:rsidR="005E4DAA" w:rsidRDefault="005E4DAA" w:rsidP="00A40342">
            <w:pPr>
              <w:jc w:val="both"/>
            </w:pPr>
          </w:p>
          <w:p w14:paraId="1F0175F4" w14:textId="77777777" w:rsidR="005E4DAA" w:rsidRDefault="005E4DAA" w:rsidP="00A40342">
            <w:pPr>
              <w:jc w:val="both"/>
            </w:pPr>
            <w:r>
              <w:t xml:space="preserve">LP </w:t>
            </w:r>
            <w:r w:rsidR="00A3776D">
              <w:t>outlined the main points below:</w:t>
            </w:r>
          </w:p>
          <w:p w14:paraId="0657D640" w14:textId="77777777" w:rsidR="00A3776D" w:rsidRDefault="00A3776D" w:rsidP="00A40342">
            <w:pPr>
              <w:jc w:val="both"/>
            </w:pPr>
          </w:p>
          <w:p w14:paraId="4AABF8F6" w14:textId="29DDC257" w:rsidR="00A3776D" w:rsidRDefault="00B379D7" w:rsidP="00A3776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Recruitment for </w:t>
            </w:r>
            <w:r w:rsidR="00751139">
              <w:t>a</w:t>
            </w:r>
            <w:r>
              <w:t xml:space="preserve">cademic </w:t>
            </w:r>
            <w:r w:rsidR="00751139">
              <w:t>f</w:t>
            </w:r>
            <w:r>
              <w:t xml:space="preserve">ellowships </w:t>
            </w:r>
            <w:r w:rsidR="002D4F47">
              <w:t>is</w:t>
            </w:r>
            <w:r>
              <w:t xml:space="preserve"> midway through with </w:t>
            </w:r>
            <w:r w:rsidR="002029CD">
              <w:t>interviews taking place on Monday 21</w:t>
            </w:r>
            <w:r w:rsidR="002029CD" w:rsidRPr="002029CD">
              <w:rPr>
                <w:vertAlign w:val="superscript"/>
              </w:rPr>
              <w:t>st</w:t>
            </w:r>
            <w:r w:rsidR="002029CD">
              <w:t xml:space="preserve"> May</w:t>
            </w:r>
            <w:r w:rsidR="00374881">
              <w:t xml:space="preserve"> and there is a high number of quality applicants.</w:t>
            </w:r>
          </w:p>
          <w:p w14:paraId="7ECF966E" w14:textId="77777777" w:rsidR="000E65DC" w:rsidRDefault="00751139" w:rsidP="00A3776D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lastRenderedPageBreak/>
              <w:t xml:space="preserve">Medical education and health inequalities </w:t>
            </w:r>
            <w:r w:rsidR="002D4F47">
              <w:t xml:space="preserve">fellowship recruitment is due to go </w:t>
            </w:r>
            <w:r w:rsidR="004E75A8">
              <w:t>live with an application window between 16</w:t>
            </w:r>
            <w:r w:rsidR="004E75A8" w:rsidRPr="004E75A8">
              <w:rPr>
                <w:vertAlign w:val="superscript"/>
              </w:rPr>
              <w:t>th</w:t>
            </w:r>
            <w:r w:rsidR="004E75A8">
              <w:t>-29</w:t>
            </w:r>
            <w:r w:rsidR="004E75A8" w:rsidRPr="004E75A8">
              <w:rPr>
                <w:vertAlign w:val="superscript"/>
              </w:rPr>
              <w:t>th</w:t>
            </w:r>
            <w:r w:rsidR="004E75A8">
              <w:t xml:space="preserve"> May.</w:t>
            </w:r>
          </w:p>
          <w:p w14:paraId="229F179A" w14:textId="77777777" w:rsidR="00D14243" w:rsidRDefault="00D14243" w:rsidP="00D14243">
            <w:pPr>
              <w:jc w:val="both"/>
            </w:pPr>
          </w:p>
          <w:p w14:paraId="3D71D990" w14:textId="77777777" w:rsidR="00CB26B6" w:rsidRDefault="00D14243" w:rsidP="00D14243">
            <w:pPr>
              <w:jc w:val="both"/>
            </w:pPr>
            <w:r>
              <w:t>Additionally, LP noted that discussions had taken place with Alan Denison and Adrian Dalby around getting a tile</w:t>
            </w:r>
            <w:r w:rsidR="0015773B">
              <w:t xml:space="preserve"> specifically</w:t>
            </w:r>
            <w:r>
              <w:t xml:space="preserve"> put on </w:t>
            </w:r>
            <w:r w:rsidR="0015773B">
              <w:t>the GP</w:t>
            </w:r>
            <w:r w:rsidR="00874552">
              <w:t xml:space="preserve"> part of the deanery website which will detail academic opportunities.</w:t>
            </w:r>
          </w:p>
          <w:p w14:paraId="45E87C2F" w14:textId="77777777" w:rsidR="00D8176A" w:rsidRDefault="00D8176A" w:rsidP="00D14243">
            <w:pPr>
              <w:jc w:val="both"/>
            </w:pPr>
          </w:p>
          <w:p w14:paraId="3A87ECCE" w14:textId="77777777" w:rsidR="00B378D4" w:rsidRDefault="00D8176A" w:rsidP="00D14243">
            <w:pPr>
              <w:jc w:val="both"/>
            </w:pPr>
            <w:r>
              <w:t xml:space="preserve">NG added that </w:t>
            </w:r>
            <w:r w:rsidR="00A73649">
              <w:t>there is a</w:t>
            </w:r>
            <w:r w:rsidR="00BB5645">
              <w:t xml:space="preserve"> renewed momentum and interest from SG to explore </w:t>
            </w:r>
            <w:r w:rsidR="00A73649">
              <w:t xml:space="preserve">various fellowship </w:t>
            </w:r>
            <w:r w:rsidR="00930EAF">
              <w:t xml:space="preserve">options post CCT </w:t>
            </w:r>
            <w:r w:rsidR="006952A6">
              <w:t xml:space="preserve">in the first </w:t>
            </w:r>
            <w:r w:rsidR="00632CF0">
              <w:t xml:space="preserve">2 to 5 years and have engaged NES in this process of exploring </w:t>
            </w:r>
            <w:r w:rsidR="009261F8">
              <w:t>where the investment can be best utilised.</w:t>
            </w:r>
            <w:r w:rsidR="00AC7C7F">
              <w:t xml:space="preserve"> This will have a positive on impact on for example IMGs </w:t>
            </w:r>
            <w:r w:rsidR="0009729E">
              <w:t>as there can be a lot of uncertainty post CCT due to visas etc and may give trainees an option to remain in the region.</w:t>
            </w:r>
          </w:p>
          <w:p w14:paraId="581F1019" w14:textId="77777777" w:rsidR="00B378D4" w:rsidRDefault="00B378D4" w:rsidP="00D14243">
            <w:pPr>
              <w:jc w:val="both"/>
            </w:pPr>
          </w:p>
          <w:p w14:paraId="36CB7823" w14:textId="1FEBD56C" w:rsidR="00D8176A" w:rsidRDefault="00B378D4" w:rsidP="00D14243">
            <w:pPr>
              <w:jc w:val="both"/>
            </w:pPr>
            <w:r>
              <w:t xml:space="preserve">CW concurred and highlighted that the RCGP have been involved in ongoing discussion with SG around </w:t>
            </w:r>
            <w:r w:rsidR="0043743D">
              <w:t xml:space="preserve">the need for fellowships due to having a curriculum that has not </w:t>
            </w:r>
            <w:r w:rsidR="00E60C95">
              <w:t xml:space="preserve">been increased, </w:t>
            </w:r>
            <w:r w:rsidR="000D5A5C">
              <w:t>extended,</w:t>
            </w:r>
            <w:r w:rsidR="00E60C95">
              <w:t xml:space="preserve"> or enhanced</w:t>
            </w:r>
            <w:r w:rsidR="00A412E2">
              <w:t xml:space="preserve"> and thank NG for the ongoing work around this area.</w:t>
            </w:r>
          </w:p>
        </w:tc>
        <w:tc>
          <w:tcPr>
            <w:tcW w:w="2411" w:type="dxa"/>
            <w:shd w:val="clear" w:color="auto" w:fill="auto"/>
          </w:tcPr>
          <w:p w14:paraId="36CCAEC2" w14:textId="0C2B3CF6" w:rsidR="00A40342" w:rsidRPr="00741FA4" w:rsidRDefault="00A40342" w:rsidP="00A40342">
            <w:pPr>
              <w:rPr>
                <w:b/>
                <w:bCs/>
              </w:rPr>
            </w:pPr>
          </w:p>
        </w:tc>
      </w:tr>
      <w:tr w:rsidR="00A40342" w14:paraId="2D17A268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243C14FE" w14:textId="267CFBEF" w:rsidR="00A40342" w:rsidRPr="00A747EF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607" w:type="dxa"/>
            <w:shd w:val="clear" w:color="auto" w:fill="auto"/>
          </w:tcPr>
          <w:p w14:paraId="7463CA2C" w14:textId="77777777" w:rsidR="00221288" w:rsidRPr="00221288" w:rsidRDefault="00221288" w:rsidP="00221288">
            <w:pPr>
              <w:rPr>
                <w:rFonts w:cstheme="minorHAnsi"/>
                <w:b/>
                <w:bCs/>
              </w:rPr>
            </w:pPr>
            <w:r w:rsidRPr="00221288">
              <w:rPr>
                <w:rFonts w:cstheme="minorHAnsi"/>
                <w:b/>
                <w:bCs/>
              </w:rPr>
              <w:t xml:space="preserve">Exam and Trainee support update </w:t>
            </w:r>
          </w:p>
          <w:p w14:paraId="334FFC5C" w14:textId="77777777" w:rsidR="00221288" w:rsidRPr="00221288" w:rsidRDefault="00221288" w:rsidP="00221288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  <w:b/>
                <w:bCs/>
              </w:rPr>
            </w:pPr>
            <w:r w:rsidRPr="00221288">
              <w:rPr>
                <w:rFonts w:cstheme="minorHAnsi"/>
                <w:b/>
                <w:bCs/>
              </w:rPr>
              <w:t>Exam figures (Paper 3)</w:t>
            </w:r>
          </w:p>
          <w:p w14:paraId="2FFE1982" w14:textId="7FB995E0" w:rsidR="00A40342" w:rsidRPr="00221288" w:rsidRDefault="00221288" w:rsidP="00221288">
            <w:pPr>
              <w:pStyle w:val="ListParagraph"/>
              <w:numPr>
                <w:ilvl w:val="0"/>
                <w:numId w:val="25"/>
              </w:numPr>
              <w:contextualSpacing w:val="0"/>
              <w:rPr>
                <w:rFonts w:cstheme="minorHAnsi"/>
              </w:rPr>
            </w:pPr>
            <w:r w:rsidRPr="00221288">
              <w:rPr>
                <w:rFonts w:cstheme="minorHAnsi"/>
                <w:b/>
                <w:bCs/>
              </w:rPr>
              <w:t>Proposed new enhanced support programme (verbal)</w:t>
            </w:r>
          </w:p>
        </w:tc>
        <w:tc>
          <w:tcPr>
            <w:tcW w:w="11622" w:type="dxa"/>
            <w:shd w:val="clear" w:color="auto" w:fill="auto"/>
          </w:tcPr>
          <w:p w14:paraId="0BE5F81B" w14:textId="77777777" w:rsidR="00A40342" w:rsidRDefault="00BD1FF9" w:rsidP="00A40342">
            <w:pPr>
              <w:jc w:val="both"/>
            </w:pPr>
            <w:r>
              <w:t xml:space="preserve">Paper 3 was circulated to the members before the meeting and discussed by </w:t>
            </w:r>
            <w:r w:rsidR="007D567C">
              <w:t>NG.</w:t>
            </w:r>
          </w:p>
          <w:p w14:paraId="15A48C62" w14:textId="77777777" w:rsidR="00383DCD" w:rsidRDefault="00383DCD" w:rsidP="00A40342">
            <w:pPr>
              <w:jc w:val="both"/>
            </w:pPr>
          </w:p>
          <w:p w14:paraId="293488A6" w14:textId="6768E0A2" w:rsidR="00383DCD" w:rsidRDefault="00925B8F" w:rsidP="007D3BAB">
            <w:pPr>
              <w:jc w:val="both"/>
            </w:pPr>
            <w:r>
              <w:t xml:space="preserve">The unique aspect of the GP model </w:t>
            </w:r>
            <w:r w:rsidR="00305A89">
              <w:t xml:space="preserve">is that NES and the </w:t>
            </w:r>
            <w:r w:rsidR="00BA7F52">
              <w:t>Scottish MRCGP</w:t>
            </w:r>
            <w:r w:rsidR="008A6754">
              <w:t xml:space="preserve"> examiners work collaboratively</w:t>
            </w:r>
            <w:r w:rsidR="00AC1A6F">
              <w:t xml:space="preserve"> and rather than outsourcing funding for trainees to attend </w:t>
            </w:r>
            <w:r w:rsidR="00B75936">
              <w:t xml:space="preserve">exam support courses </w:t>
            </w:r>
            <w:r w:rsidR="00155020">
              <w:t xml:space="preserve">and courses for prevention in the IMG space </w:t>
            </w:r>
            <w:r w:rsidR="00141DF3">
              <w:t xml:space="preserve">a course has been developed </w:t>
            </w:r>
            <w:r w:rsidR="00B816F0">
              <w:t xml:space="preserve">which encompasses </w:t>
            </w:r>
            <w:r w:rsidR="00A46FE0">
              <w:t xml:space="preserve">all of </w:t>
            </w:r>
            <w:r w:rsidR="00B816F0">
              <w:t xml:space="preserve">this </w:t>
            </w:r>
            <w:r w:rsidR="00A46FE0">
              <w:t>and</w:t>
            </w:r>
            <w:r w:rsidR="00B816F0">
              <w:t xml:space="preserve"> is already </w:t>
            </w:r>
            <w:r w:rsidR="007D3BAB">
              <w:t>funded</w:t>
            </w:r>
            <w:r w:rsidR="00750DD5">
              <w:t xml:space="preserve"> by NES</w:t>
            </w:r>
            <w:r w:rsidR="007D3BAB">
              <w:t>,</w:t>
            </w:r>
            <w:r w:rsidR="00B816F0">
              <w:t xml:space="preserve"> and this seems to be working quite well.</w:t>
            </w:r>
          </w:p>
          <w:p w14:paraId="6A730879" w14:textId="77777777" w:rsidR="00837D5B" w:rsidRDefault="00837D5B" w:rsidP="007D3BAB">
            <w:pPr>
              <w:jc w:val="both"/>
            </w:pPr>
          </w:p>
          <w:p w14:paraId="73D20B5B" w14:textId="61968E34" w:rsidR="00E93EFA" w:rsidRDefault="007D3BAB" w:rsidP="007D3BAB">
            <w:pPr>
              <w:jc w:val="both"/>
            </w:pPr>
            <w:r>
              <w:t xml:space="preserve">GJ highlighted </w:t>
            </w:r>
            <w:r w:rsidR="00A46FE0">
              <w:t xml:space="preserve">that he was struck by the four nation leading results </w:t>
            </w:r>
            <w:r w:rsidR="00D005D3">
              <w:t>and queried how much</w:t>
            </w:r>
            <w:r w:rsidR="002B4A58">
              <w:t xml:space="preserve"> of</w:t>
            </w:r>
            <w:r w:rsidR="00D005D3">
              <w:t xml:space="preserve"> this </w:t>
            </w:r>
            <w:r w:rsidR="005C58E7">
              <w:t>is applicable to other</w:t>
            </w:r>
            <w:r w:rsidR="004F6BA1">
              <w:t xml:space="preserve"> </w:t>
            </w:r>
            <w:r w:rsidR="00545B1C">
              <w:t>specialties</w:t>
            </w:r>
            <w:r w:rsidR="007F4C6F">
              <w:t xml:space="preserve"> and how much of the g</w:t>
            </w:r>
            <w:r w:rsidR="005E31B4">
              <w:t>eneric study skills is specific to the GP exams</w:t>
            </w:r>
            <w:r w:rsidR="00FF711D">
              <w:t xml:space="preserve">, noted that this </w:t>
            </w:r>
            <w:r w:rsidR="00016BCE">
              <w:t>could be adopted by</w:t>
            </w:r>
            <w:r w:rsidR="00FF711D">
              <w:t xml:space="preserve"> TDWS </w:t>
            </w:r>
            <w:r w:rsidR="00016BCE">
              <w:t>where generic study skills are taught to those struggling with exams.</w:t>
            </w:r>
          </w:p>
          <w:p w14:paraId="1DDA8348" w14:textId="77777777" w:rsidR="004B269F" w:rsidRDefault="004B269F" w:rsidP="007D3BAB">
            <w:pPr>
              <w:jc w:val="both"/>
            </w:pPr>
          </w:p>
          <w:p w14:paraId="0DC9B403" w14:textId="77777777" w:rsidR="004B269F" w:rsidRDefault="004B269F" w:rsidP="007D3BAB">
            <w:pPr>
              <w:jc w:val="both"/>
            </w:pPr>
            <w:r>
              <w:t xml:space="preserve">LP noted that she was unsure what the models were like in other </w:t>
            </w:r>
            <w:r w:rsidR="006F7B88">
              <w:t>specialties,</w:t>
            </w:r>
            <w:r>
              <w:t xml:space="preserve"> but that GP are extremely fortunate in that </w:t>
            </w:r>
            <w:r w:rsidR="0012725E">
              <w:t xml:space="preserve">in Scotland as there is a clear pool of examiners and </w:t>
            </w:r>
            <w:r w:rsidR="005245A1">
              <w:t xml:space="preserve">probably </w:t>
            </w:r>
            <w:r w:rsidR="00A076C8">
              <w:t>overrepresented</w:t>
            </w:r>
            <w:r w:rsidR="005245A1">
              <w:t xml:space="preserve"> amongst case writers in the exam</w:t>
            </w:r>
            <w:r w:rsidR="00B2454F">
              <w:t xml:space="preserve"> with a huge wealth of expertise.</w:t>
            </w:r>
            <w:r w:rsidR="006F7B88">
              <w:t xml:space="preserve"> Getting advice from those </w:t>
            </w:r>
            <w:r w:rsidR="00A076C8">
              <w:t>who are setting the exam seems to be beneficial to trainees.</w:t>
            </w:r>
          </w:p>
          <w:p w14:paraId="6E67B079" w14:textId="77777777" w:rsidR="003F7D57" w:rsidRDefault="003F7D57" w:rsidP="007D3BAB">
            <w:pPr>
              <w:jc w:val="both"/>
            </w:pPr>
          </w:p>
          <w:p w14:paraId="5E4ECE41" w14:textId="77777777" w:rsidR="003F7D57" w:rsidRDefault="003F7D57" w:rsidP="007D3BAB">
            <w:pPr>
              <w:jc w:val="both"/>
            </w:pPr>
            <w:r>
              <w:t xml:space="preserve">GJ </w:t>
            </w:r>
            <w:r w:rsidR="00F733CB">
              <w:t>added that this would</w:t>
            </w:r>
            <w:r w:rsidR="008B0771">
              <w:t xml:space="preserve"> be discouraged within the Royal College of Physicians for example</w:t>
            </w:r>
            <w:r w:rsidR="00440F5E">
              <w:t xml:space="preserve">, if you were a writer or on the examining team then you would be allowed </w:t>
            </w:r>
            <w:r w:rsidR="004022C6">
              <w:t>to get involved with anything like exam courses.</w:t>
            </w:r>
            <w:r w:rsidR="003A5455">
              <w:t xml:space="preserve"> LP explained that GP examiners are not allowed to do commercial courses </w:t>
            </w:r>
            <w:r w:rsidR="003967CC">
              <w:t xml:space="preserve">or allowed to write the cases that are used in the </w:t>
            </w:r>
            <w:r w:rsidR="00E27D29">
              <w:t>course,</w:t>
            </w:r>
            <w:r w:rsidR="003967CC">
              <w:t xml:space="preserve"> but </w:t>
            </w:r>
            <w:r w:rsidR="00F92DDA">
              <w:t>feedback is allowed to be given to candidates.</w:t>
            </w:r>
          </w:p>
          <w:p w14:paraId="3AE35398" w14:textId="77777777" w:rsidR="007075D8" w:rsidRDefault="007075D8" w:rsidP="007D3BAB">
            <w:pPr>
              <w:jc w:val="both"/>
            </w:pPr>
          </w:p>
          <w:p w14:paraId="422563C6" w14:textId="71A99769" w:rsidR="007075D8" w:rsidRDefault="007075D8" w:rsidP="007D3BAB">
            <w:pPr>
              <w:jc w:val="both"/>
            </w:pPr>
            <w:r>
              <w:t>JM questioned if this funding for such courses would be available for other specialties.</w:t>
            </w:r>
            <w:r w:rsidR="001344E7">
              <w:t xml:space="preserve"> NG noted that the funding comes the GP support budget which is the baseline </w:t>
            </w:r>
            <w:r w:rsidR="00F904F0">
              <w:t>for everything to do with GP training and not a separate budget</w:t>
            </w:r>
            <w:r w:rsidR="00583467">
              <w:t xml:space="preserve"> stream</w:t>
            </w:r>
            <w:r w:rsidR="00F904F0">
              <w:t>.</w:t>
            </w:r>
          </w:p>
        </w:tc>
        <w:tc>
          <w:tcPr>
            <w:tcW w:w="2411" w:type="dxa"/>
            <w:shd w:val="clear" w:color="auto" w:fill="auto"/>
          </w:tcPr>
          <w:p w14:paraId="53716D37" w14:textId="77777777" w:rsidR="00A40342" w:rsidRDefault="00A40342" w:rsidP="00A40342"/>
          <w:p w14:paraId="28B5CF3B" w14:textId="77777777" w:rsidR="00F904F0" w:rsidRDefault="00F904F0" w:rsidP="00A40342"/>
          <w:p w14:paraId="467BC088" w14:textId="77777777" w:rsidR="00F904F0" w:rsidRDefault="00F904F0" w:rsidP="00A40342"/>
          <w:p w14:paraId="58E890A7" w14:textId="77777777" w:rsidR="00F904F0" w:rsidRDefault="00F904F0" w:rsidP="00A40342"/>
          <w:p w14:paraId="09678D41" w14:textId="77777777" w:rsidR="00F904F0" w:rsidRDefault="00F904F0" w:rsidP="00A40342"/>
          <w:p w14:paraId="4F58868B" w14:textId="77777777" w:rsidR="00F904F0" w:rsidRDefault="00F904F0" w:rsidP="00A40342"/>
          <w:p w14:paraId="1A00453E" w14:textId="77777777" w:rsidR="00F904F0" w:rsidRDefault="00F904F0" w:rsidP="00A40342"/>
          <w:p w14:paraId="4DE544AC" w14:textId="77777777" w:rsidR="00F904F0" w:rsidRDefault="00F904F0" w:rsidP="00A40342"/>
          <w:p w14:paraId="5C068699" w14:textId="77777777" w:rsidR="00F904F0" w:rsidRDefault="00F904F0" w:rsidP="00A40342"/>
          <w:p w14:paraId="5656D801" w14:textId="77777777" w:rsidR="00F904F0" w:rsidRDefault="00F904F0" w:rsidP="00A40342"/>
          <w:p w14:paraId="6D8373DE" w14:textId="77777777" w:rsidR="00F904F0" w:rsidRDefault="00F904F0" w:rsidP="00A40342"/>
          <w:p w14:paraId="2C5BF0F3" w14:textId="77777777" w:rsidR="00F904F0" w:rsidRDefault="00F904F0" w:rsidP="00A40342"/>
          <w:p w14:paraId="0D8BB5CF" w14:textId="77777777" w:rsidR="00F904F0" w:rsidRDefault="00F904F0" w:rsidP="00A40342"/>
          <w:p w14:paraId="4D176C13" w14:textId="77777777" w:rsidR="00F904F0" w:rsidRDefault="00F904F0" w:rsidP="00A40342"/>
          <w:p w14:paraId="2BB351D3" w14:textId="77777777" w:rsidR="00F904F0" w:rsidRDefault="00F904F0" w:rsidP="00A40342"/>
          <w:p w14:paraId="33955CA1" w14:textId="77777777" w:rsidR="00F904F0" w:rsidRDefault="00F904F0" w:rsidP="00A40342"/>
          <w:p w14:paraId="5E459124" w14:textId="77777777" w:rsidR="00F904F0" w:rsidRDefault="00F904F0" w:rsidP="00A40342"/>
          <w:p w14:paraId="3A481326" w14:textId="77777777" w:rsidR="00F904F0" w:rsidRDefault="00F904F0" w:rsidP="00A40342"/>
          <w:p w14:paraId="576F921F" w14:textId="77777777" w:rsidR="00F904F0" w:rsidRDefault="00F904F0" w:rsidP="00A40342"/>
          <w:p w14:paraId="2F716AB6" w14:textId="0D3B9261" w:rsidR="00F904F0" w:rsidRPr="00D7324C" w:rsidRDefault="00F904F0" w:rsidP="00A40342">
            <w:pPr>
              <w:rPr>
                <w:b/>
                <w:bCs/>
              </w:rPr>
            </w:pPr>
            <w:r w:rsidRPr="00D7324C">
              <w:rPr>
                <w:b/>
                <w:bCs/>
              </w:rPr>
              <w:t xml:space="preserve">NG agreed to pick up with JM outside meeting if there </w:t>
            </w:r>
            <w:r w:rsidR="00D339ED" w:rsidRPr="00D7324C">
              <w:rPr>
                <w:b/>
                <w:bCs/>
              </w:rPr>
              <w:t>is a</w:t>
            </w:r>
            <w:r w:rsidR="00D7324C" w:rsidRPr="00D7324C">
              <w:rPr>
                <w:b/>
                <w:bCs/>
              </w:rPr>
              <w:t xml:space="preserve"> </w:t>
            </w:r>
            <w:r w:rsidRPr="00D7324C">
              <w:rPr>
                <w:b/>
                <w:bCs/>
              </w:rPr>
              <w:t>need within PH.</w:t>
            </w:r>
          </w:p>
        </w:tc>
      </w:tr>
      <w:tr w:rsidR="00A40342" w14:paraId="3B7B6DA9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4E1FC237" w14:textId="4E83D542" w:rsidR="00A40342" w:rsidRPr="004948CD" w:rsidRDefault="00A40342" w:rsidP="00A40342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6.</w:t>
            </w:r>
          </w:p>
        </w:tc>
        <w:tc>
          <w:tcPr>
            <w:tcW w:w="3607" w:type="dxa"/>
            <w:shd w:val="clear" w:color="auto" w:fill="auto"/>
          </w:tcPr>
          <w:p w14:paraId="336AA0F5" w14:textId="41E6DB18" w:rsidR="00A40342" w:rsidRPr="004948CD" w:rsidRDefault="00A40342" w:rsidP="00A40342">
            <w:pPr>
              <w:rPr>
                <w:b/>
                <w:bCs/>
              </w:rPr>
            </w:pPr>
            <w:r w:rsidRPr="004948CD">
              <w:rPr>
                <w:rFonts w:cstheme="minorHAnsi"/>
                <w:b/>
                <w:bCs/>
              </w:rPr>
              <w:t>Quality</w:t>
            </w:r>
          </w:p>
        </w:tc>
        <w:tc>
          <w:tcPr>
            <w:tcW w:w="11622" w:type="dxa"/>
            <w:shd w:val="clear" w:color="auto" w:fill="auto"/>
          </w:tcPr>
          <w:p w14:paraId="1CAD9CD7" w14:textId="0B9B4F1D" w:rsidR="00A40342" w:rsidRPr="002C4281" w:rsidRDefault="00A40342" w:rsidP="00A40342"/>
        </w:tc>
        <w:tc>
          <w:tcPr>
            <w:tcW w:w="2411" w:type="dxa"/>
            <w:shd w:val="clear" w:color="auto" w:fill="auto"/>
          </w:tcPr>
          <w:p w14:paraId="4B66A2AC" w14:textId="07D28BAB" w:rsidR="00A40342" w:rsidRPr="004948CD" w:rsidRDefault="00A40342" w:rsidP="00A40342">
            <w:pPr>
              <w:rPr>
                <w:b/>
                <w:bCs/>
              </w:rPr>
            </w:pPr>
          </w:p>
        </w:tc>
      </w:tr>
      <w:tr w:rsidR="00A40342" w14:paraId="3BB4F172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473FF514" w14:textId="04EE08A1" w:rsidR="00A40342" w:rsidRPr="004948CD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3607" w:type="dxa"/>
            <w:shd w:val="clear" w:color="auto" w:fill="auto"/>
          </w:tcPr>
          <w:p w14:paraId="7BA9E44B" w14:textId="6A628346" w:rsidR="00A40342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QM Update</w:t>
            </w:r>
          </w:p>
        </w:tc>
        <w:tc>
          <w:tcPr>
            <w:tcW w:w="11622" w:type="dxa"/>
            <w:shd w:val="clear" w:color="auto" w:fill="auto"/>
          </w:tcPr>
          <w:p w14:paraId="144D3127" w14:textId="77777777" w:rsidR="00A40342" w:rsidRDefault="00446B04" w:rsidP="00A40342">
            <w:pPr>
              <w:jc w:val="both"/>
            </w:pPr>
            <w:r>
              <w:t>CM</w:t>
            </w:r>
            <w:r w:rsidR="001C7444">
              <w:t>cK gave the following update to the members:</w:t>
            </w:r>
          </w:p>
          <w:p w14:paraId="31D31B02" w14:textId="77777777" w:rsidR="001C7444" w:rsidRDefault="001C7444" w:rsidP="00A40342">
            <w:pPr>
              <w:jc w:val="both"/>
            </w:pPr>
          </w:p>
          <w:p w14:paraId="2634C644" w14:textId="77777777" w:rsidR="001C7444" w:rsidRDefault="00F717BE" w:rsidP="0013792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The Quality workstream </w:t>
            </w:r>
            <w:r w:rsidR="00712785">
              <w:t xml:space="preserve">is </w:t>
            </w:r>
            <w:r w:rsidR="003B4C7F">
              <w:t>going through some changes with regards to realignment of specialties.</w:t>
            </w:r>
          </w:p>
          <w:p w14:paraId="3ABC7844" w14:textId="77777777" w:rsidR="00BB2AA7" w:rsidRDefault="00D20FC0" w:rsidP="0013792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GP and Foundation will be realigned together as they both have interactions with lots of other workstreams.</w:t>
            </w:r>
          </w:p>
          <w:p w14:paraId="11065716" w14:textId="77777777" w:rsidR="00233C29" w:rsidRDefault="00233C29" w:rsidP="0013792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 continuous assessment model will be utilised within the quality workstream.</w:t>
            </w:r>
          </w:p>
          <w:p w14:paraId="3FA7FDE4" w14:textId="1A3F4953" w:rsidR="0094682C" w:rsidRDefault="003B42EE" w:rsidP="0094682C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Discussions will be taking place around reaccreditations </w:t>
            </w:r>
            <w:r w:rsidR="007A2BF4">
              <w:t>for those GPs and practices involved</w:t>
            </w:r>
            <w:r w:rsidR="00B62994">
              <w:t xml:space="preserve"> with medical educ</w:t>
            </w:r>
            <w:r w:rsidR="00306FE3">
              <w:t>a</w:t>
            </w:r>
            <w:r w:rsidR="00B62994">
              <w:t>tion</w:t>
            </w:r>
            <w:r w:rsidR="005C3ADA">
              <w:t xml:space="preserve"> and supervision.</w:t>
            </w:r>
          </w:p>
        </w:tc>
        <w:tc>
          <w:tcPr>
            <w:tcW w:w="2411" w:type="dxa"/>
            <w:shd w:val="clear" w:color="auto" w:fill="auto"/>
          </w:tcPr>
          <w:p w14:paraId="2AC3FC5B" w14:textId="77777777" w:rsidR="00A40342" w:rsidRPr="004948CD" w:rsidRDefault="00A40342" w:rsidP="00A40342">
            <w:pPr>
              <w:rPr>
                <w:b/>
                <w:bCs/>
              </w:rPr>
            </w:pPr>
          </w:p>
        </w:tc>
      </w:tr>
      <w:tr w:rsidR="00A40342" w14:paraId="3D9BA609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38C75E89" w14:textId="36A4D095" w:rsidR="00A40342" w:rsidRPr="004948CD" w:rsidRDefault="00A40342" w:rsidP="00A40342">
            <w:pPr>
              <w:rPr>
                <w:b/>
                <w:bCs/>
              </w:rPr>
            </w:pPr>
            <w:r w:rsidRPr="004948CD">
              <w:rPr>
                <w:b/>
                <w:bCs/>
              </w:rPr>
              <w:t>7.</w:t>
            </w:r>
          </w:p>
        </w:tc>
        <w:tc>
          <w:tcPr>
            <w:tcW w:w="3607" w:type="dxa"/>
            <w:shd w:val="clear" w:color="auto" w:fill="auto"/>
          </w:tcPr>
          <w:p w14:paraId="53827194" w14:textId="3B1A2738" w:rsidR="00A40342" w:rsidRPr="004948CD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Training Programme Management Update</w:t>
            </w:r>
          </w:p>
        </w:tc>
        <w:tc>
          <w:tcPr>
            <w:tcW w:w="11622" w:type="dxa"/>
            <w:shd w:val="clear" w:color="auto" w:fill="auto"/>
          </w:tcPr>
          <w:p w14:paraId="7C74160B" w14:textId="77777777" w:rsidR="00A40342" w:rsidRDefault="0094682C" w:rsidP="00A40342">
            <w:pPr>
              <w:jc w:val="both"/>
            </w:pPr>
            <w:proofErr w:type="spellStart"/>
            <w:r>
              <w:t>AMcG</w:t>
            </w:r>
            <w:proofErr w:type="spellEnd"/>
            <w:r>
              <w:t xml:space="preserve"> </w:t>
            </w:r>
            <w:r w:rsidR="00385CC7">
              <w:t>highlighted the following:</w:t>
            </w:r>
          </w:p>
          <w:p w14:paraId="732016D1" w14:textId="77777777" w:rsidR="00385CC7" w:rsidRDefault="00385CC7" w:rsidP="00A40342">
            <w:pPr>
              <w:jc w:val="both"/>
            </w:pPr>
          </w:p>
          <w:p w14:paraId="058D6527" w14:textId="77777777" w:rsidR="00385CC7" w:rsidRDefault="00EA530C" w:rsidP="00A2351E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Recruitment has taken place for the vacant post within the team and Jennifer Mullens has been appointed </w:t>
            </w:r>
            <w:r w:rsidR="007954B7">
              <w:t>to oversee GP West.</w:t>
            </w:r>
          </w:p>
          <w:p w14:paraId="18433791" w14:textId="64249E32" w:rsidR="007954B7" w:rsidRDefault="00FE4523" w:rsidP="00A2351E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Allocations for IDTs should be received </w:t>
            </w:r>
            <w:r w:rsidR="00210719">
              <w:t>today,</w:t>
            </w:r>
            <w:r w:rsidR="003B2F37">
              <w:t xml:space="preserve"> and the waiting list will </w:t>
            </w:r>
            <w:r w:rsidR="00105AE8">
              <w:t>open</w:t>
            </w:r>
            <w:r w:rsidR="003B2F37">
              <w:t xml:space="preserve"> and run up until the next window opens.</w:t>
            </w:r>
          </w:p>
          <w:p w14:paraId="4977A068" w14:textId="21B42424" w:rsidR="00210719" w:rsidRDefault="00DF5352" w:rsidP="00A2351E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lastRenderedPageBreak/>
              <w:t>The administrative team are currently working on entering the posts on to TURAS for August start dates.</w:t>
            </w:r>
            <w:r w:rsidR="001D6384">
              <w:t xml:space="preserve"> The deadline for </w:t>
            </w:r>
            <w:r w:rsidR="00502387">
              <w:t>the HBs</w:t>
            </w:r>
            <w:r w:rsidR="001D6384">
              <w:t xml:space="preserve"> is the </w:t>
            </w:r>
            <w:proofErr w:type="gramStart"/>
            <w:r w:rsidR="001D6384">
              <w:t>24</w:t>
            </w:r>
            <w:r w:rsidR="001D6384" w:rsidRPr="001D6384">
              <w:rPr>
                <w:vertAlign w:val="superscript"/>
              </w:rPr>
              <w:t>th</w:t>
            </w:r>
            <w:proofErr w:type="gramEnd"/>
            <w:r w:rsidR="001D6384">
              <w:t xml:space="preserve"> May.</w:t>
            </w:r>
          </w:p>
          <w:p w14:paraId="12D26D25" w14:textId="77777777" w:rsidR="000F4100" w:rsidRDefault="00D3502D" w:rsidP="00A2351E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LTFT and OOP automation </w:t>
            </w:r>
            <w:r w:rsidR="00F81FE1">
              <w:t>is moving fast paced and is currently sitting with developers</w:t>
            </w:r>
            <w:r w:rsidR="00FA27DE">
              <w:t>. It has still to go through testing and when an implementation date is confirmed the STB will be updated.</w:t>
            </w:r>
          </w:p>
          <w:p w14:paraId="0836532B" w14:textId="77777777" w:rsidR="008847EB" w:rsidRDefault="008847EB" w:rsidP="008847EB">
            <w:pPr>
              <w:jc w:val="both"/>
            </w:pPr>
          </w:p>
          <w:p w14:paraId="4E4C235D" w14:textId="21EFC5AA" w:rsidR="00B96179" w:rsidRPr="000623C1" w:rsidRDefault="00B96179" w:rsidP="008847EB">
            <w:pPr>
              <w:jc w:val="both"/>
            </w:pPr>
            <w:r>
              <w:t>Following on from discussions previously about timelines and</w:t>
            </w:r>
            <w:r w:rsidR="002A366F">
              <w:t xml:space="preserve"> early visibility for DMEs</w:t>
            </w:r>
            <w:r w:rsidR="00F51871">
              <w:t xml:space="preserve">, NG stressed the importance </w:t>
            </w:r>
            <w:r w:rsidR="005651B5">
              <w:t xml:space="preserve">of </w:t>
            </w:r>
            <w:r w:rsidR="009C386D">
              <w:t xml:space="preserve">highlighting the importance of trainee characteristics if they are </w:t>
            </w:r>
            <w:r w:rsidR="003B226F">
              <w:t>known</w:t>
            </w:r>
            <w:r w:rsidR="009C386D">
              <w:t xml:space="preserve"> to ensure that they are balanced and supported in the proper manner.</w:t>
            </w:r>
          </w:p>
        </w:tc>
        <w:tc>
          <w:tcPr>
            <w:tcW w:w="2411" w:type="dxa"/>
            <w:shd w:val="clear" w:color="auto" w:fill="auto"/>
          </w:tcPr>
          <w:p w14:paraId="2F4697EE" w14:textId="77777777" w:rsidR="00A40342" w:rsidRDefault="00A40342" w:rsidP="00A40342">
            <w:pPr>
              <w:rPr>
                <w:b/>
                <w:bCs/>
              </w:rPr>
            </w:pPr>
          </w:p>
          <w:p w14:paraId="53A19B3D" w14:textId="77777777" w:rsidR="00A40342" w:rsidRDefault="00A40342" w:rsidP="00A40342">
            <w:pPr>
              <w:rPr>
                <w:b/>
                <w:bCs/>
              </w:rPr>
            </w:pPr>
          </w:p>
          <w:p w14:paraId="55D0367F" w14:textId="77777777" w:rsidR="00A40342" w:rsidRDefault="00A40342" w:rsidP="00A40342">
            <w:pPr>
              <w:rPr>
                <w:b/>
                <w:bCs/>
              </w:rPr>
            </w:pPr>
          </w:p>
          <w:p w14:paraId="59F59681" w14:textId="6CE24309" w:rsidR="00A40342" w:rsidRPr="004948CD" w:rsidRDefault="00A40342" w:rsidP="00A40342">
            <w:pPr>
              <w:rPr>
                <w:b/>
                <w:bCs/>
              </w:rPr>
            </w:pPr>
          </w:p>
        </w:tc>
      </w:tr>
      <w:tr w:rsidR="00A40342" w14:paraId="0FF853DE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224BD134" w14:textId="0ECC73FC" w:rsidR="00A40342" w:rsidRPr="004E3836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E3836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000EE1C5" w14:textId="77777777" w:rsidR="00210719" w:rsidRDefault="00210719" w:rsidP="002107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Advancing Equity in Medicine</w:t>
            </w:r>
          </w:p>
          <w:p w14:paraId="51A576FB" w14:textId="55F7FE22" w:rsidR="00A40342" w:rsidRDefault="00210719" w:rsidP="0021071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WINS programme (Welcoming IMGs New to Scotland)</w:t>
            </w:r>
          </w:p>
        </w:tc>
        <w:tc>
          <w:tcPr>
            <w:tcW w:w="11622" w:type="dxa"/>
            <w:shd w:val="clear" w:color="auto" w:fill="auto"/>
          </w:tcPr>
          <w:p w14:paraId="394CC8BC" w14:textId="77777777" w:rsidR="00A40342" w:rsidRDefault="004A1032" w:rsidP="00A40342">
            <w:pPr>
              <w:jc w:val="both"/>
            </w:pPr>
            <w:r>
              <w:t>NG highlighted the main points below:</w:t>
            </w:r>
          </w:p>
          <w:p w14:paraId="2ED57A40" w14:textId="77777777" w:rsidR="00307967" w:rsidRDefault="00307967" w:rsidP="00A40342">
            <w:pPr>
              <w:jc w:val="both"/>
            </w:pPr>
          </w:p>
          <w:p w14:paraId="2CFCC2EB" w14:textId="73A43D8F" w:rsidR="00307967" w:rsidRDefault="003E6A42" w:rsidP="00307967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WINS is the new flagship induction </w:t>
            </w:r>
            <w:r w:rsidR="00C1614D">
              <w:t>and support programme which will be introduced in August 2024.</w:t>
            </w:r>
          </w:p>
          <w:p w14:paraId="0B1A41D3" w14:textId="192DC799" w:rsidR="00311B0D" w:rsidRDefault="00311B0D" w:rsidP="00307967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This will be offered on three separate dates, </w:t>
            </w:r>
            <w:r w:rsidR="006A3DB3">
              <w:t>29</w:t>
            </w:r>
            <w:r w:rsidR="006A3DB3" w:rsidRPr="006A3DB3">
              <w:rPr>
                <w:vertAlign w:val="superscript"/>
              </w:rPr>
              <w:t>th</w:t>
            </w:r>
            <w:r w:rsidR="006A3DB3">
              <w:t xml:space="preserve"> August in Glasgow, 3</w:t>
            </w:r>
            <w:r w:rsidR="006A3DB3" w:rsidRPr="006A3DB3">
              <w:rPr>
                <w:vertAlign w:val="superscript"/>
              </w:rPr>
              <w:t>rd</w:t>
            </w:r>
            <w:r w:rsidR="006A3DB3">
              <w:t xml:space="preserve"> of </w:t>
            </w:r>
            <w:r w:rsidR="00AC426A">
              <w:t>September</w:t>
            </w:r>
            <w:r w:rsidR="006A3DB3">
              <w:t xml:space="preserve"> in Edinburgh and </w:t>
            </w:r>
            <w:r w:rsidR="00AC426A">
              <w:t>5</w:t>
            </w:r>
            <w:r w:rsidR="00AC426A" w:rsidRPr="00AC426A">
              <w:rPr>
                <w:vertAlign w:val="superscript"/>
              </w:rPr>
              <w:t>th</w:t>
            </w:r>
            <w:r w:rsidR="00AC426A">
              <w:t xml:space="preserve"> September for Aberdeen.</w:t>
            </w:r>
          </w:p>
          <w:p w14:paraId="49681769" w14:textId="6E37A81B" w:rsidR="00093DE9" w:rsidRDefault="00C83C2F" w:rsidP="00307967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The three regions will include invitations to all IMGs</w:t>
            </w:r>
            <w:r w:rsidR="00CE5332">
              <w:t xml:space="preserve"> from any specialty from foundation onwards</w:t>
            </w:r>
            <w:r w:rsidR="00CE7648">
              <w:t xml:space="preserve">, as well non training grades such as </w:t>
            </w:r>
            <w:r w:rsidR="00D8268F">
              <w:t xml:space="preserve">associate specialists, </w:t>
            </w:r>
            <w:r w:rsidR="00296D30">
              <w:t>CDFs,</w:t>
            </w:r>
            <w:r w:rsidR="00D8268F">
              <w:t xml:space="preserve"> and other local</w:t>
            </w:r>
            <w:r w:rsidR="004D08F5">
              <w:t>ly employed doctors.</w:t>
            </w:r>
          </w:p>
          <w:p w14:paraId="12BCB66A" w14:textId="0A996D1F" w:rsidR="00E703B5" w:rsidRDefault="00E703B5" w:rsidP="00307967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There will be collaborations with </w:t>
            </w:r>
            <w:r w:rsidR="00296D30">
              <w:t>the Royal College of</w:t>
            </w:r>
            <w:r w:rsidR="00A013C5">
              <w:t xml:space="preserve"> Physicians and Surgeons, Glasgow and the Royal College of Physicians, Edinbur</w:t>
            </w:r>
            <w:r w:rsidR="00A03313">
              <w:t>g</w:t>
            </w:r>
            <w:r w:rsidR="00A013C5">
              <w:t>h.</w:t>
            </w:r>
          </w:p>
          <w:p w14:paraId="53D252C6" w14:textId="763A3159" w:rsidR="004A1032" w:rsidRDefault="00DC313E" w:rsidP="00A40342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A programme has been drafted.</w:t>
            </w:r>
          </w:p>
        </w:tc>
        <w:tc>
          <w:tcPr>
            <w:tcW w:w="2411" w:type="dxa"/>
            <w:shd w:val="clear" w:color="auto" w:fill="auto"/>
          </w:tcPr>
          <w:p w14:paraId="46BE5CBB" w14:textId="7F7399BB" w:rsidR="00A40342" w:rsidRPr="007D1DB5" w:rsidRDefault="00A40342" w:rsidP="00A40342">
            <w:pPr>
              <w:rPr>
                <w:b/>
                <w:bCs/>
              </w:rPr>
            </w:pPr>
          </w:p>
        </w:tc>
      </w:tr>
      <w:tr w:rsidR="00A40342" w14:paraId="16E1592E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0B9333A7" w14:textId="7963D07D" w:rsidR="00A40342" w:rsidRPr="006B50C0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B50C0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293152D4" w14:textId="4A6DA7D5" w:rsidR="00A40342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Service Report</w:t>
            </w:r>
          </w:p>
        </w:tc>
        <w:tc>
          <w:tcPr>
            <w:tcW w:w="11622" w:type="dxa"/>
            <w:shd w:val="clear" w:color="auto" w:fill="auto"/>
          </w:tcPr>
          <w:p w14:paraId="64435B97" w14:textId="6194088B" w:rsidR="00672FF6" w:rsidRDefault="00A40342" w:rsidP="00A40342">
            <w:pPr>
              <w:jc w:val="both"/>
            </w:pPr>
            <w:r>
              <w:t>Item not discussed. Grecy Bell (GB) will be stepping down as SAMD representative.</w:t>
            </w:r>
          </w:p>
        </w:tc>
        <w:tc>
          <w:tcPr>
            <w:tcW w:w="2411" w:type="dxa"/>
            <w:shd w:val="clear" w:color="auto" w:fill="auto"/>
          </w:tcPr>
          <w:p w14:paraId="071DA220" w14:textId="6F7F9FB9" w:rsidR="00A40342" w:rsidRPr="00A8308C" w:rsidRDefault="00A40342" w:rsidP="00A40342">
            <w:pPr>
              <w:jc w:val="both"/>
              <w:rPr>
                <w:b/>
                <w:bCs/>
              </w:rPr>
            </w:pPr>
            <w:r w:rsidRPr="00A8308C">
              <w:rPr>
                <w:b/>
                <w:bCs/>
              </w:rPr>
              <w:t>ZP will update membership list.</w:t>
            </w:r>
          </w:p>
        </w:tc>
      </w:tr>
      <w:tr w:rsidR="00A40342" w14:paraId="03456965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36531FE8" w14:textId="5A2DC56F" w:rsidR="00A40342" w:rsidRPr="00CC7B80" w:rsidRDefault="00A40342" w:rsidP="00A40342">
            <w:pPr>
              <w:rPr>
                <w:b/>
                <w:bCs/>
              </w:rPr>
            </w:pPr>
            <w:r w:rsidRPr="00CC7B8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C7B80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2DFBDB47" w14:textId="128E9F3F" w:rsidR="00A40342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DME Report</w:t>
            </w:r>
          </w:p>
        </w:tc>
        <w:tc>
          <w:tcPr>
            <w:tcW w:w="11622" w:type="dxa"/>
            <w:shd w:val="clear" w:color="auto" w:fill="auto"/>
          </w:tcPr>
          <w:p w14:paraId="52B4E207" w14:textId="2198B428" w:rsidR="00A40342" w:rsidRDefault="00963062" w:rsidP="00A40342">
            <w:pPr>
              <w:jc w:val="both"/>
            </w:pPr>
            <w:r>
              <w:t>PW</w:t>
            </w:r>
            <w:r w:rsidR="00DA2880">
              <w:t xml:space="preserve"> noted that main issues were discussed previously in the meeting but </w:t>
            </w:r>
            <w:r>
              <w:t>gave the following update to the members:</w:t>
            </w:r>
          </w:p>
          <w:p w14:paraId="218472A1" w14:textId="77777777" w:rsidR="00DA2880" w:rsidRDefault="00DA2880" w:rsidP="00A40342">
            <w:pPr>
              <w:jc w:val="both"/>
            </w:pPr>
          </w:p>
          <w:p w14:paraId="1639FC56" w14:textId="42827393" w:rsidR="00DA2880" w:rsidRDefault="00DA2880" w:rsidP="00DA2880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PW reiterated that that the main aim from a DME point of view is ensure good training and at the end of it good patient care.</w:t>
            </w:r>
          </w:p>
          <w:p w14:paraId="3E872EDC" w14:textId="4B725181" w:rsidR="00180E4C" w:rsidRDefault="004A23E9" w:rsidP="00DA2880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There </w:t>
            </w:r>
            <w:r w:rsidR="00286341">
              <w:t>are</w:t>
            </w:r>
            <w:r>
              <w:t xml:space="preserve"> some tensions around GP expansion posts and funding </w:t>
            </w:r>
            <w:r w:rsidR="00C27232">
              <w:t>which is coming back to DMEs due to HB pressures.</w:t>
            </w:r>
            <w:r w:rsidR="00506A03">
              <w:t xml:space="preserve"> Conversations around understanding the model may need to happen with NES Medical Directors </w:t>
            </w:r>
            <w:r w:rsidR="00286341">
              <w:t>and Finance Directors</w:t>
            </w:r>
            <w:r w:rsidR="00DB5A6F">
              <w:t xml:space="preserve"> as there seems to be a bit of disconnect.</w:t>
            </w:r>
          </w:p>
          <w:p w14:paraId="6DD375AC" w14:textId="77777777" w:rsidR="00286341" w:rsidRDefault="00286341" w:rsidP="00FD4C47">
            <w:pPr>
              <w:jc w:val="both"/>
            </w:pPr>
          </w:p>
          <w:p w14:paraId="19426EE9" w14:textId="61673104" w:rsidR="00FD4C47" w:rsidRDefault="00FD4C47" w:rsidP="00FD4C47">
            <w:pPr>
              <w:jc w:val="both"/>
            </w:pPr>
            <w:r>
              <w:t xml:space="preserve">NG </w:t>
            </w:r>
            <w:r w:rsidR="002D13D5">
              <w:t>agreed with PW and noted that</w:t>
            </w:r>
            <w:r w:rsidR="007D01D8">
              <w:t xml:space="preserve"> the funding arrangements</w:t>
            </w:r>
            <w:r w:rsidR="00BD1330">
              <w:t xml:space="preserve"> is currently being explored within NES and </w:t>
            </w:r>
            <w:r w:rsidR="00C509E3">
              <w:t>hopefully an SBAR will be</w:t>
            </w:r>
            <w:r w:rsidR="00BD1330">
              <w:t xml:space="preserve"> brought to MDAG which </w:t>
            </w:r>
            <w:r w:rsidR="00240C68">
              <w:t>can then be presented to SG</w:t>
            </w:r>
            <w:r w:rsidR="007D01D8">
              <w:t>.</w:t>
            </w:r>
          </w:p>
          <w:p w14:paraId="26B3A98F" w14:textId="77777777" w:rsidR="009C5E64" w:rsidRDefault="009C5E64" w:rsidP="00FD4C47">
            <w:pPr>
              <w:jc w:val="both"/>
            </w:pPr>
          </w:p>
          <w:p w14:paraId="3217FE06" w14:textId="4592FCC6" w:rsidR="00963062" w:rsidRDefault="009C5E64" w:rsidP="00A40342">
            <w:pPr>
              <w:jc w:val="both"/>
            </w:pPr>
            <w:r>
              <w:t xml:space="preserve">CW queried the 100% </w:t>
            </w:r>
            <w:r w:rsidR="00AC389D">
              <w:t xml:space="preserve">fill rate that was discussed earlier in the meeting if there are issues around </w:t>
            </w:r>
            <w:r w:rsidR="00D56865">
              <w:t xml:space="preserve">finance models and gaps in the rota. NG explained that this refers to secondary care gaps which can be caused by a variety of reasons such as trainees extending training, going LTFT or OOP and the data </w:t>
            </w:r>
            <w:r w:rsidR="00152610">
              <w:t>can be extremely complex.</w:t>
            </w:r>
          </w:p>
        </w:tc>
        <w:tc>
          <w:tcPr>
            <w:tcW w:w="2411" w:type="dxa"/>
            <w:shd w:val="clear" w:color="auto" w:fill="auto"/>
          </w:tcPr>
          <w:p w14:paraId="5EE8E268" w14:textId="77777777" w:rsidR="00A40342" w:rsidRDefault="00A40342" w:rsidP="00A40342"/>
          <w:p w14:paraId="7BAC89E1" w14:textId="77777777" w:rsidR="00A40342" w:rsidRDefault="00A40342" w:rsidP="00A40342">
            <w:pPr>
              <w:rPr>
                <w:b/>
                <w:bCs/>
              </w:rPr>
            </w:pPr>
          </w:p>
          <w:p w14:paraId="1D2F3874" w14:textId="77777777" w:rsidR="00152610" w:rsidRDefault="00152610" w:rsidP="00A40342">
            <w:pPr>
              <w:rPr>
                <w:b/>
                <w:bCs/>
              </w:rPr>
            </w:pPr>
          </w:p>
          <w:p w14:paraId="7F3E42A8" w14:textId="77777777" w:rsidR="00152610" w:rsidRDefault="00152610" w:rsidP="00A40342">
            <w:pPr>
              <w:rPr>
                <w:b/>
                <w:bCs/>
              </w:rPr>
            </w:pPr>
          </w:p>
          <w:p w14:paraId="3D133394" w14:textId="77777777" w:rsidR="00152610" w:rsidRDefault="00152610" w:rsidP="00A40342">
            <w:pPr>
              <w:rPr>
                <w:b/>
                <w:bCs/>
              </w:rPr>
            </w:pPr>
          </w:p>
          <w:p w14:paraId="581D3C6B" w14:textId="77777777" w:rsidR="00152610" w:rsidRDefault="00152610" w:rsidP="00A40342">
            <w:pPr>
              <w:rPr>
                <w:b/>
                <w:bCs/>
              </w:rPr>
            </w:pPr>
          </w:p>
          <w:p w14:paraId="48919559" w14:textId="77777777" w:rsidR="00152610" w:rsidRDefault="00152610" w:rsidP="00A40342">
            <w:pPr>
              <w:rPr>
                <w:b/>
                <w:bCs/>
              </w:rPr>
            </w:pPr>
          </w:p>
          <w:p w14:paraId="7539EB58" w14:textId="77777777" w:rsidR="00152610" w:rsidRDefault="00152610" w:rsidP="00A40342">
            <w:pPr>
              <w:rPr>
                <w:b/>
                <w:bCs/>
              </w:rPr>
            </w:pPr>
          </w:p>
          <w:p w14:paraId="79B21117" w14:textId="77777777" w:rsidR="00152610" w:rsidRDefault="00152610" w:rsidP="00A40342">
            <w:pPr>
              <w:rPr>
                <w:b/>
                <w:bCs/>
              </w:rPr>
            </w:pPr>
          </w:p>
          <w:p w14:paraId="1087039A" w14:textId="77777777" w:rsidR="00152610" w:rsidRDefault="00152610" w:rsidP="00A40342">
            <w:pPr>
              <w:rPr>
                <w:b/>
                <w:bCs/>
              </w:rPr>
            </w:pPr>
          </w:p>
          <w:p w14:paraId="2D0F2DB0" w14:textId="77777777" w:rsidR="00152610" w:rsidRDefault="00152610" w:rsidP="00A40342">
            <w:pPr>
              <w:rPr>
                <w:b/>
                <w:bCs/>
              </w:rPr>
            </w:pPr>
          </w:p>
          <w:p w14:paraId="5D78EDBE" w14:textId="0C7A94E1" w:rsidR="00152610" w:rsidRPr="00206A83" w:rsidRDefault="00152610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Agreed to discuss with Chris Proven at next meeting.</w:t>
            </w:r>
          </w:p>
        </w:tc>
      </w:tr>
      <w:tr w:rsidR="00A40342" w14:paraId="0B831881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71E658CE" w14:textId="6C324C28" w:rsidR="00A40342" w:rsidRPr="00697500" w:rsidRDefault="00A40342" w:rsidP="00A40342">
            <w:pPr>
              <w:rPr>
                <w:b/>
                <w:bCs/>
              </w:rPr>
            </w:pPr>
            <w:r w:rsidRPr="0069750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97500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2CE9DCE2" w14:textId="46C98A05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Royal College</w:t>
            </w:r>
            <w:r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11622" w:type="dxa"/>
            <w:shd w:val="clear" w:color="auto" w:fill="auto"/>
          </w:tcPr>
          <w:p w14:paraId="27D0FE3A" w14:textId="77777777" w:rsidR="00A40342" w:rsidRDefault="00D129F9" w:rsidP="00A40342">
            <w:pPr>
              <w:jc w:val="both"/>
              <w:rPr>
                <w:b/>
                <w:bCs/>
              </w:rPr>
            </w:pPr>
            <w:r w:rsidRPr="00D129F9">
              <w:rPr>
                <w:b/>
                <w:bCs/>
              </w:rPr>
              <w:t>LJ</w:t>
            </w:r>
          </w:p>
          <w:p w14:paraId="612A8B98" w14:textId="77777777" w:rsidR="001F4DE8" w:rsidRPr="00A25BDD" w:rsidRDefault="000B7D79" w:rsidP="00343F12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</w:rPr>
            </w:pPr>
            <w:r>
              <w:t xml:space="preserve">In Scotland, between now and the </w:t>
            </w:r>
            <w:proofErr w:type="gramStart"/>
            <w:r>
              <w:t>7</w:t>
            </w:r>
            <w:r w:rsidRPr="000B7D79">
              <w:rPr>
                <w:vertAlign w:val="superscript"/>
              </w:rPr>
              <w:t>th</w:t>
            </w:r>
            <w:proofErr w:type="gramEnd"/>
            <w:r>
              <w:t xml:space="preserve"> August there is expected </w:t>
            </w:r>
            <w:r w:rsidR="00B77AED">
              <w:t>to be 143 trainees expected to have CCT dates.</w:t>
            </w:r>
          </w:p>
          <w:p w14:paraId="6C496FFD" w14:textId="6458F8CC" w:rsidR="00A25BDD" w:rsidRPr="001E76AA" w:rsidRDefault="00A25BDD" w:rsidP="00343F12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</w:rPr>
            </w:pPr>
            <w:r>
              <w:t xml:space="preserve">The impact of exam results </w:t>
            </w:r>
            <w:r w:rsidR="00990A8E">
              <w:t>being delayed is being considered</w:t>
            </w:r>
            <w:r w:rsidR="004F7B22">
              <w:t xml:space="preserve"> and the college is looking at wa</w:t>
            </w:r>
            <w:r w:rsidR="0045538D">
              <w:t>ys</w:t>
            </w:r>
            <w:r w:rsidR="004F7B22">
              <w:t xml:space="preserve"> to streamline this and make it as smooth as possible</w:t>
            </w:r>
            <w:r w:rsidR="0045538D">
              <w:t>.</w:t>
            </w:r>
          </w:p>
          <w:p w14:paraId="5CF1E753" w14:textId="77777777" w:rsidR="001E76AA" w:rsidRPr="003B5AC0" w:rsidRDefault="00372327" w:rsidP="00343F12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</w:rPr>
            </w:pPr>
            <w:r>
              <w:t>There are deanery days planned for 15</w:t>
            </w:r>
            <w:r w:rsidRPr="00372327">
              <w:rPr>
                <w:vertAlign w:val="superscript"/>
              </w:rPr>
              <w:t>th</w:t>
            </w:r>
            <w:r>
              <w:t xml:space="preserve"> and 21</w:t>
            </w:r>
            <w:r w:rsidRPr="00372327">
              <w:rPr>
                <w:vertAlign w:val="superscript"/>
              </w:rPr>
              <w:t>st</w:t>
            </w:r>
            <w:r>
              <w:t xml:space="preserve"> May</w:t>
            </w:r>
            <w:r w:rsidR="00C70A8C">
              <w:t>, which will take place remotely</w:t>
            </w:r>
            <w:r w:rsidR="003B5AC0">
              <w:t>.</w:t>
            </w:r>
          </w:p>
          <w:p w14:paraId="6BFD5B33" w14:textId="77777777" w:rsidR="003B5AC0" w:rsidRPr="00C6576C" w:rsidRDefault="002C6160" w:rsidP="00343F12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</w:rPr>
            </w:pPr>
            <w:r>
              <w:t>Meeting will take place with NG in the coming weeks.</w:t>
            </w:r>
          </w:p>
          <w:p w14:paraId="14DB6C81" w14:textId="3F1A232C" w:rsidR="00C6576C" w:rsidRPr="00CE12EB" w:rsidRDefault="00B60D57" w:rsidP="00343F12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  <w:bCs/>
              </w:rPr>
            </w:pPr>
            <w:r>
              <w:t xml:space="preserve">Planned session taking place around </w:t>
            </w:r>
            <w:r w:rsidR="00660FA1">
              <w:t xml:space="preserve">support for trainers and educators at the annual conference in October. </w:t>
            </w:r>
            <w:r w:rsidR="002C5841">
              <w:t>With the aim of what the college can do better</w:t>
            </w:r>
            <w:r w:rsidR="005E7C72">
              <w:t xml:space="preserve"> nationally</w:t>
            </w:r>
            <w:r w:rsidR="002C5841">
              <w:t xml:space="preserve"> in terms of </w:t>
            </w:r>
            <w:r w:rsidR="005E7C72">
              <w:t>providing support for these issues</w:t>
            </w:r>
            <w:r w:rsidR="000C3C44">
              <w:t>.</w:t>
            </w:r>
          </w:p>
          <w:p w14:paraId="3AB0DCC7" w14:textId="77777777" w:rsidR="00CE12EB" w:rsidRDefault="00CE12EB" w:rsidP="00CE12EB">
            <w:pPr>
              <w:jc w:val="both"/>
              <w:rPr>
                <w:b/>
                <w:bCs/>
              </w:rPr>
            </w:pPr>
          </w:p>
          <w:p w14:paraId="724F1FC8" w14:textId="77777777" w:rsidR="00CE12EB" w:rsidRDefault="00CE12EB" w:rsidP="00CE12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CW</w:t>
            </w:r>
          </w:p>
          <w:p w14:paraId="14EBAFB9" w14:textId="134E2727" w:rsidR="00CE12EB" w:rsidRPr="009A4FA8" w:rsidRDefault="00A05EA3" w:rsidP="00CE12EB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 xml:space="preserve">The college will be running a </w:t>
            </w:r>
            <w:r w:rsidR="009A4FA8">
              <w:t>trainer</w:t>
            </w:r>
            <w:r>
              <w:t xml:space="preserve"> round table in the next couple of months, which will take place as a </w:t>
            </w:r>
            <w:r w:rsidR="007C53FD">
              <w:t>90-minute</w:t>
            </w:r>
            <w:r>
              <w:t xml:space="preserve"> </w:t>
            </w:r>
            <w:r w:rsidR="00BD4131">
              <w:t>evening session. Invites will be circulated in due course.</w:t>
            </w:r>
          </w:p>
          <w:p w14:paraId="2EA29D99" w14:textId="77777777" w:rsidR="009A4FA8" w:rsidRPr="007C53FD" w:rsidRDefault="00D77695" w:rsidP="00CE12EB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 xml:space="preserve">Looking at ways to improve the number of places available </w:t>
            </w:r>
            <w:r w:rsidR="00DE7AB1">
              <w:t xml:space="preserve">at the Scottish GP </w:t>
            </w:r>
            <w:proofErr w:type="spellStart"/>
            <w:r w:rsidR="00DE7AB1">
              <w:t>CCTing</w:t>
            </w:r>
            <w:proofErr w:type="spellEnd"/>
            <w:r w:rsidR="00DE7AB1">
              <w:t xml:space="preserve"> </w:t>
            </w:r>
            <w:r w:rsidR="000D405D">
              <w:t>at the new members event in Edinburgh in November.</w:t>
            </w:r>
          </w:p>
          <w:p w14:paraId="7C67D85F" w14:textId="77777777" w:rsidR="007C53FD" w:rsidRPr="00642BA9" w:rsidRDefault="007C53FD" w:rsidP="007C53FD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>Surveys are being circulated around cluster working</w:t>
            </w:r>
            <w:r w:rsidR="00A01B61">
              <w:t xml:space="preserve"> in collaboration with the BMA</w:t>
            </w:r>
            <w:r w:rsidR="00B408BD">
              <w:t>, as well as one on</w:t>
            </w:r>
            <w:r w:rsidR="0005547F">
              <w:t xml:space="preserve"> GP IT.</w:t>
            </w:r>
          </w:p>
          <w:p w14:paraId="57E8141E" w14:textId="77777777" w:rsidR="00642BA9" w:rsidRDefault="00642BA9" w:rsidP="00642BA9">
            <w:pPr>
              <w:jc w:val="both"/>
              <w:rPr>
                <w:b/>
                <w:bCs/>
              </w:rPr>
            </w:pPr>
          </w:p>
          <w:p w14:paraId="22CBA24B" w14:textId="7D471DDD" w:rsidR="00642BA9" w:rsidRPr="00642BA9" w:rsidRDefault="00642BA9" w:rsidP="00642BA9">
            <w:pPr>
              <w:jc w:val="both"/>
            </w:pPr>
            <w:r>
              <w:t xml:space="preserve">NG wanted to echo the strong collaboration </w:t>
            </w:r>
            <w:r w:rsidR="00EE4E3F">
              <w:t>between general practice and the college and the unique way they link up.</w:t>
            </w:r>
            <w:r w:rsidR="005431B7">
              <w:t xml:space="preserve"> Gave thanks to the team at the college for providing that opportunity.</w:t>
            </w:r>
          </w:p>
        </w:tc>
        <w:tc>
          <w:tcPr>
            <w:tcW w:w="2411" w:type="dxa"/>
            <w:shd w:val="clear" w:color="auto" w:fill="auto"/>
          </w:tcPr>
          <w:p w14:paraId="791DE911" w14:textId="733D311A" w:rsidR="00A40342" w:rsidRPr="003551FA" w:rsidRDefault="00A40342" w:rsidP="00A40342">
            <w:pPr>
              <w:rPr>
                <w:b/>
                <w:bCs/>
              </w:rPr>
            </w:pPr>
          </w:p>
        </w:tc>
      </w:tr>
      <w:tr w:rsidR="00A40342" w14:paraId="4B288807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1FAA6E5B" w14:textId="688188A4" w:rsidR="00A40342" w:rsidRPr="00697500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3607" w:type="dxa"/>
            <w:shd w:val="clear" w:color="auto" w:fill="auto"/>
          </w:tcPr>
          <w:p w14:paraId="6858664F" w14:textId="52E45BBC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Remote and Rural</w:t>
            </w:r>
          </w:p>
        </w:tc>
        <w:tc>
          <w:tcPr>
            <w:tcW w:w="11622" w:type="dxa"/>
            <w:shd w:val="clear" w:color="auto" w:fill="auto"/>
          </w:tcPr>
          <w:p w14:paraId="0EF5C35B" w14:textId="77777777" w:rsidR="00A40342" w:rsidRDefault="00A40342" w:rsidP="00A40342">
            <w:pPr>
              <w:jc w:val="both"/>
            </w:pPr>
            <w:r>
              <w:t>PW gave the following update:</w:t>
            </w:r>
          </w:p>
          <w:p w14:paraId="0C912DD8" w14:textId="77777777" w:rsidR="00A40342" w:rsidRDefault="00A40342" w:rsidP="00A40342">
            <w:pPr>
              <w:jc w:val="both"/>
            </w:pPr>
          </w:p>
          <w:p w14:paraId="2124AF26" w14:textId="77777777" w:rsidR="00A40342" w:rsidRDefault="00FC5A9B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The credential on remote and rural </w:t>
            </w:r>
            <w:r w:rsidR="00957493">
              <w:t>medicine was launched at the NES conference in April.</w:t>
            </w:r>
          </w:p>
          <w:p w14:paraId="64999386" w14:textId="4BCD2589" w:rsidR="00C002CF" w:rsidRDefault="00C002CF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Currently, there is a cohort of seven doctors </w:t>
            </w:r>
            <w:r w:rsidR="00707B6C">
              <w:t>who can have recognition on the champion route.</w:t>
            </w:r>
            <w:r w:rsidR="0067262F">
              <w:t xml:space="preserve"> Working alongside them to test the process</w:t>
            </w:r>
            <w:r w:rsidR="00B52458">
              <w:t xml:space="preserve"> and has been beneficial to work with the champions to iron out any issues.</w:t>
            </w:r>
          </w:p>
          <w:p w14:paraId="3D3E8395" w14:textId="745DE5E7" w:rsidR="00707B6C" w:rsidRDefault="006A55A6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The aim is </w:t>
            </w:r>
            <w:r w:rsidR="005B17AC">
              <w:t>getting</w:t>
            </w:r>
            <w:r>
              <w:t xml:space="preserve"> the first champions through </w:t>
            </w:r>
            <w:r w:rsidR="00DB6E20">
              <w:t>and recognised with the award later in the year.</w:t>
            </w:r>
          </w:p>
          <w:p w14:paraId="4F45F97A" w14:textId="77777777" w:rsidR="005B17AC" w:rsidRDefault="005B17AC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A panel has been arranged to assess the evidence that the champions have collected and will be made up of GPs, SAS doctors </w:t>
            </w:r>
            <w:r w:rsidR="009255DD">
              <w:t>physicians working within the context of remote and rural.</w:t>
            </w:r>
          </w:p>
          <w:p w14:paraId="55A3C896" w14:textId="77777777" w:rsidR="00A04EEB" w:rsidRDefault="00B64C0B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Additionally, a learner route will be launched where </w:t>
            </w:r>
            <w:r w:rsidR="008E0848">
              <w:t xml:space="preserve">post CCT doctors or SAS doctors will put themselves forward </w:t>
            </w:r>
            <w:r w:rsidR="00315FD0">
              <w:t>for this route when it opens around September.</w:t>
            </w:r>
          </w:p>
          <w:p w14:paraId="7672CBD5" w14:textId="77777777" w:rsidR="0045117A" w:rsidRDefault="0045117A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The individuals will self-rate against capabilities</w:t>
            </w:r>
            <w:r w:rsidR="00676B60">
              <w:t xml:space="preserve">, practice and procedural skills and then embark on an indicative programme </w:t>
            </w:r>
            <w:r w:rsidR="00AA561E">
              <w:t>that will be between 6 months and 2 years depending on previous experience.</w:t>
            </w:r>
          </w:p>
          <w:p w14:paraId="6F89AFA9" w14:textId="77777777" w:rsidR="00DC3960" w:rsidRDefault="00DC3960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There is a development aspect that sits within the National Centre and there is</w:t>
            </w:r>
            <w:r w:rsidR="00520777">
              <w:t xml:space="preserve"> delivery arm that will sit within the usual processes of quality management.</w:t>
            </w:r>
          </w:p>
          <w:p w14:paraId="2259C8F5" w14:textId="3A7F605C" w:rsidR="00495A17" w:rsidRPr="003551FA" w:rsidRDefault="00495A17" w:rsidP="00A40342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It’s positive that the unique nature of remote and rural working </w:t>
            </w:r>
            <w:r w:rsidR="004D6B98">
              <w:t xml:space="preserve">is being acknowledged and hopefully this will champion </w:t>
            </w:r>
            <w:r w:rsidR="00D123D7">
              <w:t>more models for the future</w:t>
            </w:r>
            <w:r w:rsidR="005A5E62">
              <w:t xml:space="preserve"> in terms of creat</w:t>
            </w:r>
            <w:r w:rsidR="00D0335B">
              <w:t>ing</w:t>
            </w:r>
            <w:r w:rsidR="005A5E62">
              <w:t xml:space="preserve"> something </w:t>
            </w:r>
            <w:r w:rsidR="00D0335B">
              <w:t>that individuals fell is a worthwhile and challenging, but also reward</w:t>
            </w:r>
            <w:r w:rsidR="007A7221">
              <w:t>ing job.</w:t>
            </w:r>
          </w:p>
        </w:tc>
        <w:tc>
          <w:tcPr>
            <w:tcW w:w="2411" w:type="dxa"/>
            <w:shd w:val="clear" w:color="auto" w:fill="auto"/>
          </w:tcPr>
          <w:p w14:paraId="697F13D3" w14:textId="77777777" w:rsidR="00A40342" w:rsidRPr="003551FA" w:rsidRDefault="00A40342" w:rsidP="00A40342">
            <w:pPr>
              <w:rPr>
                <w:b/>
                <w:bCs/>
              </w:rPr>
            </w:pPr>
          </w:p>
        </w:tc>
      </w:tr>
      <w:tr w:rsidR="00A40342" w14:paraId="1A4A73C2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7EA1951A" w14:textId="24710DB2" w:rsidR="00A40342" w:rsidRPr="003D7B0C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607" w:type="dxa"/>
            <w:shd w:val="clear" w:color="auto" w:fill="auto"/>
          </w:tcPr>
          <w:p w14:paraId="17E20F1E" w14:textId="019C7C2C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Specialty Reports</w:t>
            </w:r>
          </w:p>
        </w:tc>
        <w:tc>
          <w:tcPr>
            <w:tcW w:w="11622" w:type="dxa"/>
            <w:shd w:val="clear" w:color="auto" w:fill="auto"/>
          </w:tcPr>
          <w:p w14:paraId="7708841E" w14:textId="77777777" w:rsidR="00A40342" w:rsidRDefault="00ED2ACE" w:rsidP="00ED2ACE">
            <w:pPr>
              <w:ind w:left="360"/>
              <w:jc w:val="both"/>
              <w:rPr>
                <w:b/>
              </w:rPr>
            </w:pPr>
            <w:r w:rsidRPr="00ED2ACE">
              <w:rPr>
                <w:b/>
              </w:rPr>
              <w:t>JM</w:t>
            </w:r>
          </w:p>
          <w:p w14:paraId="54FB4FDE" w14:textId="43641586" w:rsidR="000C1F98" w:rsidRPr="007425BC" w:rsidRDefault="00B20CF5" w:rsidP="000C1F98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As discussed previously in the meeting, 11 posts were filled in </w:t>
            </w:r>
            <w:r w:rsidR="004E495A">
              <w:rPr>
                <w:bCs/>
              </w:rPr>
              <w:t>recruitment and a LAT post has been submitted form Grampian.</w:t>
            </w:r>
          </w:p>
          <w:p w14:paraId="7E6936ED" w14:textId="46773975" w:rsidR="007425BC" w:rsidRPr="00C63858" w:rsidRDefault="007425BC" w:rsidP="000C1F98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>ARCPs are due to take place in June.</w:t>
            </w:r>
          </w:p>
          <w:p w14:paraId="4925F4BB" w14:textId="60273FDF" w:rsidR="00C63858" w:rsidRPr="00AE68EA" w:rsidRDefault="00B46D2B" w:rsidP="000C1F98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Faculty </w:t>
            </w:r>
            <w:r w:rsidR="002C6E6F">
              <w:rPr>
                <w:bCs/>
              </w:rPr>
              <w:t>of Public Health</w:t>
            </w:r>
            <w:r w:rsidR="00C63858">
              <w:rPr>
                <w:bCs/>
              </w:rPr>
              <w:t xml:space="preserve"> </w:t>
            </w:r>
            <w:r w:rsidR="009A625B">
              <w:rPr>
                <w:bCs/>
              </w:rPr>
              <w:t>are introducing a new portfolio this year</w:t>
            </w:r>
            <w:r w:rsidR="00176061">
              <w:rPr>
                <w:bCs/>
              </w:rPr>
              <w:t>.</w:t>
            </w:r>
            <w:r w:rsidR="00DE6832">
              <w:rPr>
                <w:bCs/>
              </w:rPr>
              <w:t xml:space="preserve"> It will be produced by NES </w:t>
            </w:r>
            <w:r w:rsidR="00FE7545">
              <w:rPr>
                <w:bCs/>
              </w:rPr>
              <w:t>digital,</w:t>
            </w:r>
            <w:r w:rsidR="00DE6832">
              <w:rPr>
                <w:bCs/>
              </w:rPr>
              <w:t xml:space="preserve"> </w:t>
            </w:r>
            <w:r w:rsidR="005E211F">
              <w:rPr>
                <w:bCs/>
              </w:rPr>
              <w:t xml:space="preserve">and discussions will take place regarding </w:t>
            </w:r>
            <w:r w:rsidR="007A35D0">
              <w:rPr>
                <w:bCs/>
              </w:rPr>
              <w:t>any automation of information and data sharing.</w:t>
            </w:r>
          </w:p>
          <w:p w14:paraId="2EEC37D1" w14:textId="47A7FB2A" w:rsidR="00AE68EA" w:rsidRPr="007E4C45" w:rsidRDefault="00AE68EA" w:rsidP="000C1F98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The diploma exam is now introducing </w:t>
            </w:r>
            <w:r w:rsidR="009C7F41">
              <w:rPr>
                <w:bCs/>
              </w:rPr>
              <w:t xml:space="preserve">a second camera to meet the standard </w:t>
            </w:r>
            <w:r w:rsidR="00814300">
              <w:rPr>
                <w:bCs/>
              </w:rPr>
              <w:t>of digital exams.</w:t>
            </w:r>
          </w:p>
          <w:p w14:paraId="6834BF2C" w14:textId="1DCEC484" w:rsidR="007E4C45" w:rsidRPr="00DB15DC" w:rsidRDefault="00814F91" w:rsidP="000C1F98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For the most recent diet of exams there has been a 50% pass rate </w:t>
            </w:r>
            <w:r w:rsidR="00EF29DB">
              <w:rPr>
                <w:bCs/>
              </w:rPr>
              <w:t>in Scotland and a 66% pass rate for membership.</w:t>
            </w:r>
          </w:p>
          <w:p w14:paraId="1E89AAF5" w14:textId="01F67AD0" w:rsidR="00DB15DC" w:rsidRPr="00D21616" w:rsidRDefault="00DB15DC" w:rsidP="000C1F98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One of the Scottish candidates </w:t>
            </w:r>
            <w:r w:rsidR="00833BC7">
              <w:rPr>
                <w:bCs/>
              </w:rPr>
              <w:t>has received the highest mark in the UK for the membership exam</w:t>
            </w:r>
            <w:r w:rsidR="008935BF">
              <w:rPr>
                <w:bCs/>
              </w:rPr>
              <w:t xml:space="preserve"> which is a huge achievement for the programme.</w:t>
            </w:r>
          </w:p>
          <w:p w14:paraId="6D66621C" w14:textId="0DACDEFE" w:rsidR="00756D36" w:rsidRPr="00756D36" w:rsidRDefault="0062133F" w:rsidP="00756D36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Been assisting the quality review panel with some actions from their last </w:t>
            </w:r>
            <w:r w:rsidR="00756D36">
              <w:rPr>
                <w:bCs/>
              </w:rPr>
              <w:t>meeting.</w:t>
            </w:r>
          </w:p>
          <w:p w14:paraId="0649241D" w14:textId="091EB9C8" w:rsidR="00756D36" w:rsidRPr="006820AB" w:rsidRDefault="00756D36" w:rsidP="00756D36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>Webpages have been updated</w:t>
            </w:r>
            <w:r w:rsidR="006820AB">
              <w:rPr>
                <w:bCs/>
              </w:rPr>
              <w:t>.</w:t>
            </w:r>
          </w:p>
          <w:p w14:paraId="30A5E64E" w14:textId="2A9A1DC4" w:rsidR="006820AB" w:rsidRPr="005C7136" w:rsidRDefault="0034030E" w:rsidP="00756D36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>Working to streamline the ARCP process</w:t>
            </w:r>
            <w:r w:rsidR="00621166">
              <w:rPr>
                <w:bCs/>
              </w:rPr>
              <w:t>.</w:t>
            </w:r>
          </w:p>
          <w:p w14:paraId="4463BE73" w14:textId="13B334C1" w:rsidR="00ED2ACE" w:rsidRPr="001B1737" w:rsidRDefault="005C7136" w:rsidP="0019235A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>Piloting 2 train the trainer diets as opposed to just 1</w:t>
            </w:r>
            <w:r w:rsidR="0019235A">
              <w:rPr>
                <w:bCs/>
              </w:rPr>
              <w:t xml:space="preserve"> with the aim of </w:t>
            </w:r>
            <w:r w:rsidR="000040E6">
              <w:rPr>
                <w:bCs/>
              </w:rPr>
              <w:t xml:space="preserve">emphasising the skills of </w:t>
            </w:r>
            <w:r w:rsidR="001B1737">
              <w:rPr>
                <w:bCs/>
              </w:rPr>
              <w:t>educators</w:t>
            </w:r>
            <w:r w:rsidR="000040E6">
              <w:rPr>
                <w:bCs/>
              </w:rPr>
              <w:t>.</w:t>
            </w:r>
          </w:p>
          <w:p w14:paraId="36813A36" w14:textId="181D9B2F" w:rsidR="001B1737" w:rsidRPr="00B80F9D" w:rsidRDefault="001B1737" w:rsidP="0019235A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Looking at strengthening </w:t>
            </w:r>
            <w:r w:rsidR="008C5EB6">
              <w:rPr>
                <w:bCs/>
              </w:rPr>
              <w:t>both regional and national teaching sessions.</w:t>
            </w:r>
          </w:p>
          <w:p w14:paraId="684E8ECE" w14:textId="25C37D2E" w:rsidR="00B80F9D" w:rsidRPr="009167DF" w:rsidRDefault="00B80F9D" w:rsidP="00B80F9D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Feedback has received around UK recruitment in terms of EDI </w:t>
            </w:r>
            <w:r w:rsidR="00FE5C64">
              <w:rPr>
                <w:bCs/>
              </w:rPr>
              <w:t>which are negative and hope to bring this to the wash-up session which is taking place in June.</w:t>
            </w:r>
          </w:p>
          <w:p w14:paraId="649DE51C" w14:textId="744C5CF9" w:rsidR="009167DF" w:rsidRPr="00E11161" w:rsidRDefault="009167DF" w:rsidP="00B80F9D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</w:rPr>
            </w:pPr>
            <w:r w:rsidRPr="00E11161">
              <w:rPr>
                <w:bCs/>
              </w:rPr>
              <w:t xml:space="preserve">Short life working group has been set up to look at </w:t>
            </w:r>
            <w:r w:rsidR="00B027D4" w:rsidRPr="00E11161">
              <w:rPr>
                <w:bCs/>
              </w:rPr>
              <w:t>the joint post between GP and PH training and how this is implemented in Scotland.</w:t>
            </w:r>
          </w:p>
          <w:p w14:paraId="1D5AADF6" w14:textId="68FC1D61" w:rsidR="00FA15B0" w:rsidRDefault="00392DB8" w:rsidP="00392DB8">
            <w:pPr>
              <w:pStyle w:val="ListParagraph"/>
              <w:numPr>
                <w:ilvl w:val="0"/>
                <w:numId w:val="34"/>
              </w:numPr>
              <w:jc w:val="both"/>
              <w:rPr>
                <w:bCs/>
              </w:rPr>
            </w:pPr>
            <w:r w:rsidRPr="00153722">
              <w:rPr>
                <w:bCs/>
              </w:rPr>
              <w:t>Ongoing collaboration with TDWS and gave thanks to the team for their work with neurodivergent trainees.</w:t>
            </w:r>
          </w:p>
          <w:p w14:paraId="0F9D91A9" w14:textId="77777777" w:rsidR="00414E85" w:rsidRPr="00153722" w:rsidRDefault="00414E85" w:rsidP="00414E85">
            <w:pPr>
              <w:pStyle w:val="ListParagraph"/>
              <w:ind w:left="1080"/>
              <w:jc w:val="both"/>
              <w:rPr>
                <w:bCs/>
              </w:rPr>
            </w:pPr>
          </w:p>
          <w:p w14:paraId="6516079E" w14:textId="77777777" w:rsidR="00ED2ACE" w:rsidRDefault="00ED2ACE" w:rsidP="00ED2ACE">
            <w:pPr>
              <w:ind w:left="36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AMacD</w:t>
            </w:r>
            <w:proofErr w:type="spellEnd"/>
          </w:p>
          <w:p w14:paraId="196A837A" w14:textId="77777777" w:rsidR="00414E85" w:rsidRDefault="00B0788F" w:rsidP="00B0788F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 w:rsidRPr="00687F16">
              <w:rPr>
                <w:bCs/>
              </w:rPr>
              <w:t xml:space="preserve">Noted that he had taken on new role as APGD and </w:t>
            </w:r>
            <w:r w:rsidR="00872482" w:rsidRPr="00687F16">
              <w:rPr>
                <w:bCs/>
              </w:rPr>
              <w:t>that they will be looking for a</w:t>
            </w:r>
            <w:r w:rsidR="00975A21">
              <w:rPr>
                <w:bCs/>
              </w:rPr>
              <w:t xml:space="preserve"> </w:t>
            </w:r>
            <w:r w:rsidR="00872482" w:rsidRPr="00687F16">
              <w:rPr>
                <w:bCs/>
              </w:rPr>
              <w:t>new appointment for the TPD role.</w:t>
            </w:r>
          </w:p>
          <w:p w14:paraId="787C862C" w14:textId="77777777" w:rsidR="005409EA" w:rsidRDefault="007D1F89" w:rsidP="00B0788F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>
              <w:rPr>
                <w:bCs/>
              </w:rPr>
              <w:t>In early stages of discussion around expansion.</w:t>
            </w:r>
          </w:p>
          <w:p w14:paraId="63D8AD6C" w14:textId="4783A67D" w:rsidR="00BC644F" w:rsidRDefault="00BC644F" w:rsidP="00B0788F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>
              <w:rPr>
                <w:bCs/>
              </w:rPr>
              <w:t>Looking at recruitment.</w:t>
            </w:r>
          </w:p>
          <w:p w14:paraId="566AB15D" w14:textId="1F16D3E6" w:rsidR="00C26349" w:rsidRPr="007E6544" w:rsidRDefault="00BC644F" w:rsidP="007E6544">
            <w:pPr>
              <w:pStyle w:val="ListParagraph"/>
              <w:numPr>
                <w:ilvl w:val="0"/>
                <w:numId w:val="3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Ongoing work around publicising the programme </w:t>
            </w:r>
            <w:r w:rsidR="008C0367">
              <w:rPr>
                <w:bCs/>
              </w:rPr>
              <w:t>and expanding social media</w:t>
            </w:r>
            <w:r w:rsidR="00C26349">
              <w:rPr>
                <w:bCs/>
              </w:rPr>
              <w:t xml:space="preserve"> outlets</w:t>
            </w:r>
            <w:r w:rsidR="008C0367">
              <w:rPr>
                <w:bCs/>
              </w:rPr>
              <w:t xml:space="preserve"> to reach out to foundation doctors.</w:t>
            </w:r>
          </w:p>
        </w:tc>
        <w:tc>
          <w:tcPr>
            <w:tcW w:w="2411" w:type="dxa"/>
            <w:shd w:val="clear" w:color="auto" w:fill="auto"/>
          </w:tcPr>
          <w:p w14:paraId="562310DB" w14:textId="77777777" w:rsidR="00A40342" w:rsidRDefault="00A40342" w:rsidP="00A40342"/>
        </w:tc>
      </w:tr>
      <w:tr w:rsidR="00A40342" w14:paraId="5D4341B1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46032567" w14:textId="18F07540" w:rsidR="00A40342" w:rsidRPr="00F01F35" w:rsidRDefault="00A40342" w:rsidP="00A40342">
            <w:pPr>
              <w:rPr>
                <w:b/>
                <w:bCs/>
              </w:rPr>
            </w:pPr>
            <w:r w:rsidRPr="00F01F3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01F35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01BEB3EE" w14:textId="6161FC51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Academic</w:t>
            </w:r>
            <w:r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11622" w:type="dxa"/>
            <w:shd w:val="clear" w:color="auto" w:fill="auto"/>
          </w:tcPr>
          <w:p w14:paraId="728A9F76" w14:textId="05653259" w:rsidR="00A40342" w:rsidRDefault="00E11BBF" w:rsidP="00A40342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FS wasn’t in </w:t>
            </w:r>
            <w:r w:rsidR="00414E85">
              <w:rPr>
                <w:rFonts w:asciiTheme="minorHAnsi" w:hAnsiTheme="minorHAnsi" w:cstheme="minorHAnsi"/>
                <w:sz w:val="22"/>
                <w:szCs w:val="22"/>
              </w:rPr>
              <w:t>attendance,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but LP gave the following update:</w:t>
            </w:r>
          </w:p>
          <w:p w14:paraId="0C09629E" w14:textId="1AE214E6" w:rsidR="00E11BBF" w:rsidRPr="000D7D90" w:rsidRDefault="00F467C8" w:rsidP="00A40342">
            <w:pPr>
              <w:pStyle w:val="pf0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is an ongoing wider piece of work </w:t>
            </w:r>
            <w:r w:rsidR="00AC0C4E">
              <w:rPr>
                <w:rFonts w:asciiTheme="minorHAnsi" w:hAnsiTheme="minorHAnsi" w:cstheme="minorHAnsi"/>
                <w:sz w:val="22"/>
                <w:szCs w:val="22"/>
              </w:rPr>
              <w:t>involving the academic APGDs, w</w:t>
            </w:r>
            <w:r w:rsidR="00917A68">
              <w:rPr>
                <w:rFonts w:asciiTheme="minorHAnsi" w:hAnsiTheme="minorHAnsi" w:cstheme="minorHAnsi"/>
                <w:sz w:val="22"/>
                <w:szCs w:val="22"/>
              </w:rPr>
              <w:t>ho will be reviewing all the elements related to academic medicine careers</w:t>
            </w:r>
            <w:r w:rsidR="00D8487A">
              <w:rPr>
                <w:rFonts w:asciiTheme="minorHAnsi" w:hAnsiTheme="minorHAnsi" w:cstheme="minorHAnsi"/>
                <w:sz w:val="22"/>
                <w:szCs w:val="22"/>
              </w:rPr>
              <w:t xml:space="preserve"> all the way from the specialist foundation programme </w:t>
            </w:r>
            <w:r w:rsidR="00AC6BA1">
              <w:rPr>
                <w:rFonts w:asciiTheme="minorHAnsi" w:hAnsiTheme="minorHAnsi" w:cstheme="minorHAnsi"/>
                <w:sz w:val="22"/>
                <w:szCs w:val="22"/>
              </w:rPr>
              <w:t>up through career progression.</w:t>
            </w:r>
            <w:r w:rsidR="0028102F">
              <w:rPr>
                <w:rFonts w:asciiTheme="minorHAnsi" w:hAnsiTheme="minorHAnsi" w:cstheme="minorHAnsi"/>
                <w:sz w:val="22"/>
                <w:szCs w:val="22"/>
              </w:rPr>
              <w:t xml:space="preserve"> LP will bring a paper and more information back to a future STB</w:t>
            </w:r>
            <w:r w:rsidR="000D7D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5F1900DF" w14:textId="77777777" w:rsidR="00A40342" w:rsidRDefault="00A40342" w:rsidP="00A40342"/>
        </w:tc>
      </w:tr>
      <w:tr w:rsidR="00A40342" w14:paraId="2C6F9846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2291B8BB" w14:textId="291F5C96" w:rsidR="00A40342" w:rsidRPr="00C3027B" w:rsidRDefault="00A40342" w:rsidP="00A40342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5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4B68A245" w14:textId="0465C3D5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 xml:space="preserve">Trainee </w:t>
            </w:r>
            <w:r>
              <w:rPr>
                <w:rFonts w:cstheme="minorHAnsi"/>
                <w:b/>
                <w:bCs/>
              </w:rPr>
              <w:t>Update</w:t>
            </w:r>
          </w:p>
        </w:tc>
        <w:tc>
          <w:tcPr>
            <w:tcW w:w="11622" w:type="dxa"/>
            <w:shd w:val="clear" w:color="auto" w:fill="auto"/>
          </w:tcPr>
          <w:p w14:paraId="280CB550" w14:textId="77777777" w:rsidR="00A40342" w:rsidRDefault="00A40342" w:rsidP="00A40342">
            <w:pPr>
              <w:jc w:val="both"/>
            </w:pPr>
            <w:r>
              <w:t xml:space="preserve"> AH gave the following update to the group:</w:t>
            </w:r>
          </w:p>
          <w:p w14:paraId="7F3E657C" w14:textId="77777777" w:rsidR="00A40342" w:rsidRDefault="00A40342" w:rsidP="00A40342">
            <w:pPr>
              <w:jc w:val="both"/>
            </w:pPr>
          </w:p>
          <w:p w14:paraId="40A190CA" w14:textId="77777777" w:rsidR="00A40342" w:rsidRDefault="008971A0" w:rsidP="00A40342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Commended the exam results that were available </w:t>
            </w:r>
            <w:r w:rsidR="005059F8">
              <w:t>in paper 3.</w:t>
            </w:r>
          </w:p>
          <w:p w14:paraId="4CDC2425" w14:textId="0F98139B" w:rsidR="00F80F5F" w:rsidRDefault="00D31E61" w:rsidP="00E6547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Ongoing work around the AKT exam </w:t>
            </w:r>
            <w:r w:rsidR="00630C18">
              <w:t xml:space="preserve">and there is a </w:t>
            </w:r>
            <w:r w:rsidR="00FD654C">
              <w:t>meeting</w:t>
            </w:r>
            <w:r w:rsidR="00630C18">
              <w:t xml:space="preserve"> taking place next month to propose to the GMC </w:t>
            </w:r>
            <w:r w:rsidR="004E127F">
              <w:t xml:space="preserve">to </w:t>
            </w:r>
            <w:proofErr w:type="spellStart"/>
            <w:r w:rsidR="004E127F">
              <w:t>lesson</w:t>
            </w:r>
            <w:proofErr w:type="spellEnd"/>
            <w:r w:rsidR="004E127F">
              <w:t xml:space="preserve"> the questions in the AKT exam</w:t>
            </w:r>
            <w:r w:rsidR="00BF0BF7">
              <w:t xml:space="preserve"> but the duration to remain the same</w:t>
            </w:r>
            <w:r w:rsidR="00E65475">
              <w:t>, this is based on data receive don differential attainment.</w:t>
            </w:r>
            <w:r w:rsidR="006923F3">
              <w:t xml:space="preserve"> Will feedback at next STB meeting.</w:t>
            </w:r>
          </w:p>
          <w:p w14:paraId="4D8BEE12" w14:textId="77777777" w:rsidR="00B560D0" w:rsidRDefault="00266C4B" w:rsidP="00E6547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Currently working with the BMA to introduce </w:t>
            </w:r>
            <w:r w:rsidR="00D477A0">
              <w:t>the 24 plus 12 model in GP training</w:t>
            </w:r>
            <w:r w:rsidR="00DD3987">
              <w:t>, which has already been adopted by England and Wales.</w:t>
            </w:r>
            <w:r w:rsidR="009F3377">
              <w:t xml:space="preserve"> Producing a letter to present to SG.</w:t>
            </w:r>
          </w:p>
          <w:p w14:paraId="70DA2FF3" w14:textId="77777777" w:rsidR="00AB7784" w:rsidRDefault="008E4475" w:rsidP="00E6547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Enquired about data regarding IMG trainees and how well they are doing in exams.</w:t>
            </w:r>
            <w:r w:rsidR="00D56FB5">
              <w:t xml:space="preserve"> LP </w:t>
            </w:r>
            <w:r w:rsidR="00866333">
              <w:t>confirmed that</w:t>
            </w:r>
            <w:r w:rsidR="00D56FB5">
              <w:t xml:space="preserve"> the RCGP will report and publish the data around this annually.</w:t>
            </w:r>
          </w:p>
          <w:p w14:paraId="0825FDB9" w14:textId="6A1383D8" w:rsidR="00866333" w:rsidRDefault="00866333" w:rsidP="00E6547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Organising an RCGP </w:t>
            </w:r>
            <w:r w:rsidR="005D7058">
              <w:t xml:space="preserve">AIT </w:t>
            </w:r>
            <w:r w:rsidR="00E06180">
              <w:t>Conference</w:t>
            </w:r>
            <w:r w:rsidR="005D7058">
              <w:t xml:space="preserve"> in Edinburgh on the </w:t>
            </w:r>
            <w:proofErr w:type="gramStart"/>
            <w:r w:rsidR="005D7058">
              <w:t>10</w:t>
            </w:r>
            <w:r w:rsidR="005D7058" w:rsidRPr="005D7058">
              <w:rPr>
                <w:vertAlign w:val="superscript"/>
              </w:rPr>
              <w:t>th</w:t>
            </w:r>
            <w:proofErr w:type="gramEnd"/>
            <w:r w:rsidR="005D7058">
              <w:t xml:space="preserve"> September</w:t>
            </w:r>
            <w:r w:rsidR="00E06180">
              <w:t>.</w:t>
            </w:r>
          </w:p>
        </w:tc>
        <w:tc>
          <w:tcPr>
            <w:tcW w:w="2411" w:type="dxa"/>
            <w:shd w:val="clear" w:color="auto" w:fill="auto"/>
          </w:tcPr>
          <w:p w14:paraId="34834EB7" w14:textId="267F1581" w:rsidR="00A40342" w:rsidRPr="00294EE1" w:rsidRDefault="00A40342" w:rsidP="00A40342">
            <w:pPr>
              <w:rPr>
                <w:b/>
                <w:bCs/>
              </w:rPr>
            </w:pPr>
          </w:p>
        </w:tc>
      </w:tr>
      <w:tr w:rsidR="00A40342" w14:paraId="0B542AEF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49C718D5" w14:textId="47FE250E" w:rsidR="00A40342" w:rsidRPr="00C3027B" w:rsidRDefault="00A40342" w:rsidP="00A40342">
            <w:pPr>
              <w:rPr>
                <w:b/>
                <w:bCs/>
              </w:rPr>
            </w:pPr>
            <w:r w:rsidRPr="00C3027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C3027B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76108A7A" w14:textId="57C9F3A0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Lay Member</w:t>
            </w:r>
            <w:r>
              <w:rPr>
                <w:rFonts w:cstheme="minorHAnsi"/>
                <w:b/>
                <w:bCs/>
              </w:rPr>
              <w:t xml:space="preserve"> Update</w:t>
            </w:r>
          </w:p>
        </w:tc>
        <w:tc>
          <w:tcPr>
            <w:tcW w:w="11622" w:type="dxa"/>
            <w:shd w:val="clear" w:color="auto" w:fill="auto"/>
          </w:tcPr>
          <w:p w14:paraId="428F2EEB" w14:textId="4BBC04FF" w:rsidR="00A40342" w:rsidRDefault="00A40342" w:rsidP="00A40342">
            <w:r>
              <w:t>JF noted that the meeting has been extremely positive, particularly from a process aspect and</w:t>
            </w:r>
            <w:r w:rsidR="004E377C">
              <w:t xml:space="preserve"> made</w:t>
            </w:r>
            <w:r>
              <w:t xml:space="preserve"> </w:t>
            </w:r>
            <w:r w:rsidR="009B2399">
              <w:t>use of good governance.</w:t>
            </w:r>
            <w:r>
              <w:t xml:space="preserve"> </w:t>
            </w:r>
          </w:p>
          <w:p w14:paraId="652AAE8A" w14:textId="77777777" w:rsidR="00A40342" w:rsidRDefault="00A40342" w:rsidP="00A40342"/>
          <w:p w14:paraId="1339220F" w14:textId="77777777" w:rsidR="00A40342" w:rsidRDefault="00A40342" w:rsidP="00A40342">
            <w:r>
              <w:t>The main takeaways were:</w:t>
            </w:r>
          </w:p>
          <w:p w14:paraId="3600E457" w14:textId="77777777" w:rsidR="004E377C" w:rsidRDefault="004E377C" w:rsidP="00A40342"/>
          <w:p w14:paraId="4C3DA93C" w14:textId="45AFCB67" w:rsidR="00A40342" w:rsidRDefault="00697FAD" w:rsidP="00A40342">
            <w:pPr>
              <w:pStyle w:val="ListParagraph"/>
              <w:numPr>
                <w:ilvl w:val="0"/>
                <w:numId w:val="38"/>
              </w:numPr>
            </w:pPr>
            <w:r>
              <w:t xml:space="preserve">The STB </w:t>
            </w:r>
            <w:r w:rsidR="001C4141">
              <w:t>seems</w:t>
            </w:r>
            <w:r>
              <w:t xml:space="preserve"> extremely learner focused.</w:t>
            </w:r>
          </w:p>
          <w:p w14:paraId="18B3F680" w14:textId="2318844F" w:rsidR="00A40342" w:rsidRDefault="00A40342" w:rsidP="00A40342">
            <w:pPr>
              <w:pStyle w:val="ListParagraph"/>
              <w:numPr>
                <w:ilvl w:val="0"/>
                <w:numId w:val="20"/>
              </w:numPr>
            </w:pPr>
            <w:r>
              <w:t>Financial aspects seem to be at the centre of conversations</w:t>
            </w:r>
            <w:r w:rsidR="00CB4998">
              <w:t xml:space="preserve"> and the impact this is having</w:t>
            </w:r>
            <w:r w:rsidR="001C4141">
              <w:t xml:space="preserve"> on resources.</w:t>
            </w:r>
          </w:p>
          <w:p w14:paraId="76C59D6F" w14:textId="77777777" w:rsidR="00A40342" w:rsidRDefault="00A40342" w:rsidP="00A40342">
            <w:pPr>
              <w:pStyle w:val="ListParagraph"/>
              <w:numPr>
                <w:ilvl w:val="0"/>
                <w:numId w:val="20"/>
              </w:numPr>
            </w:pPr>
            <w:r>
              <w:t>Stricken by the differences between nations in exam results.</w:t>
            </w:r>
          </w:p>
          <w:p w14:paraId="43F8A47A" w14:textId="77777777" w:rsidR="0078168E" w:rsidRDefault="0078168E" w:rsidP="0078168E"/>
          <w:p w14:paraId="739D7396" w14:textId="1BF44418" w:rsidR="0078168E" w:rsidRDefault="0078168E" w:rsidP="0078168E">
            <w:r>
              <w:t>Overall a very positive meeting.</w:t>
            </w:r>
          </w:p>
        </w:tc>
        <w:tc>
          <w:tcPr>
            <w:tcW w:w="2411" w:type="dxa"/>
            <w:shd w:val="clear" w:color="auto" w:fill="auto"/>
          </w:tcPr>
          <w:p w14:paraId="7A6838B3" w14:textId="339B54EB" w:rsidR="00A40342" w:rsidRPr="00733CD6" w:rsidRDefault="00A40342" w:rsidP="00A40342">
            <w:pPr>
              <w:rPr>
                <w:b/>
                <w:bCs/>
              </w:rPr>
            </w:pPr>
          </w:p>
        </w:tc>
      </w:tr>
      <w:tr w:rsidR="00A40342" w14:paraId="24A91CAC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1D09ED8D" w14:textId="688EE1FA" w:rsidR="00A40342" w:rsidRPr="003C7CF9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3607" w:type="dxa"/>
            <w:shd w:val="clear" w:color="auto" w:fill="auto"/>
          </w:tcPr>
          <w:p w14:paraId="20EAFB30" w14:textId="48B49574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BMA Update</w:t>
            </w:r>
          </w:p>
        </w:tc>
        <w:tc>
          <w:tcPr>
            <w:tcW w:w="11622" w:type="dxa"/>
            <w:shd w:val="clear" w:color="auto" w:fill="auto"/>
          </w:tcPr>
          <w:p w14:paraId="71B3266B" w14:textId="755D6576" w:rsidR="00A40342" w:rsidRDefault="00A40342" w:rsidP="00A40342">
            <w:r>
              <w:t>Item not discussed. DH not in attendance.</w:t>
            </w:r>
          </w:p>
        </w:tc>
        <w:tc>
          <w:tcPr>
            <w:tcW w:w="2411" w:type="dxa"/>
            <w:shd w:val="clear" w:color="auto" w:fill="auto"/>
          </w:tcPr>
          <w:p w14:paraId="00D5C9BE" w14:textId="41B5004D" w:rsidR="00A40342" w:rsidRPr="00733CD6" w:rsidRDefault="00A40342" w:rsidP="00A40342">
            <w:pPr>
              <w:rPr>
                <w:b/>
                <w:bCs/>
              </w:rPr>
            </w:pPr>
          </w:p>
        </w:tc>
      </w:tr>
      <w:tr w:rsidR="00A40342" w14:paraId="7C18E1ED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5DC99CB7" w14:textId="6B19B5B7" w:rsidR="00A40342" w:rsidRPr="003C7CF9" w:rsidRDefault="00A40342" w:rsidP="00A40342">
            <w:pPr>
              <w:rPr>
                <w:b/>
                <w:bCs/>
              </w:rPr>
            </w:pPr>
            <w:r w:rsidRPr="003C7CF9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3C7CF9">
              <w:rPr>
                <w:b/>
                <w:bCs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1A8DF060" w14:textId="49C47CF5" w:rsidR="00A40342" w:rsidRPr="00EE3E0C" w:rsidRDefault="00A40342" w:rsidP="00A40342">
            <w:pPr>
              <w:rPr>
                <w:rFonts w:cstheme="minorHAnsi"/>
                <w:b/>
                <w:bCs/>
              </w:rPr>
            </w:pPr>
            <w:r w:rsidRPr="00EE3E0C">
              <w:rPr>
                <w:rFonts w:cstheme="minorHAnsi"/>
                <w:b/>
                <w:bCs/>
              </w:rPr>
              <w:t>AOB</w:t>
            </w:r>
          </w:p>
        </w:tc>
        <w:tc>
          <w:tcPr>
            <w:tcW w:w="11622" w:type="dxa"/>
            <w:shd w:val="clear" w:color="auto" w:fill="auto"/>
          </w:tcPr>
          <w:p w14:paraId="09EE9B56" w14:textId="77777777" w:rsidR="00A40342" w:rsidRDefault="00A40342" w:rsidP="00A40342">
            <w:r>
              <w:t xml:space="preserve">LP highlighted that the Scottish School of Primary care are doing a reclaim meeting on the </w:t>
            </w:r>
            <w:proofErr w:type="gramStart"/>
            <w:r>
              <w:t>30</w:t>
            </w:r>
            <w:r w:rsidRPr="00170A9A">
              <w:rPr>
                <w:vertAlign w:val="superscript"/>
              </w:rPr>
              <w:t>th</w:t>
            </w:r>
            <w:proofErr w:type="gramEnd"/>
            <w:r>
              <w:t xml:space="preserve"> August, which is free to attend.</w:t>
            </w:r>
          </w:p>
          <w:p w14:paraId="57E667E1" w14:textId="77777777" w:rsidR="00A40342" w:rsidRDefault="00A40342" w:rsidP="00A40342"/>
          <w:p w14:paraId="524B48D3" w14:textId="075DB9E2" w:rsidR="00A40342" w:rsidRDefault="00A40342" w:rsidP="00A40342">
            <w:r>
              <w:t>LP will request feedback for timings for next STB meetings.</w:t>
            </w:r>
          </w:p>
        </w:tc>
        <w:tc>
          <w:tcPr>
            <w:tcW w:w="2411" w:type="dxa"/>
            <w:shd w:val="clear" w:color="auto" w:fill="auto"/>
          </w:tcPr>
          <w:p w14:paraId="2D35981A" w14:textId="220B89CD" w:rsidR="00A40342" w:rsidRDefault="00A40342" w:rsidP="00A40342"/>
        </w:tc>
      </w:tr>
      <w:tr w:rsidR="00A40342" w14:paraId="204F077D" w14:textId="77777777" w:rsidTr="00D801BB">
        <w:trPr>
          <w:trHeight w:val="510"/>
        </w:trPr>
        <w:tc>
          <w:tcPr>
            <w:tcW w:w="641" w:type="dxa"/>
            <w:shd w:val="clear" w:color="auto" w:fill="auto"/>
          </w:tcPr>
          <w:p w14:paraId="6283918B" w14:textId="12A6473E" w:rsidR="00A40342" w:rsidRDefault="00A40342" w:rsidP="00A40342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3607" w:type="dxa"/>
            <w:shd w:val="clear" w:color="auto" w:fill="auto"/>
          </w:tcPr>
          <w:p w14:paraId="6C736287" w14:textId="71D953A7" w:rsidR="00A40342" w:rsidRDefault="00A40342" w:rsidP="00A40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Dates for 2024 meetings</w:t>
            </w:r>
          </w:p>
        </w:tc>
        <w:tc>
          <w:tcPr>
            <w:tcW w:w="11622" w:type="dxa"/>
            <w:shd w:val="clear" w:color="auto" w:fill="auto"/>
          </w:tcPr>
          <w:p w14:paraId="341E1B17" w14:textId="35E2E8E0" w:rsidR="00A40342" w:rsidRPr="00020C91" w:rsidRDefault="00A40342" w:rsidP="00A40342">
            <w:pPr>
              <w:rPr>
                <w:rFonts w:cstheme="minorHAnsi"/>
              </w:rPr>
            </w:pPr>
          </w:p>
          <w:p w14:paraId="02021C53" w14:textId="77777777" w:rsidR="00A40342" w:rsidRPr="00BC0380" w:rsidRDefault="00A40342" w:rsidP="00A4034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BC0380">
              <w:rPr>
                <w:rFonts w:cstheme="minorHAnsi"/>
              </w:rPr>
              <w:t>10</w:t>
            </w:r>
            <w:r w:rsidRPr="00BC0380">
              <w:rPr>
                <w:rFonts w:cstheme="minorHAnsi"/>
                <w:vertAlign w:val="superscript"/>
              </w:rPr>
              <w:t>th</w:t>
            </w:r>
            <w:r w:rsidRPr="00BC0380">
              <w:rPr>
                <w:rFonts w:cstheme="minorHAnsi"/>
              </w:rPr>
              <w:t xml:space="preserve"> of September 2024 1000-1200</w:t>
            </w:r>
          </w:p>
          <w:p w14:paraId="5E4E0C9E" w14:textId="77777777" w:rsidR="00A40342" w:rsidRDefault="00A40342" w:rsidP="00A4034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theme="minorHAnsi"/>
              </w:rPr>
            </w:pPr>
            <w:r w:rsidRPr="00BC0380">
              <w:rPr>
                <w:rFonts w:cstheme="minorHAnsi"/>
              </w:rPr>
              <w:t>12</w:t>
            </w:r>
            <w:r w:rsidRPr="00BC0380">
              <w:rPr>
                <w:rFonts w:cstheme="minorHAnsi"/>
                <w:vertAlign w:val="superscript"/>
              </w:rPr>
              <w:t>th</w:t>
            </w:r>
            <w:r w:rsidRPr="00BC0380">
              <w:rPr>
                <w:rFonts w:cstheme="minorHAnsi"/>
              </w:rPr>
              <w:t xml:space="preserve"> of November 2024 1000-1200</w:t>
            </w:r>
          </w:p>
          <w:p w14:paraId="2197B780" w14:textId="747241AA" w:rsidR="00A40342" w:rsidRPr="00BA289D" w:rsidRDefault="00A40342" w:rsidP="00A40342">
            <w:pPr>
              <w:pStyle w:val="ListParagraph"/>
              <w:contextualSpacing w:val="0"/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auto"/>
          </w:tcPr>
          <w:p w14:paraId="5467770D" w14:textId="77777777" w:rsidR="00A40342" w:rsidRDefault="00A40342" w:rsidP="00A40342"/>
        </w:tc>
      </w:tr>
    </w:tbl>
    <w:p w14:paraId="3D709795" w14:textId="62D4036B" w:rsidR="00292B6E" w:rsidRPr="00C63858" w:rsidRDefault="00E70CBE">
      <w:r w:rsidRPr="00C63858">
        <w:br w:type="textWrapping" w:clear="all"/>
      </w:r>
    </w:p>
    <w:sectPr w:rsidR="00292B6E" w:rsidRPr="00C63858" w:rsidSect="005A342F">
      <w:headerReference w:type="default" r:id="rId11"/>
      <w:footerReference w:type="defaul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686F" w14:textId="77777777" w:rsidR="00FF6FF6" w:rsidRDefault="00FF6FF6" w:rsidP="0085351E">
      <w:pPr>
        <w:spacing w:after="0" w:line="240" w:lineRule="auto"/>
      </w:pPr>
      <w:r>
        <w:separator/>
      </w:r>
    </w:p>
  </w:endnote>
  <w:endnote w:type="continuationSeparator" w:id="0">
    <w:p w14:paraId="36D18EA9" w14:textId="77777777" w:rsidR="00FF6FF6" w:rsidRDefault="00FF6FF6" w:rsidP="0085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81539625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B50144" w14:textId="3F2E52D5" w:rsidR="002B4A97" w:rsidRDefault="004F0803" w:rsidP="00D242C3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0331EB">
              <w:rPr>
                <w:sz w:val="18"/>
                <w:szCs w:val="18"/>
              </w:rPr>
              <w:t xml:space="preserve">Page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Pr="000331EB">
              <w:rPr>
                <w:sz w:val="18"/>
                <w:szCs w:val="18"/>
              </w:rPr>
              <w:t xml:space="preserve"> of </w:t>
            </w:r>
            <w:r w:rsidRPr="000331EB">
              <w:rPr>
                <w:b/>
                <w:bCs/>
                <w:sz w:val="18"/>
                <w:szCs w:val="18"/>
              </w:rPr>
              <w:fldChar w:fldCharType="begin"/>
            </w:r>
            <w:r w:rsidRPr="000331E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331EB">
              <w:rPr>
                <w:b/>
                <w:bCs/>
                <w:sz w:val="18"/>
                <w:szCs w:val="18"/>
              </w:rPr>
              <w:fldChar w:fldCharType="separate"/>
            </w:r>
            <w:r w:rsidRPr="000331EB">
              <w:rPr>
                <w:b/>
                <w:bCs/>
                <w:noProof/>
                <w:sz w:val="18"/>
                <w:szCs w:val="18"/>
              </w:rPr>
              <w:t>2</w:t>
            </w:r>
            <w:r w:rsidRPr="000331EB">
              <w:rPr>
                <w:b/>
                <w:bCs/>
                <w:sz w:val="18"/>
                <w:szCs w:val="18"/>
              </w:rPr>
              <w:fldChar w:fldCharType="end"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ab/>
            </w:r>
            <w:r w:rsidR="000331EB">
              <w:rPr>
                <w:b/>
                <w:bCs/>
                <w:sz w:val="18"/>
                <w:szCs w:val="18"/>
              </w:rPr>
              <w:tab/>
            </w:r>
            <w:r w:rsidR="00D242C3" w:rsidRPr="000331EB">
              <w:rPr>
                <w:b/>
                <w:bCs/>
                <w:sz w:val="18"/>
                <w:szCs w:val="18"/>
              </w:rPr>
              <w:t>Minutes GP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>PH</w:t>
            </w:r>
            <w:r w:rsidR="000331EB">
              <w:rPr>
                <w:b/>
                <w:bCs/>
                <w:sz w:val="18"/>
                <w:szCs w:val="18"/>
              </w:rPr>
              <w:t>,</w:t>
            </w:r>
            <w:r w:rsidR="00D242C3" w:rsidRPr="000331EB">
              <w:rPr>
                <w:b/>
                <w:bCs/>
                <w:sz w:val="18"/>
                <w:szCs w:val="18"/>
              </w:rPr>
              <w:t xml:space="preserve">BBT STB </w:t>
            </w:r>
            <w:r w:rsidR="000331EB">
              <w:rPr>
                <w:b/>
                <w:bCs/>
                <w:sz w:val="18"/>
                <w:szCs w:val="18"/>
              </w:rPr>
              <w:t xml:space="preserve">     </w:t>
            </w:r>
            <w:r w:rsidR="00493FAD">
              <w:rPr>
                <w:b/>
                <w:bCs/>
                <w:sz w:val="18"/>
                <w:szCs w:val="18"/>
              </w:rPr>
              <w:t>14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2B4A97">
              <w:rPr>
                <w:b/>
                <w:bCs/>
                <w:sz w:val="18"/>
                <w:szCs w:val="18"/>
              </w:rPr>
              <w:t>0</w:t>
            </w:r>
            <w:r w:rsidR="00493FAD">
              <w:rPr>
                <w:b/>
                <w:bCs/>
                <w:sz w:val="18"/>
                <w:szCs w:val="18"/>
              </w:rPr>
              <w:t>5</w:t>
            </w:r>
            <w:r w:rsidR="000331EB">
              <w:rPr>
                <w:b/>
                <w:bCs/>
                <w:sz w:val="18"/>
                <w:szCs w:val="18"/>
              </w:rPr>
              <w:t>/</w:t>
            </w:r>
            <w:r w:rsidR="002B4A97">
              <w:rPr>
                <w:b/>
                <w:bCs/>
                <w:sz w:val="18"/>
                <w:szCs w:val="18"/>
              </w:rPr>
              <w:t>2024</w:t>
            </w:r>
          </w:p>
          <w:p w14:paraId="20CE2758" w14:textId="2F2731FA" w:rsidR="004F0803" w:rsidRPr="000331EB" w:rsidRDefault="00000000" w:rsidP="00D242C3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77E2C608" w14:textId="77777777" w:rsidR="0085351E" w:rsidRPr="000331EB" w:rsidRDefault="0085351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6268" w14:textId="77777777" w:rsidR="00FF6FF6" w:rsidRDefault="00FF6FF6" w:rsidP="0085351E">
      <w:pPr>
        <w:spacing w:after="0" w:line="240" w:lineRule="auto"/>
      </w:pPr>
      <w:r>
        <w:separator/>
      </w:r>
    </w:p>
  </w:footnote>
  <w:footnote w:type="continuationSeparator" w:id="0">
    <w:p w14:paraId="36F9B092" w14:textId="77777777" w:rsidR="00FF6FF6" w:rsidRDefault="00FF6FF6" w:rsidP="0085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2885" w14:textId="36D88A8F" w:rsidR="0085351E" w:rsidRDefault="0085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884"/>
    <w:multiLevelType w:val="hybridMultilevel"/>
    <w:tmpl w:val="FF761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9B4"/>
    <w:multiLevelType w:val="hybridMultilevel"/>
    <w:tmpl w:val="454A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1E20"/>
    <w:multiLevelType w:val="hybridMultilevel"/>
    <w:tmpl w:val="C636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570"/>
    <w:multiLevelType w:val="hybridMultilevel"/>
    <w:tmpl w:val="B820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6811"/>
    <w:multiLevelType w:val="hybridMultilevel"/>
    <w:tmpl w:val="3498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0149C"/>
    <w:multiLevelType w:val="hybridMultilevel"/>
    <w:tmpl w:val="1A1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5DF"/>
    <w:multiLevelType w:val="hybridMultilevel"/>
    <w:tmpl w:val="1312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C7BC4"/>
    <w:multiLevelType w:val="hybridMultilevel"/>
    <w:tmpl w:val="AF34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7D93"/>
    <w:multiLevelType w:val="hybridMultilevel"/>
    <w:tmpl w:val="AC0E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CAC"/>
    <w:multiLevelType w:val="hybridMultilevel"/>
    <w:tmpl w:val="F64C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244D1"/>
    <w:multiLevelType w:val="hybridMultilevel"/>
    <w:tmpl w:val="B0D2E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0A12"/>
    <w:multiLevelType w:val="hybridMultilevel"/>
    <w:tmpl w:val="1576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46888"/>
    <w:multiLevelType w:val="hybridMultilevel"/>
    <w:tmpl w:val="EF3E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7B0E"/>
    <w:multiLevelType w:val="hybridMultilevel"/>
    <w:tmpl w:val="E55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67860"/>
    <w:multiLevelType w:val="hybridMultilevel"/>
    <w:tmpl w:val="B722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01A1"/>
    <w:multiLevelType w:val="hybridMultilevel"/>
    <w:tmpl w:val="574C6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1D0082"/>
    <w:multiLevelType w:val="hybridMultilevel"/>
    <w:tmpl w:val="6AD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77A4"/>
    <w:multiLevelType w:val="hybridMultilevel"/>
    <w:tmpl w:val="93F4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07B3"/>
    <w:multiLevelType w:val="hybridMultilevel"/>
    <w:tmpl w:val="427A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C721C"/>
    <w:multiLevelType w:val="hybridMultilevel"/>
    <w:tmpl w:val="2A0A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61435"/>
    <w:multiLevelType w:val="hybridMultilevel"/>
    <w:tmpl w:val="B094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892"/>
    <w:multiLevelType w:val="hybridMultilevel"/>
    <w:tmpl w:val="86AA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B1546"/>
    <w:multiLevelType w:val="hybridMultilevel"/>
    <w:tmpl w:val="AEF8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323C0"/>
    <w:multiLevelType w:val="hybridMultilevel"/>
    <w:tmpl w:val="61AA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B7DB4"/>
    <w:multiLevelType w:val="hybridMultilevel"/>
    <w:tmpl w:val="698A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D525F"/>
    <w:multiLevelType w:val="hybridMultilevel"/>
    <w:tmpl w:val="996C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920FB"/>
    <w:multiLevelType w:val="hybridMultilevel"/>
    <w:tmpl w:val="F5D6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72981"/>
    <w:multiLevelType w:val="hybridMultilevel"/>
    <w:tmpl w:val="40AC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B7E85"/>
    <w:multiLevelType w:val="hybridMultilevel"/>
    <w:tmpl w:val="F76EFD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5D4F88"/>
    <w:multiLevelType w:val="hybridMultilevel"/>
    <w:tmpl w:val="C6706D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E35C7E"/>
    <w:multiLevelType w:val="hybridMultilevel"/>
    <w:tmpl w:val="19D0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5C48"/>
    <w:multiLevelType w:val="hybridMultilevel"/>
    <w:tmpl w:val="239C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765AC"/>
    <w:multiLevelType w:val="hybridMultilevel"/>
    <w:tmpl w:val="A8FC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40929"/>
    <w:multiLevelType w:val="hybridMultilevel"/>
    <w:tmpl w:val="254AF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77026C"/>
    <w:multiLevelType w:val="hybridMultilevel"/>
    <w:tmpl w:val="E3DC2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B2F1F"/>
    <w:multiLevelType w:val="hybridMultilevel"/>
    <w:tmpl w:val="0ACA3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054BB6"/>
    <w:multiLevelType w:val="hybridMultilevel"/>
    <w:tmpl w:val="B572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34835"/>
    <w:multiLevelType w:val="hybridMultilevel"/>
    <w:tmpl w:val="B5D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3730">
    <w:abstractNumId w:val="23"/>
  </w:num>
  <w:num w:numId="2" w16cid:durableId="804203476">
    <w:abstractNumId w:val="5"/>
  </w:num>
  <w:num w:numId="3" w16cid:durableId="229652773">
    <w:abstractNumId w:val="31"/>
  </w:num>
  <w:num w:numId="4" w16cid:durableId="485053842">
    <w:abstractNumId w:val="1"/>
  </w:num>
  <w:num w:numId="5" w16cid:durableId="1281064212">
    <w:abstractNumId w:val="24"/>
  </w:num>
  <w:num w:numId="6" w16cid:durableId="1271861660">
    <w:abstractNumId w:val="21"/>
  </w:num>
  <w:num w:numId="7" w16cid:durableId="758988007">
    <w:abstractNumId w:val="7"/>
  </w:num>
  <w:num w:numId="8" w16cid:durableId="235937263">
    <w:abstractNumId w:val="2"/>
  </w:num>
  <w:num w:numId="9" w16cid:durableId="1470172707">
    <w:abstractNumId w:val="0"/>
  </w:num>
  <w:num w:numId="10" w16cid:durableId="2010450331">
    <w:abstractNumId w:val="14"/>
  </w:num>
  <w:num w:numId="11" w16cid:durableId="340276398">
    <w:abstractNumId w:val="9"/>
  </w:num>
  <w:num w:numId="12" w16cid:durableId="534581626">
    <w:abstractNumId w:val="17"/>
  </w:num>
  <w:num w:numId="13" w16cid:durableId="865287743">
    <w:abstractNumId w:val="16"/>
  </w:num>
  <w:num w:numId="14" w16cid:durableId="1725760620">
    <w:abstractNumId w:val="26"/>
  </w:num>
  <w:num w:numId="15" w16cid:durableId="1695495457">
    <w:abstractNumId w:val="29"/>
  </w:num>
  <w:num w:numId="16" w16cid:durableId="278607207">
    <w:abstractNumId w:val="33"/>
  </w:num>
  <w:num w:numId="17" w16cid:durableId="1824856910">
    <w:abstractNumId w:val="12"/>
  </w:num>
  <w:num w:numId="18" w16cid:durableId="833381128">
    <w:abstractNumId w:val="34"/>
  </w:num>
  <w:num w:numId="19" w16cid:durableId="1193107530">
    <w:abstractNumId w:val="25"/>
  </w:num>
  <w:num w:numId="20" w16cid:durableId="1089352110">
    <w:abstractNumId w:val="13"/>
  </w:num>
  <w:num w:numId="21" w16cid:durableId="862937444">
    <w:abstractNumId w:val="3"/>
  </w:num>
  <w:num w:numId="22" w16cid:durableId="1215505681">
    <w:abstractNumId w:val="10"/>
  </w:num>
  <w:num w:numId="23" w16cid:durableId="266742075">
    <w:abstractNumId w:val="30"/>
  </w:num>
  <w:num w:numId="24" w16cid:durableId="122426530">
    <w:abstractNumId w:val="22"/>
  </w:num>
  <w:num w:numId="25" w16cid:durableId="2107190951">
    <w:abstractNumId w:val="19"/>
  </w:num>
  <w:num w:numId="26" w16cid:durableId="363560080">
    <w:abstractNumId w:val="32"/>
  </w:num>
  <w:num w:numId="27" w16cid:durableId="1747650694">
    <w:abstractNumId w:val="11"/>
  </w:num>
  <w:num w:numId="28" w16cid:durableId="507061297">
    <w:abstractNumId w:val="8"/>
  </w:num>
  <w:num w:numId="29" w16cid:durableId="745343009">
    <w:abstractNumId w:val="36"/>
  </w:num>
  <w:num w:numId="30" w16cid:durableId="1549220375">
    <w:abstractNumId w:val="20"/>
  </w:num>
  <w:num w:numId="31" w16cid:durableId="1038892286">
    <w:abstractNumId w:val="4"/>
  </w:num>
  <w:num w:numId="32" w16cid:durableId="383410957">
    <w:abstractNumId w:val="18"/>
  </w:num>
  <w:num w:numId="33" w16cid:durableId="1671641747">
    <w:abstractNumId w:val="27"/>
  </w:num>
  <w:num w:numId="34" w16cid:durableId="1154374499">
    <w:abstractNumId w:val="15"/>
  </w:num>
  <w:num w:numId="35" w16cid:durableId="2059891212">
    <w:abstractNumId w:val="35"/>
  </w:num>
  <w:num w:numId="36" w16cid:durableId="39743027">
    <w:abstractNumId w:val="28"/>
  </w:num>
  <w:num w:numId="37" w16cid:durableId="1613633087">
    <w:abstractNumId w:val="6"/>
  </w:num>
  <w:num w:numId="38" w16cid:durableId="183379180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2"/>
    <w:rsid w:val="00001D49"/>
    <w:rsid w:val="00003E97"/>
    <w:rsid w:val="000040E6"/>
    <w:rsid w:val="000074E7"/>
    <w:rsid w:val="00007C9D"/>
    <w:rsid w:val="000103CF"/>
    <w:rsid w:val="000103D5"/>
    <w:rsid w:val="000112FB"/>
    <w:rsid w:val="00011AC6"/>
    <w:rsid w:val="00013F87"/>
    <w:rsid w:val="000147DD"/>
    <w:rsid w:val="00015C2A"/>
    <w:rsid w:val="000161E2"/>
    <w:rsid w:val="00016640"/>
    <w:rsid w:val="00016760"/>
    <w:rsid w:val="00016937"/>
    <w:rsid w:val="00016A55"/>
    <w:rsid w:val="00016BCE"/>
    <w:rsid w:val="00016C58"/>
    <w:rsid w:val="00017C36"/>
    <w:rsid w:val="00017CE2"/>
    <w:rsid w:val="00020B43"/>
    <w:rsid w:val="00020C91"/>
    <w:rsid w:val="00020F3D"/>
    <w:rsid w:val="000215CD"/>
    <w:rsid w:val="00023AD7"/>
    <w:rsid w:val="00024FA9"/>
    <w:rsid w:val="00025FD0"/>
    <w:rsid w:val="00026CA2"/>
    <w:rsid w:val="00027737"/>
    <w:rsid w:val="00027B45"/>
    <w:rsid w:val="000326FA"/>
    <w:rsid w:val="0003286B"/>
    <w:rsid w:val="00032A65"/>
    <w:rsid w:val="000331EB"/>
    <w:rsid w:val="00033E3B"/>
    <w:rsid w:val="00034389"/>
    <w:rsid w:val="0003510C"/>
    <w:rsid w:val="000363B4"/>
    <w:rsid w:val="0003679E"/>
    <w:rsid w:val="00036CEC"/>
    <w:rsid w:val="00037C2C"/>
    <w:rsid w:val="00037E64"/>
    <w:rsid w:val="00040C43"/>
    <w:rsid w:val="000414B7"/>
    <w:rsid w:val="00041D41"/>
    <w:rsid w:val="00041FAE"/>
    <w:rsid w:val="000431D3"/>
    <w:rsid w:val="000439F9"/>
    <w:rsid w:val="00043CA4"/>
    <w:rsid w:val="00045256"/>
    <w:rsid w:val="00045C80"/>
    <w:rsid w:val="000513A1"/>
    <w:rsid w:val="000517F5"/>
    <w:rsid w:val="0005327D"/>
    <w:rsid w:val="00055221"/>
    <w:rsid w:val="0005547F"/>
    <w:rsid w:val="0005632F"/>
    <w:rsid w:val="000569D0"/>
    <w:rsid w:val="00056BA7"/>
    <w:rsid w:val="00056CF9"/>
    <w:rsid w:val="0005764C"/>
    <w:rsid w:val="00060221"/>
    <w:rsid w:val="00061081"/>
    <w:rsid w:val="000623C1"/>
    <w:rsid w:val="0006387B"/>
    <w:rsid w:val="0006402E"/>
    <w:rsid w:val="0006587E"/>
    <w:rsid w:val="00066C18"/>
    <w:rsid w:val="00066EEC"/>
    <w:rsid w:val="00067919"/>
    <w:rsid w:val="00070F17"/>
    <w:rsid w:val="000754C9"/>
    <w:rsid w:val="0007597F"/>
    <w:rsid w:val="00075E80"/>
    <w:rsid w:val="00076381"/>
    <w:rsid w:val="000776B0"/>
    <w:rsid w:val="00077B26"/>
    <w:rsid w:val="00077B7A"/>
    <w:rsid w:val="00077BCD"/>
    <w:rsid w:val="000805C6"/>
    <w:rsid w:val="00080734"/>
    <w:rsid w:val="00080A56"/>
    <w:rsid w:val="00080F07"/>
    <w:rsid w:val="00082277"/>
    <w:rsid w:val="00082470"/>
    <w:rsid w:val="00083144"/>
    <w:rsid w:val="00085451"/>
    <w:rsid w:val="000866F5"/>
    <w:rsid w:val="00087B30"/>
    <w:rsid w:val="00087B4C"/>
    <w:rsid w:val="00092298"/>
    <w:rsid w:val="00092F4D"/>
    <w:rsid w:val="00093AEB"/>
    <w:rsid w:val="00093DE9"/>
    <w:rsid w:val="00094AFB"/>
    <w:rsid w:val="000955C3"/>
    <w:rsid w:val="000955D7"/>
    <w:rsid w:val="0009568A"/>
    <w:rsid w:val="0009633F"/>
    <w:rsid w:val="00096AEC"/>
    <w:rsid w:val="0009729E"/>
    <w:rsid w:val="000A034D"/>
    <w:rsid w:val="000A0B47"/>
    <w:rsid w:val="000A3405"/>
    <w:rsid w:val="000A3520"/>
    <w:rsid w:val="000A449F"/>
    <w:rsid w:val="000A47A6"/>
    <w:rsid w:val="000A64B7"/>
    <w:rsid w:val="000A67D2"/>
    <w:rsid w:val="000B03A0"/>
    <w:rsid w:val="000B0ABB"/>
    <w:rsid w:val="000B0ECC"/>
    <w:rsid w:val="000B15B9"/>
    <w:rsid w:val="000B183C"/>
    <w:rsid w:val="000B35F0"/>
    <w:rsid w:val="000B3B0E"/>
    <w:rsid w:val="000B4A8D"/>
    <w:rsid w:val="000B7B80"/>
    <w:rsid w:val="000B7D79"/>
    <w:rsid w:val="000C0618"/>
    <w:rsid w:val="000C1F98"/>
    <w:rsid w:val="000C3C44"/>
    <w:rsid w:val="000C51C2"/>
    <w:rsid w:val="000C54D0"/>
    <w:rsid w:val="000C7013"/>
    <w:rsid w:val="000D06A7"/>
    <w:rsid w:val="000D1207"/>
    <w:rsid w:val="000D2162"/>
    <w:rsid w:val="000D302A"/>
    <w:rsid w:val="000D34CD"/>
    <w:rsid w:val="000D3B89"/>
    <w:rsid w:val="000D4048"/>
    <w:rsid w:val="000D405D"/>
    <w:rsid w:val="000D4EF5"/>
    <w:rsid w:val="000D5A5C"/>
    <w:rsid w:val="000D5F0B"/>
    <w:rsid w:val="000D7825"/>
    <w:rsid w:val="000D7B7D"/>
    <w:rsid w:val="000D7D60"/>
    <w:rsid w:val="000D7D90"/>
    <w:rsid w:val="000E130B"/>
    <w:rsid w:val="000E153A"/>
    <w:rsid w:val="000E35A4"/>
    <w:rsid w:val="000E3AC9"/>
    <w:rsid w:val="000E5281"/>
    <w:rsid w:val="000E5795"/>
    <w:rsid w:val="000E65DC"/>
    <w:rsid w:val="000E66CA"/>
    <w:rsid w:val="000E70D0"/>
    <w:rsid w:val="000E77D7"/>
    <w:rsid w:val="000F00E4"/>
    <w:rsid w:val="000F0305"/>
    <w:rsid w:val="000F26EC"/>
    <w:rsid w:val="000F28F6"/>
    <w:rsid w:val="000F4100"/>
    <w:rsid w:val="000F4A0F"/>
    <w:rsid w:val="000F5D67"/>
    <w:rsid w:val="0010092B"/>
    <w:rsid w:val="001029FB"/>
    <w:rsid w:val="001038BF"/>
    <w:rsid w:val="00105887"/>
    <w:rsid w:val="00105AE8"/>
    <w:rsid w:val="00106B1C"/>
    <w:rsid w:val="0010704B"/>
    <w:rsid w:val="0010794E"/>
    <w:rsid w:val="00111D62"/>
    <w:rsid w:val="001125F2"/>
    <w:rsid w:val="00112B6D"/>
    <w:rsid w:val="00116AEB"/>
    <w:rsid w:val="001209ED"/>
    <w:rsid w:val="00124B24"/>
    <w:rsid w:val="001256C6"/>
    <w:rsid w:val="00126F9E"/>
    <w:rsid w:val="0012725E"/>
    <w:rsid w:val="00127974"/>
    <w:rsid w:val="001307E9"/>
    <w:rsid w:val="001314AD"/>
    <w:rsid w:val="00131601"/>
    <w:rsid w:val="00131A90"/>
    <w:rsid w:val="00133D49"/>
    <w:rsid w:val="0013408A"/>
    <w:rsid w:val="001344E7"/>
    <w:rsid w:val="00134CD6"/>
    <w:rsid w:val="00135D02"/>
    <w:rsid w:val="00137928"/>
    <w:rsid w:val="001401B1"/>
    <w:rsid w:val="001406F5"/>
    <w:rsid w:val="00140E6F"/>
    <w:rsid w:val="00141D0F"/>
    <w:rsid w:val="00141DF3"/>
    <w:rsid w:val="00142785"/>
    <w:rsid w:val="00143038"/>
    <w:rsid w:val="001430AB"/>
    <w:rsid w:val="00143577"/>
    <w:rsid w:val="00143AB7"/>
    <w:rsid w:val="00144555"/>
    <w:rsid w:val="00147961"/>
    <w:rsid w:val="0015064A"/>
    <w:rsid w:val="0015065E"/>
    <w:rsid w:val="001507BD"/>
    <w:rsid w:val="001514CC"/>
    <w:rsid w:val="0015226E"/>
    <w:rsid w:val="00152610"/>
    <w:rsid w:val="00152914"/>
    <w:rsid w:val="001536E0"/>
    <w:rsid w:val="00153722"/>
    <w:rsid w:val="001547AE"/>
    <w:rsid w:val="0015489B"/>
    <w:rsid w:val="00155020"/>
    <w:rsid w:val="001567DB"/>
    <w:rsid w:val="00156ABD"/>
    <w:rsid w:val="0015773B"/>
    <w:rsid w:val="00160078"/>
    <w:rsid w:val="00160A21"/>
    <w:rsid w:val="00161581"/>
    <w:rsid w:val="001619CD"/>
    <w:rsid w:val="00161AB9"/>
    <w:rsid w:val="00161E20"/>
    <w:rsid w:val="001628C1"/>
    <w:rsid w:val="00162DE2"/>
    <w:rsid w:val="00163012"/>
    <w:rsid w:val="00164F2B"/>
    <w:rsid w:val="00165282"/>
    <w:rsid w:val="00165E18"/>
    <w:rsid w:val="001663E6"/>
    <w:rsid w:val="00170A9A"/>
    <w:rsid w:val="00170E10"/>
    <w:rsid w:val="0017129D"/>
    <w:rsid w:val="00172BB0"/>
    <w:rsid w:val="001759E2"/>
    <w:rsid w:val="00175A1F"/>
    <w:rsid w:val="00175AFC"/>
    <w:rsid w:val="00176061"/>
    <w:rsid w:val="00176DB9"/>
    <w:rsid w:val="0017742F"/>
    <w:rsid w:val="0018067A"/>
    <w:rsid w:val="001808D8"/>
    <w:rsid w:val="00180E4C"/>
    <w:rsid w:val="00180F83"/>
    <w:rsid w:val="001841DC"/>
    <w:rsid w:val="00185C68"/>
    <w:rsid w:val="00186C87"/>
    <w:rsid w:val="0018728A"/>
    <w:rsid w:val="00187BC8"/>
    <w:rsid w:val="00190E53"/>
    <w:rsid w:val="0019235A"/>
    <w:rsid w:val="001929A2"/>
    <w:rsid w:val="00193893"/>
    <w:rsid w:val="001945CB"/>
    <w:rsid w:val="00194B3A"/>
    <w:rsid w:val="001954E9"/>
    <w:rsid w:val="00196332"/>
    <w:rsid w:val="00196C9A"/>
    <w:rsid w:val="00196D77"/>
    <w:rsid w:val="00197C93"/>
    <w:rsid w:val="001A0BCE"/>
    <w:rsid w:val="001A1FE0"/>
    <w:rsid w:val="001A21DA"/>
    <w:rsid w:val="001A234B"/>
    <w:rsid w:val="001A3981"/>
    <w:rsid w:val="001A43C5"/>
    <w:rsid w:val="001A69B1"/>
    <w:rsid w:val="001A6FF6"/>
    <w:rsid w:val="001A73B8"/>
    <w:rsid w:val="001A7DC6"/>
    <w:rsid w:val="001B0BA8"/>
    <w:rsid w:val="001B0C0D"/>
    <w:rsid w:val="001B1737"/>
    <w:rsid w:val="001B2946"/>
    <w:rsid w:val="001B3561"/>
    <w:rsid w:val="001B3F39"/>
    <w:rsid w:val="001B40C3"/>
    <w:rsid w:val="001B43CD"/>
    <w:rsid w:val="001B4E04"/>
    <w:rsid w:val="001B54BD"/>
    <w:rsid w:val="001B640C"/>
    <w:rsid w:val="001B7634"/>
    <w:rsid w:val="001B7AC8"/>
    <w:rsid w:val="001C053D"/>
    <w:rsid w:val="001C0C96"/>
    <w:rsid w:val="001C2DF1"/>
    <w:rsid w:val="001C2E72"/>
    <w:rsid w:val="001C2E98"/>
    <w:rsid w:val="001C4141"/>
    <w:rsid w:val="001C48D8"/>
    <w:rsid w:val="001C7444"/>
    <w:rsid w:val="001C746F"/>
    <w:rsid w:val="001C7CF3"/>
    <w:rsid w:val="001D1F5F"/>
    <w:rsid w:val="001D3800"/>
    <w:rsid w:val="001D44F0"/>
    <w:rsid w:val="001D4EB7"/>
    <w:rsid w:val="001D5071"/>
    <w:rsid w:val="001D538B"/>
    <w:rsid w:val="001D5C7B"/>
    <w:rsid w:val="001D6384"/>
    <w:rsid w:val="001D7032"/>
    <w:rsid w:val="001D7AA2"/>
    <w:rsid w:val="001E1A2C"/>
    <w:rsid w:val="001E2024"/>
    <w:rsid w:val="001E239C"/>
    <w:rsid w:val="001E38C5"/>
    <w:rsid w:val="001E397E"/>
    <w:rsid w:val="001E4A14"/>
    <w:rsid w:val="001E5A1A"/>
    <w:rsid w:val="001E76AA"/>
    <w:rsid w:val="001F07AF"/>
    <w:rsid w:val="001F0DE0"/>
    <w:rsid w:val="001F0E6C"/>
    <w:rsid w:val="001F1385"/>
    <w:rsid w:val="001F26FB"/>
    <w:rsid w:val="001F32D6"/>
    <w:rsid w:val="001F3E95"/>
    <w:rsid w:val="001F41DA"/>
    <w:rsid w:val="001F4DE8"/>
    <w:rsid w:val="001F65F9"/>
    <w:rsid w:val="001F74CF"/>
    <w:rsid w:val="001F7F10"/>
    <w:rsid w:val="00200935"/>
    <w:rsid w:val="00202002"/>
    <w:rsid w:val="00202438"/>
    <w:rsid w:val="002029CD"/>
    <w:rsid w:val="002038F4"/>
    <w:rsid w:val="00205FA0"/>
    <w:rsid w:val="00206582"/>
    <w:rsid w:val="002069FE"/>
    <w:rsid w:val="00206A83"/>
    <w:rsid w:val="002070AE"/>
    <w:rsid w:val="00210719"/>
    <w:rsid w:val="00210F79"/>
    <w:rsid w:val="00211799"/>
    <w:rsid w:val="002117C9"/>
    <w:rsid w:val="00211B83"/>
    <w:rsid w:val="00212380"/>
    <w:rsid w:val="00212CF2"/>
    <w:rsid w:val="002137DA"/>
    <w:rsid w:val="00213A78"/>
    <w:rsid w:val="00213DB5"/>
    <w:rsid w:val="00214548"/>
    <w:rsid w:val="0021537B"/>
    <w:rsid w:val="00215D17"/>
    <w:rsid w:val="00216252"/>
    <w:rsid w:val="00220D95"/>
    <w:rsid w:val="00221288"/>
    <w:rsid w:val="00221E78"/>
    <w:rsid w:val="002224F0"/>
    <w:rsid w:val="002230D5"/>
    <w:rsid w:val="00224C65"/>
    <w:rsid w:val="00225163"/>
    <w:rsid w:val="002254B6"/>
    <w:rsid w:val="00225CE5"/>
    <w:rsid w:val="00226A81"/>
    <w:rsid w:val="00226F66"/>
    <w:rsid w:val="002274C9"/>
    <w:rsid w:val="002275E2"/>
    <w:rsid w:val="00231472"/>
    <w:rsid w:val="00231FC6"/>
    <w:rsid w:val="00232571"/>
    <w:rsid w:val="0023263B"/>
    <w:rsid w:val="00233C29"/>
    <w:rsid w:val="00234306"/>
    <w:rsid w:val="002348FA"/>
    <w:rsid w:val="00234B44"/>
    <w:rsid w:val="00235B53"/>
    <w:rsid w:val="0023664D"/>
    <w:rsid w:val="00236931"/>
    <w:rsid w:val="00236C1C"/>
    <w:rsid w:val="00240618"/>
    <w:rsid w:val="00240C68"/>
    <w:rsid w:val="002437A3"/>
    <w:rsid w:val="002438A1"/>
    <w:rsid w:val="0024395B"/>
    <w:rsid w:val="00244046"/>
    <w:rsid w:val="00246541"/>
    <w:rsid w:val="00246A04"/>
    <w:rsid w:val="00250466"/>
    <w:rsid w:val="00250CD2"/>
    <w:rsid w:val="00251107"/>
    <w:rsid w:val="0025147D"/>
    <w:rsid w:val="002534C8"/>
    <w:rsid w:val="002538A1"/>
    <w:rsid w:val="00254016"/>
    <w:rsid w:val="00256915"/>
    <w:rsid w:val="00256D15"/>
    <w:rsid w:val="00257A91"/>
    <w:rsid w:val="0026157B"/>
    <w:rsid w:val="0026182B"/>
    <w:rsid w:val="00262365"/>
    <w:rsid w:val="0026239F"/>
    <w:rsid w:val="00262A26"/>
    <w:rsid w:val="002631AA"/>
    <w:rsid w:val="00263D9A"/>
    <w:rsid w:val="002643C0"/>
    <w:rsid w:val="002648F8"/>
    <w:rsid w:val="00265D92"/>
    <w:rsid w:val="00265E88"/>
    <w:rsid w:val="00266378"/>
    <w:rsid w:val="00266BB6"/>
    <w:rsid w:val="00266C4B"/>
    <w:rsid w:val="00267575"/>
    <w:rsid w:val="00267EC4"/>
    <w:rsid w:val="002705B7"/>
    <w:rsid w:val="00270A6F"/>
    <w:rsid w:val="00270C12"/>
    <w:rsid w:val="00270FF8"/>
    <w:rsid w:val="00271E55"/>
    <w:rsid w:val="00272904"/>
    <w:rsid w:val="00272961"/>
    <w:rsid w:val="00272B1F"/>
    <w:rsid w:val="00272EB5"/>
    <w:rsid w:val="00272EB7"/>
    <w:rsid w:val="00273AE3"/>
    <w:rsid w:val="002748EB"/>
    <w:rsid w:val="00274B1B"/>
    <w:rsid w:val="00274CFD"/>
    <w:rsid w:val="00275BC7"/>
    <w:rsid w:val="002773E6"/>
    <w:rsid w:val="00277D8A"/>
    <w:rsid w:val="00277E2C"/>
    <w:rsid w:val="0028060B"/>
    <w:rsid w:val="00280764"/>
    <w:rsid w:val="0028102F"/>
    <w:rsid w:val="0028177F"/>
    <w:rsid w:val="00284193"/>
    <w:rsid w:val="00285881"/>
    <w:rsid w:val="0028609B"/>
    <w:rsid w:val="00286341"/>
    <w:rsid w:val="002865BC"/>
    <w:rsid w:val="00286BA2"/>
    <w:rsid w:val="00287C4D"/>
    <w:rsid w:val="00287FE4"/>
    <w:rsid w:val="0029115D"/>
    <w:rsid w:val="002912F4"/>
    <w:rsid w:val="00292B6E"/>
    <w:rsid w:val="002931BA"/>
    <w:rsid w:val="00294815"/>
    <w:rsid w:val="0029497D"/>
    <w:rsid w:val="00294A45"/>
    <w:rsid w:val="00294EE1"/>
    <w:rsid w:val="002953E9"/>
    <w:rsid w:val="00296D30"/>
    <w:rsid w:val="00296DFF"/>
    <w:rsid w:val="00297322"/>
    <w:rsid w:val="0029760E"/>
    <w:rsid w:val="002977EC"/>
    <w:rsid w:val="002A0081"/>
    <w:rsid w:val="002A00D4"/>
    <w:rsid w:val="002A0187"/>
    <w:rsid w:val="002A2DB1"/>
    <w:rsid w:val="002A366F"/>
    <w:rsid w:val="002A4B18"/>
    <w:rsid w:val="002A5EBD"/>
    <w:rsid w:val="002A717E"/>
    <w:rsid w:val="002A724F"/>
    <w:rsid w:val="002B056C"/>
    <w:rsid w:val="002B0F2B"/>
    <w:rsid w:val="002B162E"/>
    <w:rsid w:val="002B1B5F"/>
    <w:rsid w:val="002B1F39"/>
    <w:rsid w:val="002B3AD6"/>
    <w:rsid w:val="002B4A58"/>
    <w:rsid w:val="002B4A97"/>
    <w:rsid w:val="002B4B91"/>
    <w:rsid w:val="002B4E41"/>
    <w:rsid w:val="002B5034"/>
    <w:rsid w:val="002B5B21"/>
    <w:rsid w:val="002B5B72"/>
    <w:rsid w:val="002B6966"/>
    <w:rsid w:val="002B6A70"/>
    <w:rsid w:val="002B7B22"/>
    <w:rsid w:val="002B7C07"/>
    <w:rsid w:val="002C04C0"/>
    <w:rsid w:val="002C07EE"/>
    <w:rsid w:val="002C0984"/>
    <w:rsid w:val="002C3057"/>
    <w:rsid w:val="002C4281"/>
    <w:rsid w:val="002C50D1"/>
    <w:rsid w:val="002C55CC"/>
    <w:rsid w:val="002C5841"/>
    <w:rsid w:val="002C6160"/>
    <w:rsid w:val="002C6BA0"/>
    <w:rsid w:val="002C6E6F"/>
    <w:rsid w:val="002C6FE3"/>
    <w:rsid w:val="002C7C69"/>
    <w:rsid w:val="002D13D5"/>
    <w:rsid w:val="002D22A2"/>
    <w:rsid w:val="002D39AC"/>
    <w:rsid w:val="002D4F47"/>
    <w:rsid w:val="002D5153"/>
    <w:rsid w:val="002D681E"/>
    <w:rsid w:val="002D6AF3"/>
    <w:rsid w:val="002D7651"/>
    <w:rsid w:val="002E0D49"/>
    <w:rsid w:val="002E2E20"/>
    <w:rsid w:val="002E35EE"/>
    <w:rsid w:val="002E4925"/>
    <w:rsid w:val="002E4A2C"/>
    <w:rsid w:val="002E5244"/>
    <w:rsid w:val="002E532C"/>
    <w:rsid w:val="002E599F"/>
    <w:rsid w:val="002E6393"/>
    <w:rsid w:val="002E70A4"/>
    <w:rsid w:val="002E7553"/>
    <w:rsid w:val="002E7744"/>
    <w:rsid w:val="002E7D0E"/>
    <w:rsid w:val="002F1A13"/>
    <w:rsid w:val="002F1A17"/>
    <w:rsid w:val="002F26CB"/>
    <w:rsid w:val="002F32C4"/>
    <w:rsid w:val="002F3A0B"/>
    <w:rsid w:val="002F3A86"/>
    <w:rsid w:val="002F3E21"/>
    <w:rsid w:val="002F4BD7"/>
    <w:rsid w:val="002F5387"/>
    <w:rsid w:val="002F5C60"/>
    <w:rsid w:val="002F64CB"/>
    <w:rsid w:val="002F784D"/>
    <w:rsid w:val="002F7CAA"/>
    <w:rsid w:val="00300A61"/>
    <w:rsid w:val="00300FE6"/>
    <w:rsid w:val="003010A7"/>
    <w:rsid w:val="003021C2"/>
    <w:rsid w:val="00303EA3"/>
    <w:rsid w:val="00304C16"/>
    <w:rsid w:val="00305A89"/>
    <w:rsid w:val="00306FE3"/>
    <w:rsid w:val="003078E2"/>
    <w:rsid w:val="00307967"/>
    <w:rsid w:val="0031055D"/>
    <w:rsid w:val="00311B0D"/>
    <w:rsid w:val="00311CF6"/>
    <w:rsid w:val="00311EED"/>
    <w:rsid w:val="003121E3"/>
    <w:rsid w:val="00312BA1"/>
    <w:rsid w:val="00313F44"/>
    <w:rsid w:val="0031498F"/>
    <w:rsid w:val="00315647"/>
    <w:rsid w:val="00315FD0"/>
    <w:rsid w:val="0031675C"/>
    <w:rsid w:val="00316761"/>
    <w:rsid w:val="00317425"/>
    <w:rsid w:val="00317AC6"/>
    <w:rsid w:val="00321C68"/>
    <w:rsid w:val="0032228D"/>
    <w:rsid w:val="00324E9D"/>
    <w:rsid w:val="00325B2B"/>
    <w:rsid w:val="00325E7E"/>
    <w:rsid w:val="0032683C"/>
    <w:rsid w:val="0032714E"/>
    <w:rsid w:val="00327654"/>
    <w:rsid w:val="003320AF"/>
    <w:rsid w:val="00333C77"/>
    <w:rsid w:val="00335C02"/>
    <w:rsid w:val="00335C7E"/>
    <w:rsid w:val="00336486"/>
    <w:rsid w:val="00336BE3"/>
    <w:rsid w:val="00337A8B"/>
    <w:rsid w:val="0034030E"/>
    <w:rsid w:val="003415FB"/>
    <w:rsid w:val="003427B9"/>
    <w:rsid w:val="00342B4E"/>
    <w:rsid w:val="00342CB3"/>
    <w:rsid w:val="00343CE9"/>
    <w:rsid w:val="00343F12"/>
    <w:rsid w:val="00344D9A"/>
    <w:rsid w:val="00347C2A"/>
    <w:rsid w:val="0035040F"/>
    <w:rsid w:val="00351288"/>
    <w:rsid w:val="00351A40"/>
    <w:rsid w:val="00351FEE"/>
    <w:rsid w:val="003537F9"/>
    <w:rsid w:val="003551FA"/>
    <w:rsid w:val="00355251"/>
    <w:rsid w:val="00355FDA"/>
    <w:rsid w:val="003605D4"/>
    <w:rsid w:val="00360D9A"/>
    <w:rsid w:val="00361619"/>
    <w:rsid w:val="00362F19"/>
    <w:rsid w:val="00366534"/>
    <w:rsid w:val="003673F0"/>
    <w:rsid w:val="0037082D"/>
    <w:rsid w:val="0037113C"/>
    <w:rsid w:val="00372327"/>
    <w:rsid w:val="00372628"/>
    <w:rsid w:val="00373A1D"/>
    <w:rsid w:val="00373A92"/>
    <w:rsid w:val="00373ABE"/>
    <w:rsid w:val="0037427E"/>
    <w:rsid w:val="003745B7"/>
    <w:rsid w:val="00374881"/>
    <w:rsid w:val="0037594B"/>
    <w:rsid w:val="00376298"/>
    <w:rsid w:val="00376A4F"/>
    <w:rsid w:val="003803C6"/>
    <w:rsid w:val="003803CC"/>
    <w:rsid w:val="00381930"/>
    <w:rsid w:val="003819C4"/>
    <w:rsid w:val="00381AAD"/>
    <w:rsid w:val="003820A4"/>
    <w:rsid w:val="0038291D"/>
    <w:rsid w:val="0038306C"/>
    <w:rsid w:val="0038347B"/>
    <w:rsid w:val="00383DCD"/>
    <w:rsid w:val="003840DA"/>
    <w:rsid w:val="003843C0"/>
    <w:rsid w:val="00384C1C"/>
    <w:rsid w:val="003851AD"/>
    <w:rsid w:val="0038564D"/>
    <w:rsid w:val="00385B0D"/>
    <w:rsid w:val="00385BDF"/>
    <w:rsid w:val="00385CC7"/>
    <w:rsid w:val="00385F1D"/>
    <w:rsid w:val="003861F2"/>
    <w:rsid w:val="003871E2"/>
    <w:rsid w:val="0039038C"/>
    <w:rsid w:val="003913C9"/>
    <w:rsid w:val="00392DB8"/>
    <w:rsid w:val="0039423B"/>
    <w:rsid w:val="00394363"/>
    <w:rsid w:val="00394730"/>
    <w:rsid w:val="0039508F"/>
    <w:rsid w:val="003955FB"/>
    <w:rsid w:val="00395926"/>
    <w:rsid w:val="00396625"/>
    <w:rsid w:val="003967CC"/>
    <w:rsid w:val="0039698B"/>
    <w:rsid w:val="00396C38"/>
    <w:rsid w:val="0039737D"/>
    <w:rsid w:val="00397588"/>
    <w:rsid w:val="0039787F"/>
    <w:rsid w:val="003A0C78"/>
    <w:rsid w:val="003A15BF"/>
    <w:rsid w:val="003A1933"/>
    <w:rsid w:val="003A1BA7"/>
    <w:rsid w:val="003A1DF8"/>
    <w:rsid w:val="003A512E"/>
    <w:rsid w:val="003A5455"/>
    <w:rsid w:val="003B000A"/>
    <w:rsid w:val="003B00FB"/>
    <w:rsid w:val="003B018E"/>
    <w:rsid w:val="003B0971"/>
    <w:rsid w:val="003B0D6A"/>
    <w:rsid w:val="003B1D42"/>
    <w:rsid w:val="003B226F"/>
    <w:rsid w:val="003B282C"/>
    <w:rsid w:val="003B2F37"/>
    <w:rsid w:val="003B3D31"/>
    <w:rsid w:val="003B3FF1"/>
    <w:rsid w:val="003B42EE"/>
    <w:rsid w:val="003B4A84"/>
    <w:rsid w:val="003B4C7F"/>
    <w:rsid w:val="003B501B"/>
    <w:rsid w:val="003B57CB"/>
    <w:rsid w:val="003B5ABF"/>
    <w:rsid w:val="003B5AC0"/>
    <w:rsid w:val="003B6839"/>
    <w:rsid w:val="003B7632"/>
    <w:rsid w:val="003C04D3"/>
    <w:rsid w:val="003C0781"/>
    <w:rsid w:val="003C0AC7"/>
    <w:rsid w:val="003C1005"/>
    <w:rsid w:val="003C1746"/>
    <w:rsid w:val="003C1BFE"/>
    <w:rsid w:val="003C3437"/>
    <w:rsid w:val="003C4354"/>
    <w:rsid w:val="003C4B16"/>
    <w:rsid w:val="003C52D5"/>
    <w:rsid w:val="003C5B23"/>
    <w:rsid w:val="003C5F48"/>
    <w:rsid w:val="003C68EE"/>
    <w:rsid w:val="003C6DAD"/>
    <w:rsid w:val="003C7CF9"/>
    <w:rsid w:val="003D12CE"/>
    <w:rsid w:val="003D1656"/>
    <w:rsid w:val="003D1DD6"/>
    <w:rsid w:val="003D32CE"/>
    <w:rsid w:val="003D4ED6"/>
    <w:rsid w:val="003D7B0C"/>
    <w:rsid w:val="003D7D48"/>
    <w:rsid w:val="003E0479"/>
    <w:rsid w:val="003E319C"/>
    <w:rsid w:val="003E3369"/>
    <w:rsid w:val="003E3755"/>
    <w:rsid w:val="003E37E6"/>
    <w:rsid w:val="003E41CA"/>
    <w:rsid w:val="003E444D"/>
    <w:rsid w:val="003E4F75"/>
    <w:rsid w:val="003E5BE6"/>
    <w:rsid w:val="003E5FD7"/>
    <w:rsid w:val="003E6772"/>
    <w:rsid w:val="003E6A42"/>
    <w:rsid w:val="003E6D92"/>
    <w:rsid w:val="003F0053"/>
    <w:rsid w:val="003F09F7"/>
    <w:rsid w:val="003F12FD"/>
    <w:rsid w:val="003F14FE"/>
    <w:rsid w:val="003F15A0"/>
    <w:rsid w:val="003F1BEB"/>
    <w:rsid w:val="003F1EEA"/>
    <w:rsid w:val="003F2236"/>
    <w:rsid w:val="003F2B7D"/>
    <w:rsid w:val="003F4111"/>
    <w:rsid w:val="003F4ABB"/>
    <w:rsid w:val="003F5235"/>
    <w:rsid w:val="003F6202"/>
    <w:rsid w:val="003F6884"/>
    <w:rsid w:val="003F7928"/>
    <w:rsid w:val="003F7A64"/>
    <w:rsid w:val="003F7D57"/>
    <w:rsid w:val="00400A7C"/>
    <w:rsid w:val="004022C6"/>
    <w:rsid w:val="00402895"/>
    <w:rsid w:val="00402A64"/>
    <w:rsid w:val="00402A87"/>
    <w:rsid w:val="0040382C"/>
    <w:rsid w:val="00403B94"/>
    <w:rsid w:val="00404F6E"/>
    <w:rsid w:val="00405906"/>
    <w:rsid w:val="00407C31"/>
    <w:rsid w:val="00407F9B"/>
    <w:rsid w:val="004112D9"/>
    <w:rsid w:val="004115C5"/>
    <w:rsid w:val="00411F9C"/>
    <w:rsid w:val="00413000"/>
    <w:rsid w:val="004139AF"/>
    <w:rsid w:val="00413DB1"/>
    <w:rsid w:val="00414E85"/>
    <w:rsid w:val="004150C3"/>
    <w:rsid w:val="00415C88"/>
    <w:rsid w:val="00415D4E"/>
    <w:rsid w:val="00415EBD"/>
    <w:rsid w:val="004175BA"/>
    <w:rsid w:val="004178C4"/>
    <w:rsid w:val="00420296"/>
    <w:rsid w:val="00420A7F"/>
    <w:rsid w:val="004215B1"/>
    <w:rsid w:val="004220FC"/>
    <w:rsid w:val="0042315C"/>
    <w:rsid w:val="00423F4A"/>
    <w:rsid w:val="004247C2"/>
    <w:rsid w:val="00425333"/>
    <w:rsid w:val="00426093"/>
    <w:rsid w:val="004271D6"/>
    <w:rsid w:val="00430054"/>
    <w:rsid w:val="00430571"/>
    <w:rsid w:val="00430C2B"/>
    <w:rsid w:val="00430C7C"/>
    <w:rsid w:val="00436F90"/>
    <w:rsid w:val="0043743D"/>
    <w:rsid w:val="004377B0"/>
    <w:rsid w:val="00440088"/>
    <w:rsid w:val="00440DA7"/>
    <w:rsid w:val="00440F5E"/>
    <w:rsid w:val="0044226B"/>
    <w:rsid w:val="004430E5"/>
    <w:rsid w:val="00443616"/>
    <w:rsid w:val="00443810"/>
    <w:rsid w:val="00443998"/>
    <w:rsid w:val="00443C6A"/>
    <w:rsid w:val="0044485B"/>
    <w:rsid w:val="004458CF"/>
    <w:rsid w:val="00446B04"/>
    <w:rsid w:val="0044795E"/>
    <w:rsid w:val="00447B16"/>
    <w:rsid w:val="00447C9A"/>
    <w:rsid w:val="0045117A"/>
    <w:rsid w:val="004518AF"/>
    <w:rsid w:val="0045190F"/>
    <w:rsid w:val="0045246B"/>
    <w:rsid w:val="00452BE8"/>
    <w:rsid w:val="00453204"/>
    <w:rsid w:val="0045538D"/>
    <w:rsid w:val="00455752"/>
    <w:rsid w:val="0045674B"/>
    <w:rsid w:val="0045693E"/>
    <w:rsid w:val="004569AC"/>
    <w:rsid w:val="004569E9"/>
    <w:rsid w:val="00456A38"/>
    <w:rsid w:val="00456DEF"/>
    <w:rsid w:val="00457B7A"/>
    <w:rsid w:val="00460251"/>
    <w:rsid w:val="004614CC"/>
    <w:rsid w:val="00461D87"/>
    <w:rsid w:val="004625B8"/>
    <w:rsid w:val="0046275F"/>
    <w:rsid w:val="004636FA"/>
    <w:rsid w:val="004651AB"/>
    <w:rsid w:val="00465653"/>
    <w:rsid w:val="00465A3D"/>
    <w:rsid w:val="00465F4A"/>
    <w:rsid w:val="00466C54"/>
    <w:rsid w:val="0046750A"/>
    <w:rsid w:val="00467B3C"/>
    <w:rsid w:val="004702F8"/>
    <w:rsid w:val="00470AAC"/>
    <w:rsid w:val="00470C3B"/>
    <w:rsid w:val="004721EE"/>
    <w:rsid w:val="004722CD"/>
    <w:rsid w:val="00472720"/>
    <w:rsid w:val="00472A69"/>
    <w:rsid w:val="00472B6F"/>
    <w:rsid w:val="004730C5"/>
    <w:rsid w:val="00473A62"/>
    <w:rsid w:val="00474171"/>
    <w:rsid w:val="004804F3"/>
    <w:rsid w:val="004811EF"/>
    <w:rsid w:val="004823F0"/>
    <w:rsid w:val="004834DD"/>
    <w:rsid w:val="0048391B"/>
    <w:rsid w:val="00483ADD"/>
    <w:rsid w:val="00484308"/>
    <w:rsid w:val="00484C1F"/>
    <w:rsid w:val="00484FC8"/>
    <w:rsid w:val="004853A6"/>
    <w:rsid w:val="0048619D"/>
    <w:rsid w:val="00487D9C"/>
    <w:rsid w:val="00490164"/>
    <w:rsid w:val="00491DFC"/>
    <w:rsid w:val="00493415"/>
    <w:rsid w:val="004934E7"/>
    <w:rsid w:val="00493EB2"/>
    <w:rsid w:val="00493FAD"/>
    <w:rsid w:val="004948CD"/>
    <w:rsid w:val="0049577F"/>
    <w:rsid w:val="00495A17"/>
    <w:rsid w:val="00495BE6"/>
    <w:rsid w:val="0049637F"/>
    <w:rsid w:val="004963ED"/>
    <w:rsid w:val="004969EF"/>
    <w:rsid w:val="00497010"/>
    <w:rsid w:val="00497DDB"/>
    <w:rsid w:val="004A01A4"/>
    <w:rsid w:val="004A0357"/>
    <w:rsid w:val="004A0DCF"/>
    <w:rsid w:val="004A1032"/>
    <w:rsid w:val="004A1C83"/>
    <w:rsid w:val="004A1FEE"/>
    <w:rsid w:val="004A22F3"/>
    <w:rsid w:val="004A23E9"/>
    <w:rsid w:val="004A39AD"/>
    <w:rsid w:val="004A405F"/>
    <w:rsid w:val="004A5A78"/>
    <w:rsid w:val="004A6353"/>
    <w:rsid w:val="004A6C9E"/>
    <w:rsid w:val="004A7677"/>
    <w:rsid w:val="004A7857"/>
    <w:rsid w:val="004B03A1"/>
    <w:rsid w:val="004B102E"/>
    <w:rsid w:val="004B269F"/>
    <w:rsid w:val="004B3E9D"/>
    <w:rsid w:val="004B5512"/>
    <w:rsid w:val="004B5A14"/>
    <w:rsid w:val="004B6B52"/>
    <w:rsid w:val="004B6F34"/>
    <w:rsid w:val="004B7A71"/>
    <w:rsid w:val="004B7B27"/>
    <w:rsid w:val="004C0685"/>
    <w:rsid w:val="004C08AE"/>
    <w:rsid w:val="004C0B0C"/>
    <w:rsid w:val="004C232D"/>
    <w:rsid w:val="004C2CEA"/>
    <w:rsid w:val="004C3259"/>
    <w:rsid w:val="004C374F"/>
    <w:rsid w:val="004C594B"/>
    <w:rsid w:val="004C6233"/>
    <w:rsid w:val="004C6E87"/>
    <w:rsid w:val="004C74C1"/>
    <w:rsid w:val="004D08F5"/>
    <w:rsid w:val="004D2E75"/>
    <w:rsid w:val="004D2F8B"/>
    <w:rsid w:val="004D2F93"/>
    <w:rsid w:val="004D3787"/>
    <w:rsid w:val="004D50D6"/>
    <w:rsid w:val="004D6382"/>
    <w:rsid w:val="004D6B98"/>
    <w:rsid w:val="004D6FE9"/>
    <w:rsid w:val="004D74F5"/>
    <w:rsid w:val="004D7BDB"/>
    <w:rsid w:val="004E127F"/>
    <w:rsid w:val="004E2D5F"/>
    <w:rsid w:val="004E377C"/>
    <w:rsid w:val="004E3836"/>
    <w:rsid w:val="004E495A"/>
    <w:rsid w:val="004E4CD3"/>
    <w:rsid w:val="004E51B1"/>
    <w:rsid w:val="004E5635"/>
    <w:rsid w:val="004E59C6"/>
    <w:rsid w:val="004E7145"/>
    <w:rsid w:val="004E75A8"/>
    <w:rsid w:val="004E7AA7"/>
    <w:rsid w:val="004F0056"/>
    <w:rsid w:val="004F0803"/>
    <w:rsid w:val="004F10BC"/>
    <w:rsid w:val="004F112B"/>
    <w:rsid w:val="004F3815"/>
    <w:rsid w:val="004F3D86"/>
    <w:rsid w:val="004F3DFD"/>
    <w:rsid w:val="004F55E9"/>
    <w:rsid w:val="004F5999"/>
    <w:rsid w:val="004F59A0"/>
    <w:rsid w:val="004F6BA1"/>
    <w:rsid w:val="004F7B22"/>
    <w:rsid w:val="00502387"/>
    <w:rsid w:val="00502A07"/>
    <w:rsid w:val="00505294"/>
    <w:rsid w:val="00505401"/>
    <w:rsid w:val="005059F8"/>
    <w:rsid w:val="00506A03"/>
    <w:rsid w:val="00507487"/>
    <w:rsid w:val="00510BB1"/>
    <w:rsid w:val="00511572"/>
    <w:rsid w:val="00511B68"/>
    <w:rsid w:val="0051310F"/>
    <w:rsid w:val="00513926"/>
    <w:rsid w:val="00515014"/>
    <w:rsid w:val="005154B2"/>
    <w:rsid w:val="005163FE"/>
    <w:rsid w:val="0051661E"/>
    <w:rsid w:val="00520777"/>
    <w:rsid w:val="00521105"/>
    <w:rsid w:val="005239DC"/>
    <w:rsid w:val="00524061"/>
    <w:rsid w:val="005245A1"/>
    <w:rsid w:val="005250DC"/>
    <w:rsid w:val="005260EA"/>
    <w:rsid w:val="00526773"/>
    <w:rsid w:val="00527230"/>
    <w:rsid w:val="00527A4D"/>
    <w:rsid w:val="00527AF5"/>
    <w:rsid w:val="00527DE1"/>
    <w:rsid w:val="005305AD"/>
    <w:rsid w:val="00531376"/>
    <w:rsid w:val="00531FD6"/>
    <w:rsid w:val="00532764"/>
    <w:rsid w:val="005329C8"/>
    <w:rsid w:val="00532E39"/>
    <w:rsid w:val="00534F0F"/>
    <w:rsid w:val="0053766A"/>
    <w:rsid w:val="0054035B"/>
    <w:rsid w:val="005409EA"/>
    <w:rsid w:val="00541917"/>
    <w:rsid w:val="0054222C"/>
    <w:rsid w:val="00542C52"/>
    <w:rsid w:val="0054300F"/>
    <w:rsid w:val="005431B7"/>
    <w:rsid w:val="00544408"/>
    <w:rsid w:val="0054462A"/>
    <w:rsid w:val="0054487E"/>
    <w:rsid w:val="00545B1C"/>
    <w:rsid w:val="00550DB1"/>
    <w:rsid w:val="00550F16"/>
    <w:rsid w:val="005512C1"/>
    <w:rsid w:val="00551D7B"/>
    <w:rsid w:val="00552561"/>
    <w:rsid w:val="00552901"/>
    <w:rsid w:val="00552AF7"/>
    <w:rsid w:val="00553D1D"/>
    <w:rsid w:val="00553FBE"/>
    <w:rsid w:val="00554A23"/>
    <w:rsid w:val="00555968"/>
    <w:rsid w:val="00555EB8"/>
    <w:rsid w:val="00556EFF"/>
    <w:rsid w:val="005573F2"/>
    <w:rsid w:val="0056035B"/>
    <w:rsid w:val="005618E0"/>
    <w:rsid w:val="00561D62"/>
    <w:rsid w:val="005620C3"/>
    <w:rsid w:val="005646EE"/>
    <w:rsid w:val="005651B5"/>
    <w:rsid w:val="00565940"/>
    <w:rsid w:val="00565942"/>
    <w:rsid w:val="00565E89"/>
    <w:rsid w:val="00565F57"/>
    <w:rsid w:val="0056610B"/>
    <w:rsid w:val="005700CF"/>
    <w:rsid w:val="00570E3C"/>
    <w:rsid w:val="005714FB"/>
    <w:rsid w:val="0057243B"/>
    <w:rsid w:val="00573BE8"/>
    <w:rsid w:val="00573E2D"/>
    <w:rsid w:val="00574642"/>
    <w:rsid w:val="0057469E"/>
    <w:rsid w:val="00574FDA"/>
    <w:rsid w:val="00575E0C"/>
    <w:rsid w:val="00576298"/>
    <w:rsid w:val="00576620"/>
    <w:rsid w:val="00576D8A"/>
    <w:rsid w:val="00577324"/>
    <w:rsid w:val="00577EEB"/>
    <w:rsid w:val="0058034A"/>
    <w:rsid w:val="0058048F"/>
    <w:rsid w:val="00583467"/>
    <w:rsid w:val="00585003"/>
    <w:rsid w:val="005854B3"/>
    <w:rsid w:val="00585525"/>
    <w:rsid w:val="0058738C"/>
    <w:rsid w:val="0059194D"/>
    <w:rsid w:val="00594119"/>
    <w:rsid w:val="00594BE3"/>
    <w:rsid w:val="0059537F"/>
    <w:rsid w:val="00595F76"/>
    <w:rsid w:val="0059689A"/>
    <w:rsid w:val="00596B53"/>
    <w:rsid w:val="005A0572"/>
    <w:rsid w:val="005A0F8B"/>
    <w:rsid w:val="005A1BAE"/>
    <w:rsid w:val="005A342F"/>
    <w:rsid w:val="005A3764"/>
    <w:rsid w:val="005A5E62"/>
    <w:rsid w:val="005A7981"/>
    <w:rsid w:val="005B0A7A"/>
    <w:rsid w:val="005B0D0C"/>
    <w:rsid w:val="005B17AC"/>
    <w:rsid w:val="005B1B26"/>
    <w:rsid w:val="005B290F"/>
    <w:rsid w:val="005B3BFF"/>
    <w:rsid w:val="005B452B"/>
    <w:rsid w:val="005B4958"/>
    <w:rsid w:val="005B5302"/>
    <w:rsid w:val="005B59FA"/>
    <w:rsid w:val="005B5CDD"/>
    <w:rsid w:val="005B6421"/>
    <w:rsid w:val="005B6CF5"/>
    <w:rsid w:val="005B77B1"/>
    <w:rsid w:val="005C011C"/>
    <w:rsid w:val="005C0873"/>
    <w:rsid w:val="005C0B94"/>
    <w:rsid w:val="005C115F"/>
    <w:rsid w:val="005C2549"/>
    <w:rsid w:val="005C346D"/>
    <w:rsid w:val="005C3ADA"/>
    <w:rsid w:val="005C546A"/>
    <w:rsid w:val="005C5480"/>
    <w:rsid w:val="005C58E7"/>
    <w:rsid w:val="005C609B"/>
    <w:rsid w:val="005C6590"/>
    <w:rsid w:val="005C7136"/>
    <w:rsid w:val="005C72DE"/>
    <w:rsid w:val="005C7403"/>
    <w:rsid w:val="005C79E3"/>
    <w:rsid w:val="005D14CF"/>
    <w:rsid w:val="005D19A1"/>
    <w:rsid w:val="005D3707"/>
    <w:rsid w:val="005D463F"/>
    <w:rsid w:val="005D52DD"/>
    <w:rsid w:val="005D5707"/>
    <w:rsid w:val="005D686C"/>
    <w:rsid w:val="005D6A80"/>
    <w:rsid w:val="005D6F6B"/>
    <w:rsid w:val="005D7058"/>
    <w:rsid w:val="005D7075"/>
    <w:rsid w:val="005D74D2"/>
    <w:rsid w:val="005E211F"/>
    <w:rsid w:val="005E2D76"/>
    <w:rsid w:val="005E31B4"/>
    <w:rsid w:val="005E39CE"/>
    <w:rsid w:val="005E4DAA"/>
    <w:rsid w:val="005E60CD"/>
    <w:rsid w:val="005E64BF"/>
    <w:rsid w:val="005E68C6"/>
    <w:rsid w:val="005E7AFE"/>
    <w:rsid w:val="005E7C72"/>
    <w:rsid w:val="005F036E"/>
    <w:rsid w:val="005F0B27"/>
    <w:rsid w:val="005F0D3E"/>
    <w:rsid w:val="005F0EC5"/>
    <w:rsid w:val="005F2516"/>
    <w:rsid w:val="005F3056"/>
    <w:rsid w:val="005F63A6"/>
    <w:rsid w:val="005F6702"/>
    <w:rsid w:val="005F6C8E"/>
    <w:rsid w:val="005F7661"/>
    <w:rsid w:val="00600CC9"/>
    <w:rsid w:val="00600E82"/>
    <w:rsid w:val="00601AA8"/>
    <w:rsid w:val="006020F8"/>
    <w:rsid w:val="00604264"/>
    <w:rsid w:val="006074DD"/>
    <w:rsid w:val="00607AEB"/>
    <w:rsid w:val="00610F98"/>
    <w:rsid w:val="00611DCB"/>
    <w:rsid w:val="00611E4F"/>
    <w:rsid w:val="0061265D"/>
    <w:rsid w:val="00614837"/>
    <w:rsid w:val="00614A87"/>
    <w:rsid w:val="00614C01"/>
    <w:rsid w:val="00616B9E"/>
    <w:rsid w:val="006172EB"/>
    <w:rsid w:val="00617635"/>
    <w:rsid w:val="00621166"/>
    <w:rsid w:val="0062133F"/>
    <w:rsid w:val="006214A6"/>
    <w:rsid w:val="00621B10"/>
    <w:rsid w:val="00621E6E"/>
    <w:rsid w:val="00622DFA"/>
    <w:rsid w:val="00624446"/>
    <w:rsid w:val="00625D80"/>
    <w:rsid w:val="006269DB"/>
    <w:rsid w:val="00626AE7"/>
    <w:rsid w:val="00626DEB"/>
    <w:rsid w:val="00627748"/>
    <w:rsid w:val="00627A64"/>
    <w:rsid w:val="00627E6B"/>
    <w:rsid w:val="00630492"/>
    <w:rsid w:val="00630C18"/>
    <w:rsid w:val="0063112C"/>
    <w:rsid w:val="00631EE4"/>
    <w:rsid w:val="00632CF0"/>
    <w:rsid w:val="006336CF"/>
    <w:rsid w:val="006340B9"/>
    <w:rsid w:val="006350EC"/>
    <w:rsid w:val="006354EE"/>
    <w:rsid w:val="0063566F"/>
    <w:rsid w:val="00635AC5"/>
    <w:rsid w:val="00635F2B"/>
    <w:rsid w:val="006365CE"/>
    <w:rsid w:val="00640075"/>
    <w:rsid w:val="00641360"/>
    <w:rsid w:val="006413F8"/>
    <w:rsid w:val="00641412"/>
    <w:rsid w:val="0064191F"/>
    <w:rsid w:val="00642857"/>
    <w:rsid w:val="00642BA9"/>
    <w:rsid w:val="006430AE"/>
    <w:rsid w:val="00645589"/>
    <w:rsid w:val="00647CEA"/>
    <w:rsid w:val="006535A0"/>
    <w:rsid w:val="006547A2"/>
    <w:rsid w:val="00654B16"/>
    <w:rsid w:val="00655D7B"/>
    <w:rsid w:val="00655F47"/>
    <w:rsid w:val="0065658D"/>
    <w:rsid w:val="0065700A"/>
    <w:rsid w:val="00660513"/>
    <w:rsid w:val="00660FA1"/>
    <w:rsid w:val="0066212B"/>
    <w:rsid w:val="006624F6"/>
    <w:rsid w:val="0066484A"/>
    <w:rsid w:val="00664931"/>
    <w:rsid w:val="00664E8F"/>
    <w:rsid w:val="006655E4"/>
    <w:rsid w:val="00666621"/>
    <w:rsid w:val="0066676C"/>
    <w:rsid w:val="00670216"/>
    <w:rsid w:val="006710BA"/>
    <w:rsid w:val="00671CF2"/>
    <w:rsid w:val="0067262F"/>
    <w:rsid w:val="00672FF6"/>
    <w:rsid w:val="0067330B"/>
    <w:rsid w:val="006736BD"/>
    <w:rsid w:val="00674F90"/>
    <w:rsid w:val="00675005"/>
    <w:rsid w:val="00675FD8"/>
    <w:rsid w:val="00676B60"/>
    <w:rsid w:val="00677A79"/>
    <w:rsid w:val="0068045A"/>
    <w:rsid w:val="0068101A"/>
    <w:rsid w:val="006815C1"/>
    <w:rsid w:val="006820AB"/>
    <w:rsid w:val="00683C33"/>
    <w:rsid w:val="00684D3F"/>
    <w:rsid w:val="006855EE"/>
    <w:rsid w:val="006867A7"/>
    <w:rsid w:val="00686C22"/>
    <w:rsid w:val="00687892"/>
    <w:rsid w:val="00687F16"/>
    <w:rsid w:val="006923F3"/>
    <w:rsid w:val="00694D94"/>
    <w:rsid w:val="006952A6"/>
    <w:rsid w:val="0069631D"/>
    <w:rsid w:val="006974D8"/>
    <w:rsid w:val="00697500"/>
    <w:rsid w:val="00697FAD"/>
    <w:rsid w:val="006A0FFA"/>
    <w:rsid w:val="006A1776"/>
    <w:rsid w:val="006A19A8"/>
    <w:rsid w:val="006A1B5E"/>
    <w:rsid w:val="006A2191"/>
    <w:rsid w:val="006A26C2"/>
    <w:rsid w:val="006A2F97"/>
    <w:rsid w:val="006A30F7"/>
    <w:rsid w:val="006A3DB3"/>
    <w:rsid w:val="006A46E3"/>
    <w:rsid w:val="006A4B39"/>
    <w:rsid w:val="006A4B94"/>
    <w:rsid w:val="006A55A6"/>
    <w:rsid w:val="006A615D"/>
    <w:rsid w:val="006A7A03"/>
    <w:rsid w:val="006B0814"/>
    <w:rsid w:val="006B13F4"/>
    <w:rsid w:val="006B1652"/>
    <w:rsid w:val="006B50C0"/>
    <w:rsid w:val="006B6234"/>
    <w:rsid w:val="006B6EB2"/>
    <w:rsid w:val="006C06C1"/>
    <w:rsid w:val="006C090B"/>
    <w:rsid w:val="006C1BD2"/>
    <w:rsid w:val="006C24CE"/>
    <w:rsid w:val="006C3916"/>
    <w:rsid w:val="006C589A"/>
    <w:rsid w:val="006C5B17"/>
    <w:rsid w:val="006C5D71"/>
    <w:rsid w:val="006C6B8E"/>
    <w:rsid w:val="006D03E7"/>
    <w:rsid w:val="006D2BDF"/>
    <w:rsid w:val="006D2E4C"/>
    <w:rsid w:val="006D37E1"/>
    <w:rsid w:val="006D3A54"/>
    <w:rsid w:val="006D4687"/>
    <w:rsid w:val="006D6435"/>
    <w:rsid w:val="006E160C"/>
    <w:rsid w:val="006E1BA6"/>
    <w:rsid w:val="006E2139"/>
    <w:rsid w:val="006E3E60"/>
    <w:rsid w:val="006E487D"/>
    <w:rsid w:val="006E4CEB"/>
    <w:rsid w:val="006E4F46"/>
    <w:rsid w:val="006E580E"/>
    <w:rsid w:val="006E66E4"/>
    <w:rsid w:val="006E6825"/>
    <w:rsid w:val="006E6CBD"/>
    <w:rsid w:val="006E765F"/>
    <w:rsid w:val="006F09BF"/>
    <w:rsid w:val="006F17D4"/>
    <w:rsid w:val="006F1ABE"/>
    <w:rsid w:val="006F2DA5"/>
    <w:rsid w:val="006F49D1"/>
    <w:rsid w:val="006F55F7"/>
    <w:rsid w:val="006F5C1C"/>
    <w:rsid w:val="006F7AC2"/>
    <w:rsid w:val="006F7B66"/>
    <w:rsid w:val="006F7B88"/>
    <w:rsid w:val="006F7CC9"/>
    <w:rsid w:val="006F7DB8"/>
    <w:rsid w:val="00700032"/>
    <w:rsid w:val="007038C7"/>
    <w:rsid w:val="0070454F"/>
    <w:rsid w:val="00704613"/>
    <w:rsid w:val="00704DB3"/>
    <w:rsid w:val="007067E0"/>
    <w:rsid w:val="0070709C"/>
    <w:rsid w:val="007075D8"/>
    <w:rsid w:val="00707B6C"/>
    <w:rsid w:val="00711971"/>
    <w:rsid w:val="0071204F"/>
    <w:rsid w:val="007120AA"/>
    <w:rsid w:val="00712785"/>
    <w:rsid w:val="00713F20"/>
    <w:rsid w:val="00717394"/>
    <w:rsid w:val="00720C7A"/>
    <w:rsid w:val="007214D8"/>
    <w:rsid w:val="0072237B"/>
    <w:rsid w:val="007234F2"/>
    <w:rsid w:val="007247D7"/>
    <w:rsid w:val="007248B1"/>
    <w:rsid w:val="007257CE"/>
    <w:rsid w:val="0072590D"/>
    <w:rsid w:val="00725C75"/>
    <w:rsid w:val="00726DF0"/>
    <w:rsid w:val="007301BE"/>
    <w:rsid w:val="007305AD"/>
    <w:rsid w:val="00731EED"/>
    <w:rsid w:val="007324B9"/>
    <w:rsid w:val="00733673"/>
    <w:rsid w:val="00733CD6"/>
    <w:rsid w:val="00734A4A"/>
    <w:rsid w:val="0073519B"/>
    <w:rsid w:val="00735FD6"/>
    <w:rsid w:val="00737756"/>
    <w:rsid w:val="00737969"/>
    <w:rsid w:val="00737DB1"/>
    <w:rsid w:val="00741241"/>
    <w:rsid w:val="00741804"/>
    <w:rsid w:val="00741FA4"/>
    <w:rsid w:val="007425BC"/>
    <w:rsid w:val="00743D91"/>
    <w:rsid w:val="00745C74"/>
    <w:rsid w:val="00747E09"/>
    <w:rsid w:val="007506AC"/>
    <w:rsid w:val="00750DD5"/>
    <w:rsid w:val="00751139"/>
    <w:rsid w:val="00752471"/>
    <w:rsid w:val="00752B5D"/>
    <w:rsid w:val="00752E36"/>
    <w:rsid w:val="0075559F"/>
    <w:rsid w:val="00756D36"/>
    <w:rsid w:val="0075767B"/>
    <w:rsid w:val="007577A2"/>
    <w:rsid w:val="00757B07"/>
    <w:rsid w:val="00760684"/>
    <w:rsid w:val="00762EB9"/>
    <w:rsid w:val="00762F15"/>
    <w:rsid w:val="00762F38"/>
    <w:rsid w:val="00763183"/>
    <w:rsid w:val="007639F2"/>
    <w:rsid w:val="00766A5F"/>
    <w:rsid w:val="00766E1D"/>
    <w:rsid w:val="00766E8B"/>
    <w:rsid w:val="00767363"/>
    <w:rsid w:val="0076755B"/>
    <w:rsid w:val="007679A1"/>
    <w:rsid w:val="0077012A"/>
    <w:rsid w:val="007729AF"/>
    <w:rsid w:val="00773F14"/>
    <w:rsid w:val="00774103"/>
    <w:rsid w:val="007743FD"/>
    <w:rsid w:val="00774765"/>
    <w:rsid w:val="0077508F"/>
    <w:rsid w:val="007756EA"/>
    <w:rsid w:val="00775C1D"/>
    <w:rsid w:val="0077690A"/>
    <w:rsid w:val="0078037F"/>
    <w:rsid w:val="00780AC4"/>
    <w:rsid w:val="00780DD5"/>
    <w:rsid w:val="0078168E"/>
    <w:rsid w:val="007819C6"/>
    <w:rsid w:val="00781C19"/>
    <w:rsid w:val="007823E9"/>
    <w:rsid w:val="00782A2D"/>
    <w:rsid w:val="00784179"/>
    <w:rsid w:val="00784B0B"/>
    <w:rsid w:val="00784B68"/>
    <w:rsid w:val="00786729"/>
    <w:rsid w:val="00786B23"/>
    <w:rsid w:val="0078746B"/>
    <w:rsid w:val="00790054"/>
    <w:rsid w:val="00790D14"/>
    <w:rsid w:val="00791FEC"/>
    <w:rsid w:val="007924E8"/>
    <w:rsid w:val="00794822"/>
    <w:rsid w:val="00795292"/>
    <w:rsid w:val="007954B7"/>
    <w:rsid w:val="007971FF"/>
    <w:rsid w:val="007974BA"/>
    <w:rsid w:val="007A01DE"/>
    <w:rsid w:val="007A022B"/>
    <w:rsid w:val="007A03ED"/>
    <w:rsid w:val="007A1519"/>
    <w:rsid w:val="007A15BC"/>
    <w:rsid w:val="007A1933"/>
    <w:rsid w:val="007A2A89"/>
    <w:rsid w:val="007A2BF4"/>
    <w:rsid w:val="007A35D0"/>
    <w:rsid w:val="007A5D4E"/>
    <w:rsid w:val="007A66DF"/>
    <w:rsid w:val="007A6E39"/>
    <w:rsid w:val="007A7156"/>
    <w:rsid w:val="007A7221"/>
    <w:rsid w:val="007A72D9"/>
    <w:rsid w:val="007A7BA0"/>
    <w:rsid w:val="007B066E"/>
    <w:rsid w:val="007B0BEF"/>
    <w:rsid w:val="007B1030"/>
    <w:rsid w:val="007B1161"/>
    <w:rsid w:val="007B133C"/>
    <w:rsid w:val="007B3CE7"/>
    <w:rsid w:val="007B405E"/>
    <w:rsid w:val="007B4529"/>
    <w:rsid w:val="007B47C9"/>
    <w:rsid w:val="007B493F"/>
    <w:rsid w:val="007B4CFF"/>
    <w:rsid w:val="007B5485"/>
    <w:rsid w:val="007B5972"/>
    <w:rsid w:val="007B5AAC"/>
    <w:rsid w:val="007B7D53"/>
    <w:rsid w:val="007B7DCF"/>
    <w:rsid w:val="007C0129"/>
    <w:rsid w:val="007C133B"/>
    <w:rsid w:val="007C190E"/>
    <w:rsid w:val="007C2B92"/>
    <w:rsid w:val="007C3FAF"/>
    <w:rsid w:val="007C511C"/>
    <w:rsid w:val="007C53FD"/>
    <w:rsid w:val="007C5640"/>
    <w:rsid w:val="007C632A"/>
    <w:rsid w:val="007C6469"/>
    <w:rsid w:val="007C653B"/>
    <w:rsid w:val="007C654B"/>
    <w:rsid w:val="007C6C0C"/>
    <w:rsid w:val="007D00EF"/>
    <w:rsid w:val="007D0127"/>
    <w:rsid w:val="007D01D8"/>
    <w:rsid w:val="007D16C0"/>
    <w:rsid w:val="007D1DB5"/>
    <w:rsid w:val="007D1F89"/>
    <w:rsid w:val="007D28BE"/>
    <w:rsid w:val="007D3284"/>
    <w:rsid w:val="007D3822"/>
    <w:rsid w:val="007D3BAB"/>
    <w:rsid w:val="007D4F34"/>
    <w:rsid w:val="007D52D1"/>
    <w:rsid w:val="007D567C"/>
    <w:rsid w:val="007D6B2B"/>
    <w:rsid w:val="007D72AA"/>
    <w:rsid w:val="007E027F"/>
    <w:rsid w:val="007E0B94"/>
    <w:rsid w:val="007E0BD9"/>
    <w:rsid w:val="007E3F76"/>
    <w:rsid w:val="007E40BD"/>
    <w:rsid w:val="007E4C45"/>
    <w:rsid w:val="007E4F44"/>
    <w:rsid w:val="007E6396"/>
    <w:rsid w:val="007E6544"/>
    <w:rsid w:val="007E6A79"/>
    <w:rsid w:val="007E71B1"/>
    <w:rsid w:val="007F0135"/>
    <w:rsid w:val="007F0E22"/>
    <w:rsid w:val="007F14EA"/>
    <w:rsid w:val="007F2061"/>
    <w:rsid w:val="007F273A"/>
    <w:rsid w:val="007F2C2F"/>
    <w:rsid w:val="007F4599"/>
    <w:rsid w:val="007F4C6F"/>
    <w:rsid w:val="007F5D5A"/>
    <w:rsid w:val="007F5D80"/>
    <w:rsid w:val="007F72C1"/>
    <w:rsid w:val="007F7785"/>
    <w:rsid w:val="007F77A9"/>
    <w:rsid w:val="007F78B7"/>
    <w:rsid w:val="00802E4A"/>
    <w:rsid w:val="00803234"/>
    <w:rsid w:val="0080353B"/>
    <w:rsid w:val="00804930"/>
    <w:rsid w:val="00805191"/>
    <w:rsid w:val="00805213"/>
    <w:rsid w:val="0080584E"/>
    <w:rsid w:val="00805F33"/>
    <w:rsid w:val="008074CD"/>
    <w:rsid w:val="0081001C"/>
    <w:rsid w:val="008106C8"/>
    <w:rsid w:val="008109E4"/>
    <w:rsid w:val="00810CCF"/>
    <w:rsid w:val="00811AE6"/>
    <w:rsid w:val="008131C7"/>
    <w:rsid w:val="00814300"/>
    <w:rsid w:val="008145F6"/>
    <w:rsid w:val="0081494B"/>
    <w:rsid w:val="00814F91"/>
    <w:rsid w:val="00815F43"/>
    <w:rsid w:val="00816346"/>
    <w:rsid w:val="00817C98"/>
    <w:rsid w:val="0082050F"/>
    <w:rsid w:val="008205B7"/>
    <w:rsid w:val="008209C2"/>
    <w:rsid w:val="00820B9F"/>
    <w:rsid w:val="00821C3F"/>
    <w:rsid w:val="0082222C"/>
    <w:rsid w:val="00823A41"/>
    <w:rsid w:val="00824E08"/>
    <w:rsid w:val="00825427"/>
    <w:rsid w:val="008259ED"/>
    <w:rsid w:val="00831234"/>
    <w:rsid w:val="00831281"/>
    <w:rsid w:val="008314C4"/>
    <w:rsid w:val="008318BD"/>
    <w:rsid w:val="00833286"/>
    <w:rsid w:val="008332DC"/>
    <w:rsid w:val="008335B5"/>
    <w:rsid w:val="0083370A"/>
    <w:rsid w:val="008339D5"/>
    <w:rsid w:val="00833BC7"/>
    <w:rsid w:val="0083481D"/>
    <w:rsid w:val="0083523F"/>
    <w:rsid w:val="0083565F"/>
    <w:rsid w:val="008373DF"/>
    <w:rsid w:val="00837D5B"/>
    <w:rsid w:val="00840652"/>
    <w:rsid w:val="008415BD"/>
    <w:rsid w:val="008424DA"/>
    <w:rsid w:val="008432DE"/>
    <w:rsid w:val="00843386"/>
    <w:rsid w:val="00844617"/>
    <w:rsid w:val="00845BE4"/>
    <w:rsid w:val="0084785D"/>
    <w:rsid w:val="008504D9"/>
    <w:rsid w:val="00850CB8"/>
    <w:rsid w:val="008515B3"/>
    <w:rsid w:val="00851848"/>
    <w:rsid w:val="008525B8"/>
    <w:rsid w:val="00852A80"/>
    <w:rsid w:val="0085351E"/>
    <w:rsid w:val="00854497"/>
    <w:rsid w:val="008557C5"/>
    <w:rsid w:val="00855818"/>
    <w:rsid w:val="00855C1F"/>
    <w:rsid w:val="008561C3"/>
    <w:rsid w:val="00860987"/>
    <w:rsid w:val="008611AC"/>
    <w:rsid w:val="008613F6"/>
    <w:rsid w:val="00861D1B"/>
    <w:rsid w:val="00862698"/>
    <w:rsid w:val="00862D70"/>
    <w:rsid w:val="00864E35"/>
    <w:rsid w:val="00865E80"/>
    <w:rsid w:val="00866333"/>
    <w:rsid w:val="0086771E"/>
    <w:rsid w:val="00867CD7"/>
    <w:rsid w:val="0087006A"/>
    <w:rsid w:val="008707F0"/>
    <w:rsid w:val="00871018"/>
    <w:rsid w:val="0087245C"/>
    <w:rsid w:val="00872482"/>
    <w:rsid w:val="0087429D"/>
    <w:rsid w:val="008743B8"/>
    <w:rsid w:val="00874552"/>
    <w:rsid w:val="008751AF"/>
    <w:rsid w:val="0087709E"/>
    <w:rsid w:val="00877378"/>
    <w:rsid w:val="00877AC0"/>
    <w:rsid w:val="0088121F"/>
    <w:rsid w:val="00883831"/>
    <w:rsid w:val="008847EB"/>
    <w:rsid w:val="00884960"/>
    <w:rsid w:val="00884CE2"/>
    <w:rsid w:val="00884FD0"/>
    <w:rsid w:val="0088648F"/>
    <w:rsid w:val="00886665"/>
    <w:rsid w:val="00886818"/>
    <w:rsid w:val="00887BEE"/>
    <w:rsid w:val="00890120"/>
    <w:rsid w:val="00890ADB"/>
    <w:rsid w:val="00890DA3"/>
    <w:rsid w:val="0089102E"/>
    <w:rsid w:val="00891080"/>
    <w:rsid w:val="0089132D"/>
    <w:rsid w:val="00891A18"/>
    <w:rsid w:val="008923AB"/>
    <w:rsid w:val="00892731"/>
    <w:rsid w:val="00892A77"/>
    <w:rsid w:val="00892DF0"/>
    <w:rsid w:val="008935BF"/>
    <w:rsid w:val="00894407"/>
    <w:rsid w:val="00894F6D"/>
    <w:rsid w:val="008952C0"/>
    <w:rsid w:val="00895EA3"/>
    <w:rsid w:val="00896857"/>
    <w:rsid w:val="00896FB0"/>
    <w:rsid w:val="008970E3"/>
    <w:rsid w:val="008971A0"/>
    <w:rsid w:val="008971F4"/>
    <w:rsid w:val="00897404"/>
    <w:rsid w:val="008A02BE"/>
    <w:rsid w:val="008A04A5"/>
    <w:rsid w:val="008A0A9D"/>
    <w:rsid w:val="008A1F58"/>
    <w:rsid w:val="008A312E"/>
    <w:rsid w:val="008A50C2"/>
    <w:rsid w:val="008A5BCD"/>
    <w:rsid w:val="008A63EF"/>
    <w:rsid w:val="008A6754"/>
    <w:rsid w:val="008A68D6"/>
    <w:rsid w:val="008A759E"/>
    <w:rsid w:val="008B03A7"/>
    <w:rsid w:val="008B0771"/>
    <w:rsid w:val="008B0B0F"/>
    <w:rsid w:val="008B14C2"/>
    <w:rsid w:val="008B210E"/>
    <w:rsid w:val="008B2186"/>
    <w:rsid w:val="008B5316"/>
    <w:rsid w:val="008B5317"/>
    <w:rsid w:val="008B5AD2"/>
    <w:rsid w:val="008B7E65"/>
    <w:rsid w:val="008C0210"/>
    <w:rsid w:val="008C0367"/>
    <w:rsid w:val="008C1032"/>
    <w:rsid w:val="008C2DDB"/>
    <w:rsid w:val="008C34A6"/>
    <w:rsid w:val="008C39C7"/>
    <w:rsid w:val="008C3A8A"/>
    <w:rsid w:val="008C4F01"/>
    <w:rsid w:val="008C52A8"/>
    <w:rsid w:val="008C5EB6"/>
    <w:rsid w:val="008C5EEC"/>
    <w:rsid w:val="008C64FE"/>
    <w:rsid w:val="008D1FDA"/>
    <w:rsid w:val="008D276E"/>
    <w:rsid w:val="008D328C"/>
    <w:rsid w:val="008D34BC"/>
    <w:rsid w:val="008D452C"/>
    <w:rsid w:val="008D4EBB"/>
    <w:rsid w:val="008D750D"/>
    <w:rsid w:val="008E0135"/>
    <w:rsid w:val="008E0848"/>
    <w:rsid w:val="008E19D6"/>
    <w:rsid w:val="008E2804"/>
    <w:rsid w:val="008E2869"/>
    <w:rsid w:val="008E3654"/>
    <w:rsid w:val="008E4475"/>
    <w:rsid w:val="008E4775"/>
    <w:rsid w:val="008E5705"/>
    <w:rsid w:val="008E60D4"/>
    <w:rsid w:val="008E690A"/>
    <w:rsid w:val="008E7146"/>
    <w:rsid w:val="008E7350"/>
    <w:rsid w:val="008F1744"/>
    <w:rsid w:val="008F35E0"/>
    <w:rsid w:val="008F5416"/>
    <w:rsid w:val="008F5862"/>
    <w:rsid w:val="008F5AB2"/>
    <w:rsid w:val="008F67DC"/>
    <w:rsid w:val="008F7EAC"/>
    <w:rsid w:val="00901E24"/>
    <w:rsid w:val="00902CE1"/>
    <w:rsid w:val="00902FB6"/>
    <w:rsid w:val="009035F3"/>
    <w:rsid w:val="0090376E"/>
    <w:rsid w:val="00904BAD"/>
    <w:rsid w:val="009072CA"/>
    <w:rsid w:val="009077BE"/>
    <w:rsid w:val="0091267E"/>
    <w:rsid w:val="0091302D"/>
    <w:rsid w:val="00913F48"/>
    <w:rsid w:val="0091620C"/>
    <w:rsid w:val="009167DF"/>
    <w:rsid w:val="0091776C"/>
    <w:rsid w:val="00917922"/>
    <w:rsid w:val="00917A68"/>
    <w:rsid w:val="009202E2"/>
    <w:rsid w:val="00920C2E"/>
    <w:rsid w:val="00920F0E"/>
    <w:rsid w:val="009216C3"/>
    <w:rsid w:val="00924545"/>
    <w:rsid w:val="00924777"/>
    <w:rsid w:val="00924DC5"/>
    <w:rsid w:val="00924DDC"/>
    <w:rsid w:val="00924E1B"/>
    <w:rsid w:val="009255DD"/>
    <w:rsid w:val="00925841"/>
    <w:rsid w:val="00925B8F"/>
    <w:rsid w:val="00925F79"/>
    <w:rsid w:val="009261F8"/>
    <w:rsid w:val="00926208"/>
    <w:rsid w:val="00927C3E"/>
    <w:rsid w:val="00930124"/>
    <w:rsid w:val="00930B2F"/>
    <w:rsid w:val="00930EAF"/>
    <w:rsid w:val="0093153A"/>
    <w:rsid w:val="00931EB2"/>
    <w:rsid w:val="00932672"/>
    <w:rsid w:val="009326DD"/>
    <w:rsid w:val="00934CF8"/>
    <w:rsid w:val="009355E1"/>
    <w:rsid w:val="009375E0"/>
    <w:rsid w:val="009379EE"/>
    <w:rsid w:val="009414FE"/>
    <w:rsid w:val="00941BB5"/>
    <w:rsid w:val="009425F1"/>
    <w:rsid w:val="00942AAD"/>
    <w:rsid w:val="00942B82"/>
    <w:rsid w:val="009435EF"/>
    <w:rsid w:val="0094498D"/>
    <w:rsid w:val="00944B7E"/>
    <w:rsid w:val="00945E41"/>
    <w:rsid w:val="0094682C"/>
    <w:rsid w:val="00950189"/>
    <w:rsid w:val="009506EF"/>
    <w:rsid w:val="00953580"/>
    <w:rsid w:val="00953DAB"/>
    <w:rsid w:val="00954BE1"/>
    <w:rsid w:val="0095699F"/>
    <w:rsid w:val="00956F9A"/>
    <w:rsid w:val="00957416"/>
    <w:rsid w:val="00957493"/>
    <w:rsid w:val="009603BD"/>
    <w:rsid w:val="00960986"/>
    <w:rsid w:val="009620C5"/>
    <w:rsid w:val="0096235A"/>
    <w:rsid w:val="00963062"/>
    <w:rsid w:val="00964042"/>
    <w:rsid w:val="00964113"/>
    <w:rsid w:val="00964259"/>
    <w:rsid w:val="00964F67"/>
    <w:rsid w:val="00966591"/>
    <w:rsid w:val="009667D8"/>
    <w:rsid w:val="00970B42"/>
    <w:rsid w:val="00970EDF"/>
    <w:rsid w:val="00971169"/>
    <w:rsid w:val="00971285"/>
    <w:rsid w:val="00971CA5"/>
    <w:rsid w:val="0097369B"/>
    <w:rsid w:val="00973CD6"/>
    <w:rsid w:val="009742C5"/>
    <w:rsid w:val="00975A21"/>
    <w:rsid w:val="00980015"/>
    <w:rsid w:val="009806C4"/>
    <w:rsid w:val="009807C1"/>
    <w:rsid w:val="00981D24"/>
    <w:rsid w:val="0098245F"/>
    <w:rsid w:val="0098253F"/>
    <w:rsid w:val="00982561"/>
    <w:rsid w:val="00984AA8"/>
    <w:rsid w:val="00984F7C"/>
    <w:rsid w:val="00985584"/>
    <w:rsid w:val="009864AC"/>
    <w:rsid w:val="0098738A"/>
    <w:rsid w:val="009873DB"/>
    <w:rsid w:val="009877C9"/>
    <w:rsid w:val="00987B5A"/>
    <w:rsid w:val="00990A8E"/>
    <w:rsid w:val="0099142C"/>
    <w:rsid w:val="009914BE"/>
    <w:rsid w:val="00991F68"/>
    <w:rsid w:val="00991FBE"/>
    <w:rsid w:val="00992EA6"/>
    <w:rsid w:val="00994949"/>
    <w:rsid w:val="00994B02"/>
    <w:rsid w:val="009955AA"/>
    <w:rsid w:val="009958C0"/>
    <w:rsid w:val="00995CEB"/>
    <w:rsid w:val="009962C6"/>
    <w:rsid w:val="009962CD"/>
    <w:rsid w:val="0099713A"/>
    <w:rsid w:val="0099739F"/>
    <w:rsid w:val="009A0572"/>
    <w:rsid w:val="009A0862"/>
    <w:rsid w:val="009A15FD"/>
    <w:rsid w:val="009A2DF2"/>
    <w:rsid w:val="009A34C3"/>
    <w:rsid w:val="009A4FA8"/>
    <w:rsid w:val="009A5214"/>
    <w:rsid w:val="009A5931"/>
    <w:rsid w:val="009A5AAB"/>
    <w:rsid w:val="009A625B"/>
    <w:rsid w:val="009A6754"/>
    <w:rsid w:val="009A6A9B"/>
    <w:rsid w:val="009A6CB5"/>
    <w:rsid w:val="009B09AE"/>
    <w:rsid w:val="009B0AFF"/>
    <w:rsid w:val="009B1374"/>
    <w:rsid w:val="009B2399"/>
    <w:rsid w:val="009B2976"/>
    <w:rsid w:val="009B32B8"/>
    <w:rsid w:val="009B3C32"/>
    <w:rsid w:val="009B405D"/>
    <w:rsid w:val="009B41B2"/>
    <w:rsid w:val="009B4F04"/>
    <w:rsid w:val="009B4F5A"/>
    <w:rsid w:val="009B6127"/>
    <w:rsid w:val="009B618C"/>
    <w:rsid w:val="009B6545"/>
    <w:rsid w:val="009B68E0"/>
    <w:rsid w:val="009B7000"/>
    <w:rsid w:val="009B7056"/>
    <w:rsid w:val="009B7A4D"/>
    <w:rsid w:val="009B7E43"/>
    <w:rsid w:val="009C0907"/>
    <w:rsid w:val="009C0E93"/>
    <w:rsid w:val="009C130E"/>
    <w:rsid w:val="009C1796"/>
    <w:rsid w:val="009C3171"/>
    <w:rsid w:val="009C386D"/>
    <w:rsid w:val="009C3B57"/>
    <w:rsid w:val="009C3F0F"/>
    <w:rsid w:val="009C4E3D"/>
    <w:rsid w:val="009C58C2"/>
    <w:rsid w:val="009C5E64"/>
    <w:rsid w:val="009C6926"/>
    <w:rsid w:val="009C709B"/>
    <w:rsid w:val="009C7743"/>
    <w:rsid w:val="009C7F41"/>
    <w:rsid w:val="009D171C"/>
    <w:rsid w:val="009D2EB8"/>
    <w:rsid w:val="009D3646"/>
    <w:rsid w:val="009D4CFA"/>
    <w:rsid w:val="009D4F15"/>
    <w:rsid w:val="009D5545"/>
    <w:rsid w:val="009D6AE9"/>
    <w:rsid w:val="009D7CED"/>
    <w:rsid w:val="009E0A04"/>
    <w:rsid w:val="009E0B71"/>
    <w:rsid w:val="009E1511"/>
    <w:rsid w:val="009E1596"/>
    <w:rsid w:val="009E2068"/>
    <w:rsid w:val="009E33A9"/>
    <w:rsid w:val="009E3FBB"/>
    <w:rsid w:val="009E54C5"/>
    <w:rsid w:val="009E56F4"/>
    <w:rsid w:val="009E5EA9"/>
    <w:rsid w:val="009E60EC"/>
    <w:rsid w:val="009E67F2"/>
    <w:rsid w:val="009E6CA2"/>
    <w:rsid w:val="009E7760"/>
    <w:rsid w:val="009F060B"/>
    <w:rsid w:val="009F0675"/>
    <w:rsid w:val="009F0D5F"/>
    <w:rsid w:val="009F1076"/>
    <w:rsid w:val="009F2946"/>
    <w:rsid w:val="009F2D65"/>
    <w:rsid w:val="009F3377"/>
    <w:rsid w:val="009F3CB8"/>
    <w:rsid w:val="009F3E70"/>
    <w:rsid w:val="009F45AD"/>
    <w:rsid w:val="009F4DB6"/>
    <w:rsid w:val="009F5D52"/>
    <w:rsid w:val="009F6333"/>
    <w:rsid w:val="009F6EF2"/>
    <w:rsid w:val="009F7955"/>
    <w:rsid w:val="009F79F4"/>
    <w:rsid w:val="009F7C95"/>
    <w:rsid w:val="00A0007E"/>
    <w:rsid w:val="00A0021C"/>
    <w:rsid w:val="00A0025E"/>
    <w:rsid w:val="00A00FF3"/>
    <w:rsid w:val="00A01190"/>
    <w:rsid w:val="00A013C5"/>
    <w:rsid w:val="00A01B61"/>
    <w:rsid w:val="00A01D20"/>
    <w:rsid w:val="00A02D11"/>
    <w:rsid w:val="00A03313"/>
    <w:rsid w:val="00A036F8"/>
    <w:rsid w:val="00A03948"/>
    <w:rsid w:val="00A03BB8"/>
    <w:rsid w:val="00A03D6F"/>
    <w:rsid w:val="00A04EEB"/>
    <w:rsid w:val="00A05EA3"/>
    <w:rsid w:val="00A05ED0"/>
    <w:rsid w:val="00A06887"/>
    <w:rsid w:val="00A076C8"/>
    <w:rsid w:val="00A10472"/>
    <w:rsid w:val="00A123DE"/>
    <w:rsid w:val="00A12F1D"/>
    <w:rsid w:val="00A12FAB"/>
    <w:rsid w:val="00A1300B"/>
    <w:rsid w:val="00A1310A"/>
    <w:rsid w:val="00A13C60"/>
    <w:rsid w:val="00A141A2"/>
    <w:rsid w:val="00A14A42"/>
    <w:rsid w:val="00A14BED"/>
    <w:rsid w:val="00A14C19"/>
    <w:rsid w:val="00A15E6F"/>
    <w:rsid w:val="00A20F5B"/>
    <w:rsid w:val="00A21280"/>
    <w:rsid w:val="00A21740"/>
    <w:rsid w:val="00A22453"/>
    <w:rsid w:val="00A2245D"/>
    <w:rsid w:val="00A22E62"/>
    <w:rsid w:val="00A2351E"/>
    <w:rsid w:val="00A23866"/>
    <w:rsid w:val="00A23E59"/>
    <w:rsid w:val="00A25BDD"/>
    <w:rsid w:val="00A25CF0"/>
    <w:rsid w:val="00A27020"/>
    <w:rsid w:val="00A270DA"/>
    <w:rsid w:val="00A27A61"/>
    <w:rsid w:val="00A302EF"/>
    <w:rsid w:val="00A30AC0"/>
    <w:rsid w:val="00A31169"/>
    <w:rsid w:val="00A32D10"/>
    <w:rsid w:val="00A3384F"/>
    <w:rsid w:val="00A34BD3"/>
    <w:rsid w:val="00A34CC4"/>
    <w:rsid w:val="00A34D0A"/>
    <w:rsid w:val="00A35878"/>
    <w:rsid w:val="00A35C5A"/>
    <w:rsid w:val="00A36C62"/>
    <w:rsid w:val="00A36E9F"/>
    <w:rsid w:val="00A3776D"/>
    <w:rsid w:val="00A37E3D"/>
    <w:rsid w:val="00A40342"/>
    <w:rsid w:val="00A404B7"/>
    <w:rsid w:val="00A409F0"/>
    <w:rsid w:val="00A40AB1"/>
    <w:rsid w:val="00A40FB9"/>
    <w:rsid w:val="00A412E2"/>
    <w:rsid w:val="00A41543"/>
    <w:rsid w:val="00A41765"/>
    <w:rsid w:val="00A43A50"/>
    <w:rsid w:val="00A43FDA"/>
    <w:rsid w:val="00A440B1"/>
    <w:rsid w:val="00A45CDB"/>
    <w:rsid w:val="00A45E57"/>
    <w:rsid w:val="00A46FE0"/>
    <w:rsid w:val="00A47AEB"/>
    <w:rsid w:val="00A5059B"/>
    <w:rsid w:val="00A52AAE"/>
    <w:rsid w:val="00A52ADC"/>
    <w:rsid w:val="00A52EB8"/>
    <w:rsid w:val="00A548CB"/>
    <w:rsid w:val="00A549F4"/>
    <w:rsid w:val="00A55251"/>
    <w:rsid w:val="00A56B6B"/>
    <w:rsid w:val="00A56EF0"/>
    <w:rsid w:val="00A574E7"/>
    <w:rsid w:val="00A61CF6"/>
    <w:rsid w:val="00A625BD"/>
    <w:rsid w:val="00A63A02"/>
    <w:rsid w:val="00A63E94"/>
    <w:rsid w:val="00A650AA"/>
    <w:rsid w:val="00A6514E"/>
    <w:rsid w:val="00A65B49"/>
    <w:rsid w:val="00A65E3E"/>
    <w:rsid w:val="00A67878"/>
    <w:rsid w:val="00A701C6"/>
    <w:rsid w:val="00A703C5"/>
    <w:rsid w:val="00A706BD"/>
    <w:rsid w:val="00A70A5E"/>
    <w:rsid w:val="00A71256"/>
    <w:rsid w:val="00A716BE"/>
    <w:rsid w:val="00A717B1"/>
    <w:rsid w:val="00A72AD9"/>
    <w:rsid w:val="00A73649"/>
    <w:rsid w:val="00A747EF"/>
    <w:rsid w:val="00A7505E"/>
    <w:rsid w:val="00A75440"/>
    <w:rsid w:val="00A75A21"/>
    <w:rsid w:val="00A75D56"/>
    <w:rsid w:val="00A814B3"/>
    <w:rsid w:val="00A81BC4"/>
    <w:rsid w:val="00A8257A"/>
    <w:rsid w:val="00A828D9"/>
    <w:rsid w:val="00A8308C"/>
    <w:rsid w:val="00A8335D"/>
    <w:rsid w:val="00A8343C"/>
    <w:rsid w:val="00A839CC"/>
    <w:rsid w:val="00A844E2"/>
    <w:rsid w:val="00A84574"/>
    <w:rsid w:val="00A848AE"/>
    <w:rsid w:val="00A84F6B"/>
    <w:rsid w:val="00A86421"/>
    <w:rsid w:val="00A87085"/>
    <w:rsid w:val="00A8791E"/>
    <w:rsid w:val="00A87AF6"/>
    <w:rsid w:val="00A90003"/>
    <w:rsid w:val="00A900A4"/>
    <w:rsid w:val="00A924C2"/>
    <w:rsid w:val="00A93C71"/>
    <w:rsid w:val="00A94277"/>
    <w:rsid w:val="00A94C38"/>
    <w:rsid w:val="00A960BE"/>
    <w:rsid w:val="00A96341"/>
    <w:rsid w:val="00A9784D"/>
    <w:rsid w:val="00AA3E06"/>
    <w:rsid w:val="00AA4C19"/>
    <w:rsid w:val="00AA5491"/>
    <w:rsid w:val="00AA561E"/>
    <w:rsid w:val="00AA64F6"/>
    <w:rsid w:val="00AA65E9"/>
    <w:rsid w:val="00AA73AC"/>
    <w:rsid w:val="00AB0043"/>
    <w:rsid w:val="00AB03ED"/>
    <w:rsid w:val="00AB0E41"/>
    <w:rsid w:val="00AB227E"/>
    <w:rsid w:val="00AB3461"/>
    <w:rsid w:val="00AB40B1"/>
    <w:rsid w:val="00AB47B6"/>
    <w:rsid w:val="00AB5F14"/>
    <w:rsid w:val="00AB708F"/>
    <w:rsid w:val="00AB745D"/>
    <w:rsid w:val="00AB7784"/>
    <w:rsid w:val="00AB791D"/>
    <w:rsid w:val="00AB79B7"/>
    <w:rsid w:val="00AB79F0"/>
    <w:rsid w:val="00AC014C"/>
    <w:rsid w:val="00AC037E"/>
    <w:rsid w:val="00AC0970"/>
    <w:rsid w:val="00AC0C4E"/>
    <w:rsid w:val="00AC0D79"/>
    <w:rsid w:val="00AC114A"/>
    <w:rsid w:val="00AC1378"/>
    <w:rsid w:val="00AC1A6F"/>
    <w:rsid w:val="00AC30BE"/>
    <w:rsid w:val="00AC389D"/>
    <w:rsid w:val="00AC39DE"/>
    <w:rsid w:val="00AC3E13"/>
    <w:rsid w:val="00AC426A"/>
    <w:rsid w:val="00AC45BD"/>
    <w:rsid w:val="00AC47D5"/>
    <w:rsid w:val="00AC4813"/>
    <w:rsid w:val="00AC6BA1"/>
    <w:rsid w:val="00AC7C7F"/>
    <w:rsid w:val="00AC7F9A"/>
    <w:rsid w:val="00AD2F98"/>
    <w:rsid w:val="00AD3603"/>
    <w:rsid w:val="00AD578B"/>
    <w:rsid w:val="00AD67C1"/>
    <w:rsid w:val="00AD7497"/>
    <w:rsid w:val="00AD7873"/>
    <w:rsid w:val="00AE0800"/>
    <w:rsid w:val="00AE464D"/>
    <w:rsid w:val="00AE495A"/>
    <w:rsid w:val="00AE5C5A"/>
    <w:rsid w:val="00AE5D8C"/>
    <w:rsid w:val="00AE68EA"/>
    <w:rsid w:val="00AE7D2A"/>
    <w:rsid w:val="00AF0B43"/>
    <w:rsid w:val="00AF3773"/>
    <w:rsid w:val="00AF5BDB"/>
    <w:rsid w:val="00AF5BEB"/>
    <w:rsid w:val="00AF6058"/>
    <w:rsid w:val="00AF623B"/>
    <w:rsid w:val="00AF654D"/>
    <w:rsid w:val="00AF6C76"/>
    <w:rsid w:val="00AF7835"/>
    <w:rsid w:val="00B00234"/>
    <w:rsid w:val="00B0060B"/>
    <w:rsid w:val="00B01576"/>
    <w:rsid w:val="00B01B8D"/>
    <w:rsid w:val="00B0237E"/>
    <w:rsid w:val="00B025AC"/>
    <w:rsid w:val="00B027D4"/>
    <w:rsid w:val="00B028A1"/>
    <w:rsid w:val="00B03B8C"/>
    <w:rsid w:val="00B03D3E"/>
    <w:rsid w:val="00B04122"/>
    <w:rsid w:val="00B04A38"/>
    <w:rsid w:val="00B05FAF"/>
    <w:rsid w:val="00B069B1"/>
    <w:rsid w:val="00B06F8C"/>
    <w:rsid w:val="00B0788F"/>
    <w:rsid w:val="00B07B74"/>
    <w:rsid w:val="00B1149C"/>
    <w:rsid w:val="00B1175D"/>
    <w:rsid w:val="00B118C9"/>
    <w:rsid w:val="00B11C84"/>
    <w:rsid w:val="00B1255F"/>
    <w:rsid w:val="00B128B6"/>
    <w:rsid w:val="00B12B1B"/>
    <w:rsid w:val="00B12EDF"/>
    <w:rsid w:val="00B172FA"/>
    <w:rsid w:val="00B174B5"/>
    <w:rsid w:val="00B175EB"/>
    <w:rsid w:val="00B177EF"/>
    <w:rsid w:val="00B20AA1"/>
    <w:rsid w:val="00B20CF5"/>
    <w:rsid w:val="00B21278"/>
    <w:rsid w:val="00B21B38"/>
    <w:rsid w:val="00B2220D"/>
    <w:rsid w:val="00B22CAA"/>
    <w:rsid w:val="00B22D12"/>
    <w:rsid w:val="00B23A4C"/>
    <w:rsid w:val="00B2454F"/>
    <w:rsid w:val="00B25C52"/>
    <w:rsid w:val="00B26536"/>
    <w:rsid w:val="00B265EC"/>
    <w:rsid w:val="00B27424"/>
    <w:rsid w:val="00B30176"/>
    <w:rsid w:val="00B30DAA"/>
    <w:rsid w:val="00B3156D"/>
    <w:rsid w:val="00B31628"/>
    <w:rsid w:val="00B31729"/>
    <w:rsid w:val="00B31FDB"/>
    <w:rsid w:val="00B3466A"/>
    <w:rsid w:val="00B35C0C"/>
    <w:rsid w:val="00B35C51"/>
    <w:rsid w:val="00B3684C"/>
    <w:rsid w:val="00B37090"/>
    <w:rsid w:val="00B378D4"/>
    <w:rsid w:val="00B379D7"/>
    <w:rsid w:val="00B37E43"/>
    <w:rsid w:val="00B408BD"/>
    <w:rsid w:val="00B40F50"/>
    <w:rsid w:val="00B41B08"/>
    <w:rsid w:val="00B421DD"/>
    <w:rsid w:val="00B42390"/>
    <w:rsid w:val="00B429A1"/>
    <w:rsid w:val="00B42C8B"/>
    <w:rsid w:val="00B42F17"/>
    <w:rsid w:val="00B43297"/>
    <w:rsid w:val="00B451B9"/>
    <w:rsid w:val="00B45766"/>
    <w:rsid w:val="00B462B1"/>
    <w:rsid w:val="00B464C3"/>
    <w:rsid w:val="00B467AE"/>
    <w:rsid w:val="00B4694A"/>
    <w:rsid w:val="00B46D2B"/>
    <w:rsid w:val="00B478C9"/>
    <w:rsid w:val="00B47BAD"/>
    <w:rsid w:val="00B47C8A"/>
    <w:rsid w:val="00B512F4"/>
    <w:rsid w:val="00B52458"/>
    <w:rsid w:val="00B52FCC"/>
    <w:rsid w:val="00B53406"/>
    <w:rsid w:val="00B53483"/>
    <w:rsid w:val="00B53760"/>
    <w:rsid w:val="00B5578C"/>
    <w:rsid w:val="00B55CA8"/>
    <w:rsid w:val="00B560D0"/>
    <w:rsid w:val="00B57988"/>
    <w:rsid w:val="00B60D57"/>
    <w:rsid w:val="00B60DD8"/>
    <w:rsid w:val="00B626EB"/>
    <w:rsid w:val="00B62994"/>
    <w:rsid w:val="00B62F0B"/>
    <w:rsid w:val="00B632E8"/>
    <w:rsid w:val="00B64202"/>
    <w:rsid w:val="00B64BB4"/>
    <w:rsid w:val="00B64C0B"/>
    <w:rsid w:val="00B66B8F"/>
    <w:rsid w:val="00B672B2"/>
    <w:rsid w:val="00B67448"/>
    <w:rsid w:val="00B678B6"/>
    <w:rsid w:val="00B678F5"/>
    <w:rsid w:val="00B71506"/>
    <w:rsid w:val="00B71B54"/>
    <w:rsid w:val="00B71F64"/>
    <w:rsid w:val="00B7222C"/>
    <w:rsid w:val="00B7330C"/>
    <w:rsid w:val="00B74548"/>
    <w:rsid w:val="00B75936"/>
    <w:rsid w:val="00B75DFD"/>
    <w:rsid w:val="00B77AED"/>
    <w:rsid w:val="00B80429"/>
    <w:rsid w:val="00B80B09"/>
    <w:rsid w:val="00B80BA1"/>
    <w:rsid w:val="00B80F9D"/>
    <w:rsid w:val="00B816F0"/>
    <w:rsid w:val="00B81D36"/>
    <w:rsid w:val="00B82E22"/>
    <w:rsid w:val="00B82F69"/>
    <w:rsid w:val="00B83370"/>
    <w:rsid w:val="00B83D0D"/>
    <w:rsid w:val="00B84D35"/>
    <w:rsid w:val="00B86B15"/>
    <w:rsid w:val="00B86C1A"/>
    <w:rsid w:val="00B905F8"/>
    <w:rsid w:val="00B91CE4"/>
    <w:rsid w:val="00B92053"/>
    <w:rsid w:val="00B92671"/>
    <w:rsid w:val="00B9290B"/>
    <w:rsid w:val="00B92C6B"/>
    <w:rsid w:val="00B93810"/>
    <w:rsid w:val="00B96179"/>
    <w:rsid w:val="00B96A56"/>
    <w:rsid w:val="00BA0840"/>
    <w:rsid w:val="00BA1CD6"/>
    <w:rsid w:val="00BA289D"/>
    <w:rsid w:val="00BA433D"/>
    <w:rsid w:val="00BA4AC8"/>
    <w:rsid w:val="00BA5362"/>
    <w:rsid w:val="00BA6BED"/>
    <w:rsid w:val="00BA7E41"/>
    <w:rsid w:val="00BA7F52"/>
    <w:rsid w:val="00BB0248"/>
    <w:rsid w:val="00BB1201"/>
    <w:rsid w:val="00BB1701"/>
    <w:rsid w:val="00BB2026"/>
    <w:rsid w:val="00BB22F8"/>
    <w:rsid w:val="00BB29F0"/>
    <w:rsid w:val="00BB2AA7"/>
    <w:rsid w:val="00BB2AAF"/>
    <w:rsid w:val="00BB3791"/>
    <w:rsid w:val="00BB43EE"/>
    <w:rsid w:val="00BB53C8"/>
    <w:rsid w:val="00BB5557"/>
    <w:rsid w:val="00BB5645"/>
    <w:rsid w:val="00BB575B"/>
    <w:rsid w:val="00BB6E40"/>
    <w:rsid w:val="00BB7C4B"/>
    <w:rsid w:val="00BB7F25"/>
    <w:rsid w:val="00BC001F"/>
    <w:rsid w:val="00BC0380"/>
    <w:rsid w:val="00BC0C69"/>
    <w:rsid w:val="00BC0EBB"/>
    <w:rsid w:val="00BC10D2"/>
    <w:rsid w:val="00BC1174"/>
    <w:rsid w:val="00BC13AA"/>
    <w:rsid w:val="00BC1666"/>
    <w:rsid w:val="00BC23AE"/>
    <w:rsid w:val="00BC252B"/>
    <w:rsid w:val="00BC3C21"/>
    <w:rsid w:val="00BC5000"/>
    <w:rsid w:val="00BC644F"/>
    <w:rsid w:val="00BC660F"/>
    <w:rsid w:val="00BD1330"/>
    <w:rsid w:val="00BD1773"/>
    <w:rsid w:val="00BD1FF9"/>
    <w:rsid w:val="00BD3ABE"/>
    <w:rsid w:val="00BD4131"/>
    <w:rsid w:val="00BD46CA"/>
    <w:rsid w:val="00BD518F"/>
    <w:rsid w:val="00BD5B51"/>
    <w:rsid w:val="00BD64CD"/>
    <w:rsid w:val="00BD72C2"/>
    <w:rsid w:val="00BE0D1B"/>
    <w:rsid w:val="00BE0F9D"/>
    <w:rsid w:val="00BE2A23"/>
    <w:rsid w:val="00BE2AC1"/>
    <w:rsid w:val="00BE3A60"/>
    <w:rsid w:val="00BE44BE"/>
    <w:rsid w:val="00BE46DA"/>
    <w:rsid w:val="00BE4F00"/>
    <w:rsid w:val="00BE6719"/>
    <w:rsid w:val="00BE7A68"/>
    <w:rsid w:val="00BF0BF7"/>
    <w:rsid w:val="00BF18CA"/>
    <w:rsid w:val="00BF3A0B"/>
    <w:rsid w:val="00BF3E3D"/>
    <w:rsid w:val="00BF4130"/>
    <w:rsid w:val="00BF52EF"/>
    <w:rsid w:val="00BF6220"/>
    <w:rsid w:val="00BF641F"/>
    <w:rsid w:val="00BF6540"/>
    <w:rsid w:val="00BF6849"/>
    <w:rsid w:val="00BF6B9F"/>
    <w:rsid w:val="00BF7212"/>
    <w:rsid w:val="00BF7578"/>
    <w:rsid w:val="00C002CF"/>
    <w:rsid w:val="00C0057E"/>
    <w:rsid w:val="00C010FF"/>
    <w:rsid w:val="00C021A4"/>
    <w:rsid w:val="00C02815"/>
    <w:rsid w:val="00C03A8E"/>
    <w:rsid w:val="00C03F10"/>
    <w:rsid w:val="00C042C5"/>
    <w:rsid w:val="00C04796"/>
    <w:rsid w:val="00C06ACC"/>
    <w:rsid w:val="00C10464"/>
    <w:rsid w:val="00C12258"/>
    <w:rsid w:val="00C124FC"/>
    <w:rsid w:val="00C1373A"/>
    <w:rsid w:val="00C137FC"/>
    <w:rsid w:val="00C139BD"/>
    <w:rsid w:val="00C14360"/>
    <w:rsid w:val="00C14C08"/>
    <w:rsid w:val="00C15EEF"/>
    <w:rsid w:val="00C16032"/>
    <w:rsid w:val="00C1614D"/>
    <w:rsid w:val="00C179B8"/>
    <w:rsid w:val="00C20A26"/>
    <w:rsid w:val="00C21620"/>
    <w:rsid w:val="00C21E42"/>
    <w:rsid w:val="00C23D8E"/>
    <w:rsid w:val="00C2455C"/>
    <w:rsid w:val="00C245FC"/>
    <w:rsid w:val="00C2580B"/>
    <w:rsid w:val="00C2619B"/>
    <w:rsid w:val="00C26349"/>
    <w:rsid w:val="00C2648D"/>
    <w:rsid w:val="00C2650D"/>
    <w:rsid w:val="00C27232"/>
    <w:rsid w:val="00C3027B"/>
    <w:rsid w:val="00C333E5"/>
    <w:rsid w:val="00C336DD"/>
    <w:rsid w:val="00C33D1C"/>
    <w:rsid w:val="00C34624"/>
    <w:rsid w:val="00C3545B"/>
    <w:rsid w:val="00C369A0"/>
    <w:rsid w:val="00C410DF"/>
    <w:rsid w:val="00C410F6"/>
    <w:rsid w:val="00C41944"/>
    <w:rsid w:val="00C41A38"/>
    <w:rsid w:val="00C438FC"/>
    <w:rsid w:val="00C4578F"/>
    <w:rsid w:val="00C50716"/>
    <w:rsid w:val="00C5079C"/>
    <w:rsid w:val="00C509E3"/>
    <w:rsid w:val="00C513BD"/>
    <w:rsid w:val="00C5221D"/>
    <w:rsid w:val="00C52571"/>
    <w:rsid w:val="00C52ABF"/>
    <w:rsid w:val="00C5336D"/>
    <w:rsid w:val="00C5460E"/>
    <w:rsid w:val="00C54C2D"/>
    <w:rsid w:val="00C55AF1"/>
    <w:rsid w:val="00C55CB3"/>
    <w:rsid w:val="00C57CDB"/>
    <w:rsid w:val="00C60E71"/>
    <w:rsid w:val="00C60EDF"/>
    <w:rsid w:val="00C62655"/>
    <w:rsid w:val="00C63858"/>
    <w:rsid w:val="00C63864"/>
    <w:rsid w:val="00C64362"/>
    <w:rsid w:val="00C65151"/>
    <w:rsid w:val="00C6576C"/>
    <w:rsid w:val="00C67390"/>
    <w:rsid w:val="00C67DE3"/>
    <w:rsid w:val="00C70A8C"/>
    <w:rsid w:val="00C70B7E"/>
    <w:rsid w:val="00C72582"/>
    <w:rsid w:val="00C726F2"/>
    <w:rsid w:val="00C7319F"/>
    <w:rsid w:val="00C73857"/>
    <w:rsid w:val="00C73FEE"/>
    <w:rsid w:val="00C74373"/>
    <w:rsid w:val="00C7457B"/>
    <w:rsid w:val="00C75266"/>
    <w:rsid w:val="00C766C0"/>
    <w:rsid w:val="00C76D6C"/>
    <w:rsid w:val="00C77ED8"/>
    <w:rsid w:val="00C808CC"/>
    <w:rsid w:val="00C80DD6"/>
    <w:rsid w:val="00C8266D"/>
    <w:rsid w:val="00C826E5"/>
    <w:rsid w:val="00C830E8"/>
    <w:rsid w:val="00C83C2F"/>
    <w:rsid w:val="00C85957"/>
    <w:rsid w:val="00C8608B"/>
    <w:rsid w:val="00C86C2E"/>
    <w:rsid w:val="00C86DFD"/>
    <w:rsid w:val="00C87F77"/>
    <w:rsid w:val="00C9200B"/>
    <w:rsid w:val="00C9495F"/>
    <w:rsid w:val="00C94BA5"/>
    <w:rsid w:val="00C94F90"/>
    <w:rsid w:val="00C94FD1"/>
    <w:rsid w:val="00C95797"/>
    <w:rsid w:val="00C95C2B"/>
    <w:rsid w:val="00C96128"/>
    <w:rsid w:val="00C9613D"/>
    <w:rsid w:val="00C967D7"/>
    <w:rsid w:val="00C97540"/>
    <w:rsid w:val="00CA0397"/>
    <w:rsid w:val="00CA03B5"/>
    <w:rsid w:val="00CA053B"/>
    <w:rsid w:val="00CA0FD1"/>
    <w:rsid w:val="00CA2483"/>
    <w:rsid w:val="00CA3291"/>
    <w:rsid w:val="00CA3554"/>
    <w:rsid w:val="00CA3FDD"/>
    <w:rsid w:val="00CA4273"/>
    <w:rsid w:val="00CA5FC3"/>
    <w:rsid w:val="00CA66A9"/>
    <w:rsid w:val="00CB0895"/>
    <w:rsid w:val="00CB1B85"/>
    <w:rsid w:val="00CB26B6"/>
    <w:rsid w:val="00CB3DCB"/>
    <w:rsid w:val="00CB4998"/>
    <w:rsid w:val="00CB4C74"/>
    <w:rsid w:val="00CB4D02"/>
    <w:rsid w:val="00CB4E78"/>
    <w:rsid w:val="00CB7FF9"/>
    <w:rsid w:val="00CC065E"/>
    <w:rsid w:val="00CC1150"/>
    <w:rsid w:val="00CC1386"/>
    <w:rsid w:val="00CC1D6B"/>
    <w:rsid w:val="00CC2421"/>
    <w:rsid w:val="00CC26F8"/>
    <w:rsid w:val="00CC3621"/>
    <w:rsid w:val="00CC3DE3"/>
    <w:rsid w:val="00CC6463"/>
    <w:rsid w:val="00CC7615"/>
    <w:rsid w:val="00CC7975"/>
    <w:rsid w:val="00CC7B80"/>
    <w:rsid w:val="00CC7CE0"/>
    <w:rsid w:val="00CD14E7"/>
    <w:rsid w:val="00CD19EF"/>
    <w:rsid w:val="00CD1AA8"/>
    <w:rsid w:val="00CD2220"/>
    <w:rsid w:val="00CD4545"/>
    <w:rsid w:val="00CD6094"/>
    <w:rsid w:val="00CD630B"/>
    <w:rsid w:val="00CD763C"/>
    <w:rsid w:val="00CD7858"/>
    <w:rsid w:val="00CE022E"/>
    <w:rsid w:val="00CE0261"/>
    <w:rsid w:val="00CE117E"/>
    <w:rsid w:val="00CE12EB"/>
    <w:rsid w:val="00CE136E"/>
    <w:rsid w:val="00CE1D4B"/>
    <w:rsid w:val="00CE1F6B"/>
    <w:rsid w:val="00CE21C3"/>
    <w:rsid w:val="00CE2202"/>
    <w:rsid w:val="00CE29E8"/>
    <w:rsid w:val="00CE2A59"/>
    <w:rsid w:val="00CE4E32"/>
    <w:rsid w:val="00CE5332"/>
    <w:rsid w:val="00CE62F9"/>
    <w:rsid w:val="00CE74E7"/>
    <w:rsid w:val="00CE7630"/>
    <w:rsid w:val="00CE7648"/>
    <w:rsid w:val="00CF035F"/>
    <w:rsid w:val="00CF0450"/>
    <w:rsid w:val="00CF07B4"/>
    <w:rsid w:val="00CF1006"/>
    <w:rsid w:val="00CF1353"/>
    <w:rsid w:val="00CF1C30"/>
    <w:rsid w:val="00CF5115"/>
    <w:rsid w:val="00CF57E3"/>
    <w:rsid w:val="00CF57F9"/>
    <w:rsid w:val="00CF5854"/>
    <w:rsid w:val="00CF5AE3"/>
    <w:rsid w:val="00D005D3"/>
    <w:rsid w:val="00D00BE3"/>
    <w:rsid w:val="00D01355"/>
    <w:rsid w:val="00D0176B"/>
    <w:rsid w:val="00D01DF2"/>
    <w:rsid w:val="00D02FE2"/>
    <w:rsid w:val="00D03311"/>
    <w:rsid w:val="00D0335B"/>
    <w:rsid w:val="00D03535"/>
    <w:rsid w:val="00D0372E"/>
    <w:rsid w:val="00D04849"/>
    <w:rsid w:val="00D05F67"/>
    <w:rsid w:val="00D06020"/>
    <w:rsid w:val="00D0712E"/>
    <w:rsid w:val="00D11586"/>
    <w:rsid w:val="00D123D7"/>
    <w:rsid w:val="00D1298F"/>
    <w:rsid w:val="00D129D3"/>
    <w:rsid w:val="00D129F9"/>
    <w:rsid w:val="00D13ECC"/>
    <w:rsid w:val="00D14243"/>
    <w:rsid w:val="00D1666F"/>
    <w:rsid w:val="00D1673F"/>
    <w:rsid w:val="00D17980"/>
    <w:rsid w:val="00D20557"/>
    <w:rsid w:val="00D20FC0"/>
    <w:rsid w:val="00D21616"/>
    <w:rsid w:val="00D216BB"/>
    <w:rsid w:val="00D22ABB"/>
    <w:rsid w:val="00D2303F"/>
    <w:rsid w:val="00D24050"/>
    <w:rsid w:val="00D242C3"/>
    <w:rsid w:val="00D24EA6"/>
    <w:rsid w:val="00D26247"/>
    <w:rsid w:val="00D268F8"/>
    <w:rsid w:val="00D270AA"/>
    <w:rsid w:val="00D2767C"/>
    <w:rsid w:val="00D2783E"/>
    <w:rsid w:val="00D27D39"/>
    <w:rsid w:val="00D304E9"/>
    <w:rsid w:val="00D30960"/>
    <w:rsid w:val="00D31E61"/>
    <w:rsid w:val="00D320CD"/>
    <w:rsid w:val="00D3289B"/>
    <w:rsid w:val="00D339ED"/>
    <w:rsid w:val="00D34C6C"/>
    <w:rsid w:val="00D34CCE"/>
    <w:rsid w:val="00D3502D"/>
    <w:rsid w:val="00D35704"/>
    <w:rsid w:val="00D36149"/>
    <w:rsid w:val="00D37146"/>
    <w:rsid w:val="00D3724E"/>
    <w:rsid w:val="00D40A47"/>
    <w:rsid w:val="00D41105"/>
    <w:rsid w:val="00D43A7B"/>
    <w:rsid w:val="00D44CA7"/>
    <w:rsid w:val="00D44DB7"/>
    <w:rsid w:val="00D45E65"/>
    <w:rsid w:val="00D461B6"/>
    <w:rsid w:val="00D469F6"/>
    <w:rsid w:val="00D477A0"/>
    <w:rsid w:val="00D47C20"/>
    <w:rsid w:val="00D47FB0"/>
    <w:rsid w:val="00D50744"/>
    <w:rsid w:val="00D50B5D"/>
    <w:rsid w:val="00D51E63"/>
    <w:rsid w:val="00D5229F"/>
    <w:rsid w:val="00D52429"/>
    <w:rsid w:val="00D526D2"/>
    <w:rsid w:val="00D535B0"/>
    <w:rsid w:val="00D542FF"/>
    <w:rsid w:val="00D5652A"/>
    <w:rsid w:val="00D56865"/>
    <w:rsid w:val="00D56FB5"/>
    <w:rsid w:val="00D57F0F"/>
    <w:rsid w:val="00D612C7"/>
    <w:rsid w:val="00D620E2"/>
    <w:rsid w:val="00D624C2"/>
    <w:rsid w:val="00D641AA"/>
    <w:rsid w:val="00D64570"/>
    <w:rsid w:val="00D6575B"/>
    <w:rsid w:val="00D672AD"/>
    <w:rsid w:val="00D67ACF"/>
    <w:rsid w:val="00D7091D"/>
    <w:rsid w:val="00D70C25"/>
    <w:rsid w:val="00D70EE0"/>
    <w:rsid w:val="00D72375"/>
    <w:rsid w:val="00D726E8"/>
    <w:rsid w:val="00D72C3F"/>
    <w:rsid w:val="00D7324C"/>
    <w:rsid w:val="00D74983"/>
    <w:rsid w:val="00D75686"/>
    <w:rsid w:val="00D75C00"/>
    <w:rsid w:val="00D77695"/>
    <w:rsid w:val="00D801BB"/>
    <w:rsid w:val="00D80BB1"/>
    <w:rsid w:val="00D8176A"/>
    <w:rsid w:val="00D819EF"/>
    <w:rsid w:val="00D8268F"/>
    <w:rsid w:val="00D83629"/>
    <w:rsid w:val="00D83D7B"/>
    <w:rsid w:val="00D8487A"/>
    <w:rsid w:val="00D84CBA"/>
    <w:rsid w:val="00D86007"/>
    <w:rsid w:val="00D86433"/>
    <w:rsid w:val="00D87003"/>
    <w:rsid w:val="00D875FF"/>
    <w:rsid w:val="00D87BB6"/>
    <w:rsid w:val="00D90AE2"/>
    <w:rsid w:val="00D9126B"/>
    <w:rsid w:val="00D92CE2"/>
    <w:rsid w:val="00D92F9D"/>
    <w:rsid w:val="00D93BB4"/>
    <w:rsid w:val="00D9625E"/>
    <w:rsid w:val="00D96B40"/>
    <w:rsid w:val="00D97324"/>
    <w:rsid w:val="00D97B67"/>
    <w:rsid w:val="00DA0A0D"/>
    <w:rsid w:val="00DA0C62"/>
    <w:rsid w:val="00DA2880"/>
    <w:rsid w:val="00DA2905"/>
    <w:rsid w:val="00DA298D"/>
    <w:rsid w:val="00DA2EE2"/>
    <w:rsid w:val="00DA4038"/>
    <w:rsid w:val="00DA4DE5"/>
    <w:rsid w:val="00DA5289"/>
    <w:rsid w:val="00DA78CA"/>
    <w:rsid w:val="00DA79CD"/>
    <w:rsid w:val="00DB0A32"/>
    <w:rsid w:val="00DB1403"/>
    <w:rsid w:val="00DB15DC"/>
    <w:rsid w:val="00DB16DC"/>
    <w:rsid w:val="00DB1E76"/>
    <w:rsid w:val="00DB591F"/>
    <w:rsid w:val="00DB5A6F"/>
    <w:rsid w:val="00DB6D58"/>
    <w:rsid w:val="00DB6E20"/>
    <w:rsid w:val="00DB743B"/>
    <w:rsid w:val="00DC15E9"/>
    <w:rsid w:val="00DC2327"/>
    <w:rsid w:val="00DC2685"/>
    <w:rsid w:val="00DC2F43"/>
    <w:rsid w:val="00DC313E"/>
    <w:rsid w:val="00DC3960"/>
    <w:rsid w:val="00DC4CAE"/>
    <w:rsid w:val="00DC51EE"/>
    <w:rsid w:val="00DC5311"/>
    <w:rsid w:val="00DC6327"/>
    <w:rsid w:val="00DC75C0"/>
    <w:rsid w:val="00DC7956"/>
    <w:rsid w:val="00DD0157"/>
    <w:rsid w:val="00DD096F"/>
    <w:rsid w:val="00DD2127"/>
    <w:rsid w:val="00DD3624"/>
    <w:rsid w:val="00DD3987"/>
    <w:rsid w:val="00DD3F28"/>
    <w:rsid w:val="00DD50D4"/>
    <w:rsid w:val="00DD57FF"/>
    <w:rsid w:val="00DD7795"/>
    <w:rsid w:val="00DE04C0"/>
    <w:rsid w:val="00DE2085"/>
    <w:rsid w:val="00DE2166"/>
    <w:rsid w:val="00DE2784"/>
    <w:rsid w:val="00DE3214"/>
    <w:rsid w:val="00DE3243"/>
    <w:rsid w:val="00DE44EE"/>
    <w:rsid w:val="00DE46E7"/>
    <w:rsid w:val="00DE4705"/>
    <w:rsid w:val="00DE47E5"/>
    <w:rsid w:val="00DE4823"/>
    <w:rsid w:val="00DE484A"/>
    <w:rsid w:val="00DE5C24"/>
    <w:rsid w:val="00DE6832"/>
    <w:rsid w:val="00DE72FA"/>
    <w:rsid w:val="00DE76D9"/>
    <w:rsid w:val="00DE7AB1"/>
    <w:rsid w:val="00DE7EF3"/>
    <w:rsid w:val="00DF04E2"/>
    <w:rsid w:val="00DF065C"/>
    <w:rsid w:val="00DF11CC"/>
    <w:rsid w:val="00DF15AE"/>
    <w:rsid w:val="00DF1F1B"/>
    <w:rsid w:val="00DF2E3E"/>
    <w:rsid w:val="00DF3537"/>
    <w:rsid w:val="00DF3996"/>
    <w:rsid w:val="00DF3F53"/>
    <w:rsid w:val="00DF42AF"/>
    <w:rsid w:val="00DF4E97"/>
    <w:rsid w:val="00DF5352"/>
    <w:rsid w:val="00DF5BB0"/>
    <w:rsid w:val="00DF61B9"/>
    <w:rsid w:val="00DF7052"/>
    <w:rsid w:val="00DF72C0"/>
    <w:rsid w:val="00DF7A84"/>
    <w:rsid w:val="00DF7B90"/>
    <w:rsid w:val="00E00152"/>
    <w:rsid w:val="00E013C8"/>
    <w:rsid w:val="00E01413"/>
    <w:rsid w:val="00E01C00"/>
    <w:rsid w:val="00E01C95"/>
    <w:rsid w:val="00E01D16"/>
    <w:rsid w:val="00E04449"/>
    <w:rsid w:val="00E055A0"/>
    <w:rsid w:val="00E05DE5"/>
    <w:rsid w:val="00E06180"/>
    <w:rsid w:val="00E1062F"/>
    <w:rsid w:val="00E1110C"/>
    <w:rsid w:val="00E11161"/>
    <w:rsid w:val="00E11BBF"/>
    <w:rsid w:val="00E123F6"/>
    <w:rsid w:val="00E133D3"/>
    <w:rsid w:val="00E13A0B"/>
    <w:rsid w:val="00E14219"/>
    <w:rsid w:val="00E143EB"/>
    <w:rsid w:val="00E161AD"/>
    <w:rsid w:val="00E21A40"/>
    <w:rsid w:val="00E21DC8"/>
    <w:rsid w:val="00E21ED0"/>
    <w:rsid w:val="00E220DB"/>
    <w:rsid w:val="00E224B7"/>
    <w:rsid w:val="00E242F2"/>
    <w:rsid w:val="00E24CAB"/>
    <w:rsid w:val="00E2561B"/>
    <w:rsid w:val="00E259DB"/>
    <w:rsid w:val="00E25CA7"/>
    <w:rsid w:val="00E25CCA"/>
    <w:rsid w:val="00E26231"/>
    <w:rsid w:val="00E26EF8"/>
    <w:rsid w:val="00E27070"/>
    <w:rsid w:val="00E270E1"/>
    <w:rsid w:val="00E271B7"/>
    <w:rsid w:val="00E27D29"/>
    <w:rsid w:val="00E27D97"/>
    <w:rsid w:val="00E31B6F"/>
    <w:rsid w:val="00E31E6E"/>
    <w:rsid w:val="00E326BA"/>
    <w:rsid w:val="00E32818"/>
    <w:rsid w:val="00E33746"/>
    <w:rsid w:val="00E33B2D"/>
    <w:rsid w:val="00E3403C"/>
    <w:rsid w:val="00E34458"/>
    <w:rsid w:val="00E36704"/>
    <w:rsid w:val="00E36B5D"/>
    <w:rsid w:val="00E36C5C"/>
    <w:rsid w:val="00E40CCE"/>
    <w:rsid w:val="00E40E64"/>
    <w:rsid w:val="00E43B3A"/>
    <w:rsid w:val="00E44FD0"/>
    <w:rsid w:val="00E455CC"/>
    <w:rsid w:val="00E460C1"/>
    <w:rsid w:val="00E46A2F"/>
    <w:rsid w:val="00E46F7B"/>
    <w:rsid w:val="00E47405"/>
    <w:rsid w:val="00E4782C"/>
    <w:rsid w:val="00E47FE3"/>
    <w:rsid w:val="00E5023B"/>
    <w:rsid w:val="00E513BD"/>
    <w:rsid w:val="00E51BC0"/>
    <w:rsid w:val="00E51FBC"/>
    <w:rsid w:val="00E52171"/>
    <w:rsid w:val="00E523FB"/>
    <w:rsid w:val="00E53641"/>
    <w:rsid w:val="00E536EE"/>
    <w:rsid w:val="00E53F32"/>
    <w:rsid w:val="00E543E4"/>
    <w:rsid w:val="00E568F4"/>
    <w:rsid w:val="00E60AA7"/>
    <w:rsid w:val="00E60C95"/>
    <w:rsid w:val="00E621C5"/>
    <w:rsid w:val="00E6275F"/>
    <w:rsid w:val="00E62937"/>
    <w:rsid w:val="00E62E31"/>
    <w:rsid w:val="00E63D7A"/>
    <w:rsid w:val="00E63E97"/>
    <w:rsid w:val="00E63F88"/>
    <w:rsid w:val="00E64323"/>
    <w:rsid w:val="00E6542E"/>
    <w:rsid w:val="00E65475"/>
    <w:rsid w:val="00E65ED2"/>
    <w:rsid w:val="00E65F48"/>
    <w:rsid w:val="00E675FC"/>
    <w:rsid w:val="00E703B5"/>
    <w:rsid w:val="00E70CBE"/>
    <w:rsid w:val="00E73A50"/>
    <w:rsid w:val="00E74378"/>
    <w:rsid w:val="00E7560F"/>
    <w:rsid w:val="00E769BA"/>
    <w:rsid w:val="00E76B66"/>
    <w:rsid w:val="00E775B0"/>
    <w:rsid w:val="00E77634"/>
    <w:rsid w:val="00E77897"/>
    <w:rsid w:val="00E77E65"/>
    <w:rsid w:val="00E80A30"/>
    <w:rsid w:val="00E8162F"/>
    <w:rsid w:val="00E81BC4"/>
    <w:rsid w:val="00E867FB"/>
    <w:rsid w:val="00E87617"/>
    <w:rsid w:val="00E87A44"/>
    <w:rsid w:val="00E90476"/>
    <w:rsid w:val="00E914A0"/>
    <w:rsid w:val="00E91536"/>
    <w:rsid w:val="00E923E2"/>
    <w:rsid w:val="00E929E4"/>
    <w:rsid w:val="00E93EFA"/>
    <w:rsid w:val="00E956EE"/>
    <w:rsid w:val="00E957D2"/>
    <w:rsid w:val="00E9644F"/>
    <w:rsid w:val="00E96658"/>
    <w:rsid w:val="00E97394"/>
    <w:rsid w:val="00EA0AC1"/>
    <w:rsid w:val="00EA0C4F"/>
    <w:rsid w:val="00EA15DF"/>
    <w:rsid w:val="00EA17F9"/>
    <w:rsid w:val="00EA1FB5"/>
    <w:rsid w:val="00EA22D7"/>
    <w:rsid w:val="00EA288E"/>
    <w:rsid w:val="00EA30E7"/>
    <w:rsid w:val="00EA349F"/>
    <w:rsid w:val="00EA4227"/>
    <w:rsid w:val="00EA50FB"/>
    <w:rsid w:val="00EA530C"/>
    <w:rsid w:val="00EA5C45"/>
    <w:rsid w:val="00EA7AFF"/>
    <w:rsid w:val="00EB1835"/>
    <w:rsid w:val="00EB2380"/>
    <w:rsid w:val="00EB2E34"/>
    <w:rsid w:val="00EB31BC"/>
    <w:rsid w:val="00EB39D7"/>
    <w:rsid w:val="00EB41F4"/>
    <w:rsid w:val="00EB450C"/>
    <w:rsid w:val="00EB520B"/>
    <w:rsid w:val="00EB56FD"/>
    <w:rsid w:val="00EB6376"/>
    <w:rsid w:val="00EB6474"/>
    <w:rsid w:val="00EB7401"/>
    <w:rsid w:val="00EB7C0C"/>
    <w:rsid w:val="00EC01F1"/>
    <w:rsid w:val="00EC12E9"/>
    <w:rsid w:val="00EC135B"/>
    <w:rsid w:val="00EC144C"/>
    <w:rsid w:val="00EC1CF9"/>
    <w:rsid w:val="00EC1F9A"/>
    <w:rsid w:val="00EC31B7"/>
    <w:rsid w:val="00EC56CA"/>
    <w:rsid w:val="00EC6347"/>
    <w:rsid w:val="00EC71B2"/>
    <w:rsid w:val="00EC7405"/>
    <w:rsid w:val="00EC7E04"/>
    <w:rsid w:val="00EC7E2C"/>
    <w:rsid w:val="00ED0B08"/>
    <w:rsid w:val="00ED15E1"/>
    <w:rsid w:val="00ED2ACE"/>
    <w:rsid w:val="00ED444F"/>
    <w:rsid w:val="00ED6F0A"/>
    <w:rsid w:val="00EE3E0C"/>
    <w:rsid w:val="00EE4A23"/>
    <w:rsid w:val="00EE4E3F"/>
    <w:rsid w:val="00EF0661"/>
    <w:rsid w:val="00EF209D"/>
    <w:rsid w:val="00EF288B"/>
    <w:rsid w:val="00EF29DB"/>
    <w:rsid w:val="00EF3224"/>
    <w:rsid w:val="00EF374F"/>
    <w:rsid w:val="00EF3F10"/>
    <w:rsid w:val="00EF4141"/>
    <w:rsid w:val="00EF55C0"/>
    <w:rsid w:val="00EF610A"/>
    <w:rsid w:val="00EF77D7"/>
    <w:rsid w:val="00F0085A"/>
    <w:rsid w:val="00F0118E"/>
    <w:rsid w:val="00F018DF"/>
    <w:rsid w:val="00F01C0A"/>
    <w:rsid w:val="00F01F35"/>
    <w:rsid w:val="00F0492C"/>
    <w:rsid w:val="00F04A8D"/>
    <w:rsid w:val="00F04ADE"/>
    <w:rsid w:val="00F05344"/>
    <w:rsid w:val="00F0552A"/>
    <w:rsid w:val="00F05C9A"/>
    <w:rsid w:val="00F05DD2"/>
    <w:rsid w:val="00F06203"/>
    <w:rsid w:val="00F066D2"/>
    <w:rsid w:val="00F06B13"/>
    <w:rsid w:val="00F06BB4"/>
    <w:rsid w:val="00F06D9B"/>
    <w:rsid w:val="00F07B01"/>
    <w:rsid w:val="00F11945"/>
    <w:rsid w:val="00F1249C"/>
    <w:rsid w:val="00F12691"/>
    <w:rsid w:val="00F128DB"/>
    <w:rsid w:val="00F141DA"/>
    <w:rsid w:val="00F1441D"/>
    <w:rsid w:val="00F14D45"/>
    <w:rsid w:val="00F173A8"/>
    <w:rsid w:val="00F17CA6"/>
    <w:rsid w:val="00F20083"/>
    <w:rsid w:val="00F22736"/>
    <w:rsid w:val="00F22CDE"/>
    <w:rsid w:val="00F23C38"/>
    <w:rsid w:val="00F240EC"/>
    <w:rsid w:val="00F24312"/>
    <w:rsid w:val="00F2458F"/>
    <w:rsid w:val="00F2578D"/>
    <w:rsid w:val="00F25B0A"/>
    <w:rsid w:val="00F26BA8"/>
    <w:rsid w:val="00F26CF3"/>
    <w:rsid w:val="00F26E73"/>
    <w:rsid w:val="00F279E5"/>
    <w:rsid w:val="00F27DD2"/>
    <w:rsid w:val="00F27E52"/>
    <w:rsid w:val="00F27FCC"/>
    <w:rsid w:val="00F301DF"/>
    <w:rsid w:val="00F31636"/>
    <w:rsid w:val="00F3164F"/>
    <w:rsid w:val="00F31D24"/>
    <w:rsid w:val="00F33416"/>
    <w:rsid w:val="00F34C3A"/>
    <w:rsid w:val="00F35474"/>
    <w:rsid w:val="00F35581"/>
    <w:rsid w:val="00F369D0"/>
    <w:rsid w:val="00F373C5"/>
    <w:rsid w:val="00F37E7B"/>
    <w:rsid w:val="00F40020"/>
    <w:rsid w:val="00F41A37"/>
    <w:rsid w:val="00F42936"/>
    <w:rsid w:val="00F4334C"/>
    <w:rsid w:val="00F437C9"/>
    <w:rsid w:val="00F43F32"/>
    <w:rsid w:val="00F44289"/>
    <w:rsid w:val="00F45F71"/>
    <w:rsid w:val="00F467C8"/>
    <w:rsid w:val="00F46BD6"/>
    <w:rsid w:val="00F47076"/>
    <w:rsid w:val="00F47661"/>
    <w:rsid w:val="00F5029D"/>
    <w:rsid w:val="00F502F6"/>
    <w:rsid w:val="00F50ABB"/>
    <w:rsid w:val="00F51871"/>
    <w:rsid w:val="00F51AF7"/>
    <w:rsid w:val="00F5208E"/>
    <w:rsid w:val="00F52AA2"/>
    <w:rsid w:val="00F52B2A"/>
    <w:rsid w:val="00F52E34"/>
    <w:rsid w:val="00F52FCD"/>
    <w:rsid w:val="00F538F8"/>
    <w:rsid w:val="00F539DB"/>
    <w:rsid w:val="00F53B20"/>
    <w:rsid w:val="00F563C6"/>
    <w:rsid w:val="00F564E1"/>
    <w:rsid w:val="00F56744"/>
    <w:rsid w:val="00F575CD"/>
    <w:rsid w:val="00F57C40"/>
    <w:rsid w:val="00F60123"/>
    <w:rsid w:val="00F602C1"/>
    <w:rsid w:val="00F60520"/>
    <w:rsid w:val="00F6085C"/>
    <w:rsid w:val="00F61D10"/>
    <w:rsid w:val="00F6257D"/>
    <w:rsid w:val="00F64E9C"/>
    <w:rsid w:val="00F669BF"/>
    <w:rsid w:val="00F67CB4"/>
    <w:rsid w:val="00F70615"/>
    <w:rsid w:val="00F7117D"/>
    <w:rsid w:val="00F717BE"/>
    <w:rsid w:val="00F733CB"/>
    <w:rsid w:val="00F737E4"/>
    <w:rsid w:val="00F73B42"/>
    <w:rsid w:val="00F74B34"/>
    <w:rsid w:val="00F76D91"/>
    <w:rsid w:val="00F77257"/>
    <w:rsid w:val="00F80F5F"/>
    <w:rsid w:val="00F815CB"/>
    <w:rsid w:val="00F81FE1"/>
    <w:rsid w:val="00F8296A"/>
    <w:rsid w:val="00F82D2D"/>
    <w:rsid w:val="00F82DEA"/>
    <w:rsid w:val="00F83357"/>
    <w:rsid w:val="00F83B40"/>
    <w:rsid w:val="00F8423D"/>
    <w:rsid w:val="00F8550B"/>
    <w:rsid w:val="00F85E21"/>
    <w:rsid w:val="00F864C0"/>
    <w:rsid w:val="00F87554"/>
    <w:rsid w:val="00F87EE0"/>
    <w:rsid w:val="00F904F0"/>
    <w:rsid w:val="00F91646"/>
    <w:rsid w:val="00F9171D"/>
    <w:rsid w:val="00F91CD0"/>
    <w:rsid w:val="00F921A6"/>
    <w:rsid w:val="00F9251D"/>
    <w:rsid w:val="00F926A1"/>
    <w:rsid w:val="00F92DDA"/>
    <w:rsid w:val="00F93C26"/>
    <w:rsid w:val="00F95CCD"/>
    <w:rsid w:val="00F95F52"/>
    <w:rsid w:val="00FA0108"/>
    <w:rsid w:val="00FA1090"/>
    <w:rsid w:val="00FA15B0"/>
    <w:rsid w:val="00FA2623"/>
    <w:rsid w:val="00FA27DE"/>
    <w:rsid w:val="00FA384C"/>
    <w:rsid w:val="00FA38BA"/>
    <w:rsid w:val="00FA391C"/>
    <w:rsid w:val="00FA4E1F"/>
    <w:rsid w:val="00FA60BC"/>
    <w:rsid w:val="00FB14C6"/>
    <w:rsid w:val="00FB3BDB"/>
    <w:rsid w:val="00FB4645"/>
    <w:rsid w:val="00FB4C2E"/>
    <w:rsid w:val="00FB5363"/>
    <w:rsid w:val="00FB5DE6"/>
    <w:rsid w:val="00FB784A"/>
    <w:rsid w:val="00FC2937"/>
    <w:rsid w:val="00FC4554"/>
    <w:rsid w:val="00FC5259"/>
    <w:rsid w:val="00FC5A9B"/>
    <w:rsid w:val="00FD1A47"/>
    <w:rsid w:val="00FD2172"/>
    <w:rsid w:val="00FD2CF3"/>
    <w:rsid w:val="00FD3952"/>
    <w:rsid w:val="00FD4C47"/>
    <w:rsid w:val="00FD5CA3"/>
    <w:rsid w:val="00FD654C"/>
    <w:rsid w:val="00FD7FB8"/>
    <w:rsid w:val="00FE08C3"/>
    <w:rsid w:val="00FE17A5"/>
    <w:rsid w:val="00FE2128"/>
    <w:rsid w:val="00FE25AD"/>
    <w:rsid w:val="00FE4523"/>
    <w:rsid w:val="00FE5C64"/>
    <w:rsid w:val="00FE6523"/>
    <w:rsid w:val="00FE7545"/>
    <w:rsid w:val="00FE7E15"/>
    <w:rsid w:val="00FF079B"/>
    <w:rsid w:val="00FF1B25"/>
    <w:rsid w:val="00FF1B7E"/>
    <w:rsid w:val="00FF21B0"/>
    <w:rsid w:val="00FF3987"/>
    <w:rsid w:val="00FF44A6"/>
    <w:rsid w:val="00FF4809"/>
    <w:rsid w:val="00FF5ACA"/>
    <w:rsid w:val="00FF5E81"/>
    <w:rsid w:val="00FF5F4F"/>
    <w:rsid w:val="00FF6FF6"/>
    <w:rsid w:val="00FF711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5CF7"/>
  <w15:chartTrackingRefBased/>
  <w15:docId w15:val="{76104FCE-3F7A-4324-BCA7-81B9BE9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6E"/>
  </w:style>
  <w:style w:type="paragraph" w:styleId="Heading1">
    <w:name w:val="heading 1"/>
    <w:basedOn w:val="Normal"/>
    <w:next w:val="Normal"/>
    <w:link w:val="Heading1Char"/>
    <w:uiPriority w:val="9"/>
    <w:qFormat/>
    <w:rsid w:val="00270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1E"/>
  </w:style>
  <w:style w:type="paragraph" w:styleId="Footer">
    <w:name w:val="footer"/>
    <w:basedOn w:val="Normal"/>
    <w:link w:val="FooterChar"/>
    <w:uiPriority w:val="99"/>
    <w:unhideWhenUsed/>
    <w:rsid w:val="0085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1E"/>
  </w:style>
  <w:style w:type="character" w:customStyle="1" w:styleId="ui-provider">
    <w:name w:val="ui-provider"/>
    <w:basedOn w:val="DefaultParagraphFont"/>
    <w:rsid w:val="00A13C60"/>
  </w:style>
  <w:style w:type="character" w:styleId="Hyperlink">
    <w:name w:val="Hyperlink"/>
    <w:basedOn w:val="DefaultParagraphFont"/>
    <w:uiPriority w:val="99"/>
    <w:unhideWhenUsed/>
    <w:rsid w:val="00A13C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C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"/>
    <w:rsid w:val="009A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A15FD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DA4038"/>
  </w:style>
  <w:style w:type="character" w:customStyle="1" w:styleId="eop">
    <w:name w:val="eop"/>
    <w:basedOn w:val="DefaultParagraphFont"/>
    <w:rsid w:val="00DA4038"/>
  </w:style>
  <w:style w:type="character" w:styleId="CommentReference">
    <w:name w:val="annotation reference"/>
    <w:basedOn w:val="DefaultParagraphFont"/>
    <w:uiPriority w:val="99"/>
    <w:semiHidden/>
    <w:unhideWhenUsed/>
    <w:rsid w:val="0035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1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20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F841054394D458497B9423D76E380" ma:contentTypeVersion="5" ma:contentTypeDescription="Create a new document." ma:contentTypeScope="" ma:versionID="224c20749d09794fd789d9d67d6bf2b9">
  <xsd:schema xmlns:xsd="http://www.w3.org/2001/XMLSchema" xmlns:xs="http://www.w3.org/2001/XMLSchema" xmlns:p="http://schemas.microsoft.com/office/2006/metadata/properties" xmlns:ns2="aa45c233-2399-4db7-8383-ee96eb0bb5c5" targetNamespace="http://schemas.microsoft.com/office/2006/metadata/properties" ma:root="true" ma:fieldsID="d52edb005c9d3205267f82dc66bc789f" ns2:_="">
    <xsd:import namespace="aa45c233-2399-4db7-8383-ee96eb0bb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5c233-2399-4db7-8383-ee96eb0bb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A5210-762C-42EA-8712-BAB566632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ED61-680B-4C31-8629-558840993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D8529-2568-4B17-870F-5A1D985B3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69DF1-7843-4D88-87CF-5DE439025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5c233-2399-4db7-8383-ee96eb0bb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cp:lastPrinted>2024-09-26T14:07:00Z</cp:lastPrinted>
  <dcterms:created xsi:type="dcterms:W3CDTF">2024-09-26T14:06:00Z</dcterms:created>
  <dcterms:modified xsi:type="dcterms:W3CDTF">2024-09-26T14:07:00Z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0x0101006A9F841054394D458497B9423D76E380</vt:lpwstr>
  </property>
</Properties>
</file>