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9237"/>
        <w:gridCol w:w="1758"/>
      </w:tblGrid>
      <w:tr w:rsidR="00956EE7" w:rsidRPr="00053326" w14:paraId="0E57D45A" w14:textId="77777777" w:rsidTr="00067BC2">
        <w:trPr>
          <w:trHeight w:hRule="exact" w:val="710"/>
        </w:trPr>
        <w:tc>
          <w:tcPr>
            <w:tcW w:w="9237" w:type="dxa"/>
            <w:tcBorders>
              <w:top w:val="single" w:sz="4" w:space="0" w:color="000000"/>
              <w:left w:val="single" w:sz="4" w:space="0" w:color="000000"/>
              <w:bottom w:val="single" w:sz="4" w:space="0" w:color="000000"/>
              <w:right w:val="single" w:sz="4" w:space="0" w:color="000000"/>
            </w:tcBorders>
          </w:tcPr>
          <w:p w14:paraId="7C65B406" w14:textId="77777777"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1758"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1758"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1758"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1758"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r w:rsidR="00067BC2" w:rsidRPr="00053326" w14:paraId="07FB45CE" w14:textId="77777777" w:rsidTr="00067BC2">
        <w:trPr>
          <w:trHeight w:hRule="exact" w:val="558"/>
        </w:trPr>
        <w:tc>
          <w:tcPr>
            <w:tcW w:w="9237" w:type="dxa"/>
            <w:tcBorders>
              <w:top w:val="single" w:sz="4" w:space="0" w:color="000000"/>
              <w:left w:val="single" w:sz="4" w:space="0" w:color="000000"/>
              <w:bottom w:val="single" w:sz="4" w:space="0" w:color="000000"/>
              <w:right w:val="single" w:sz="4" w:space="0" w:color="000000"/>
            </w:tcBorders>
          </w:tcPr>
          <w:p w14:paraId="69D9E404" w14:textId="0694E803" w:rsidR="00067BC2" w:rsidRPr="00053326" w:rsidRDefault="00067BC2" w:rsidP="00D13B31">
            <w:pPr>
              <w:pStyle w:val="TableParagraph"/>
              <w:kinsoku w:val="0"/>
              <w:overflowPunct w:val="0"/>
              <w:spacing w:before="122"/>
              <w:ind w:left="103"/>
              <w:rPr>
                <w:rFonts w:ascii="Arial" w:hAnsi="Arial" w:cs="Arial"/>
                <w:sz w:val="20"/>
                <w:szCs w:val="20"/>
              </w:rPr>
            </w:pPr>
            <w:r>
              <w:rPr>
                <w:rFonts w:ascii="Arial" w:hAnsi="Arial" w:cs="Arial"/>
                <w:sz w:val="20"/>
                <w:szCs w:val="20"/>
              </w:rPr>
              <w:t xml:space="preserve">If you are holding a visa to train / work in the UK, do the terms of your visa permit the proposed OOP? </w:t>
            </w:r>
          </w:p>
        </w:tc>
        <w:tc>
          <w:tcPr>
            <w:tcW w:w="1758" w:type="dxa"/>
            <w:tcBorders>
              <w:top w:val="single" w:sz="4" w:space="0" w:color="000000"/>
              <w:left w:val="single" w:sz="4" w:space="0" w:color="000000"/>
              <w:bottom w:val="single" w:sz="4" w:space="0" w:color="000000"/>
              <w:right w:val="single" w:sz="4" w:space="0" w:color="000000"/>
            </w:tcBorders>
          </w:tcPr>
          <w:p w14:paraId="670D657C" w14:textId="0DA2EA4B" w:rsidR="00067BC2" w:rsidRPr="00067BC2" w:rsidRDefault="00067BC2" w:rsidP="00067BC2">
            <w:pPr>
              <w:jc w:val="center"/>
              <w:rPr>
                <w:rFonts w:ascii="Arial" w:hAnsi="Arial" w:cs="Arial"/>
                <w:b/>
                <w:bCs/>
                <w:sz w:val="20"/>
                <w:szCs w:val="20"/>
              </w:rPr>
            </w:pPr>
            <w:r w:rsidRPr="00067BC2">
              <w:rPr>
                <w:rFonts w:ascii="Arial" w:hAnsi="Arial" w:cs="Arial"/>
                <w:b/>
                <w:bCs/>
                <w:color w:val="000000" w:themeColor="text1"/>
                <w:sz w:val="20"/>
                <w:szCs w:val="20"/>
              </w:rPr>
              <w:t>Yes/No</w:t>
            </w: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129545A6"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r w:rsidRPr="00053326">
        <w:rPr>
          <w:spacing w:val="-1"/>
        </w:rPr>
        <w:t>above/continue</w:t>
      </w:r>
      <w:r w:rsidRPr="00053326">
        <w:rPr>
          <w:spacing w:val="3"/>
        </w:rPr>
        <w:t xml:space="preserve"> </w:t>
      </w:r>
      <w:r w:rsidRPr="00053326">
        <w:rPr>
          <w:spacing w:val="1"/>
        </w:rPr>
        <w:t>on</w:t>
      </w:r>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0D5D801" w14:textId="00121DE0" w:rsidR="00BC779E" w:rsidRPr="00067BC2" w:rsidRDefault="00C6698C" w:rsidP="00067BC2">
      <w:pPr>
        <w:pStyle w:val="BodyText"/>
        <w:kinsoku w:val="0"/>
        <w:overflowPunct w:val="0"/>
        <w:ind w:left="0" w:right="236"/>
        <w:jc w:val="both"/>
        <w:rPr>
          <w:b/>
          <w:bCs/>
          <w:spacing w:val="-1"/>
        </w:rPr>
      </w:pPr>
      <w:r w:rsidRPr="00053326">
        <w:rPr>
          <w:b/>
          <w:spacing w:val="-1"/>
        </w:rPr>
        <w:t>For Educational Supervisor and Programme Director</w:t>
      </w:r>
      <w:r w:rsidR="00D035C1">
        <w:rPr>
          <w:b/>
          <w:spacing w:val="-1"/>
        </w:rPr>
        <w:t xml:space="preserve"> (FPD/TPD)</w:t>
      </w:r>
      <w:r w:rsidR="00067BC2">
        <w:rPr>
          <w:b/>
          <w:spacing w:val="-1"/>
        </w:rPr>
        <w:t xml:space="preserve"> - </w:t>
      </w:r>
      <w:r w:rsidR="00D14A6D" w:rsidRPr="00067BC2">
        <w:rPr>
          <w:b/>
          <w:bCs/>
        </w:rPr>
        <w:t>I confirm that this period out of programme takes into account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7777777"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A333E4" w:rsidRDefault="006F2FC8">
      <w:pPr>
        <w:pStyle w:val="BodyText"/>
        <w:kinsoku w:val="0"/>
        <w:overflowPunct w:val="0"/>
        <w:spacing w:line="200" w:lineRule="atLeast"/>
        <w:ind w:left="104"/>
        <w:rPr>
          <w:color w:val="000000" w:themeColor="text1"/>
        </w:rPr>
      </w:pPr>
    </w:p>
    <w:p w14:paraId="663E3D77" w14:textId="77777777" w:rsidR="006F2FC8" w:rsidRPr="00A333E4" w:rsidRDefault="006F2FC8" w:rsidP="006F2FC8">
      <w:pPr>
        <w:pStyle w:val="BodyText"/>
        <w:kinsoku w:val="0"/>
        <w:overflowPunct w:val="0"/>
        <w:ind w:left="225" w:right="222"/>
        <w:jc w:val="both"/>
        <w:rPr>
          <w:b/>
          <w:bCs/>
          <w:color w:val="000000" w:themeColor="text1"/>
          <w:spacing w:val="-1"/>
        </w:rPr>
      </w:pPr>
      <w:r w:rsidRPr="00A333E4">
        <w:rPr>
          <w:b/>
          <w:bCs/>
          <w:color w:val="000000" w:themeColor="text1"/>
          <w:spacing w:val="-1"/>
        </w:rPr>
        <w:t xml:space="preserve">The application should be submitted with the following </w:t>
      </w:r>
      <w:r w:rsidR="00400EA6" w:rsidRPr="00A333E4">
        <w:rPr>
          <w:b/>
          <w:bCs/>
          <w:color w:val="000000" w:themeColor="text1"/>
          <w:spacing w:val="-1"/>
        </w:rPr>
        <w:t>supporting documentation</w:t>
      </w:r>
      <w:r w:rsidRPr="00A333E4">
        <w:rPr>
          <w:b/>
          <w:bCs/>
          <w:color w:val="000000" w:themeColor="text1"/>
          <w:spacing w:val="-1"/>
        </w:rPr>
        <w:t xml:space="preserve"> (please tick box to confirm attached):</w:t>
      </w:r>
    </w:p>
    <w:p w14:paraId="7CC8EF12" w14:textId="77777777" w:rsidR="006F2FC8" w:rsidRPr="00A333E4" w:rsidRDefault="006F2FC8" w:rsidP="006F2FC8">
      <w:pPr>
        <w:pStyle w:val="BodyText"/>
        <w:kinsoku w:val="0"/>
        <w:overflowPunct w:val="0"/>
        <w:ind w:left="225" w:right="222"/>
        <w:jc w:val="both"/>
        <w:rPr>
          <w:b/>
          <w:bCs/>
          <w:color w:val="000000" w:themeColor="text1"/>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00A333E4" w:rsidRPr="00A333E4" w14:paraId="12449213" w14:textId="77777777" w:rsidTr="00067BC2">
        <w:trPr>
          <w:trHeight w:hRule="exact" w:val="1064"/>
        </w:trPr>
        <w:tc>
          <w:tcPr>
            <w:tcW w:w="8448" w:type="dxa"/>
            <w:tcBorders>
              <w:top w:val="single" w:sz="4" w:space="0" w:color="000000"/>
              <w:left w:val="single" w:sz="4" w:space="0" w:color="000000"/>
              <w:bottom w:val="single" w:sz="4" w:space="0" w:color="000000"/>
              <w:right w:val="single" w:sz="4" w:space="0" w:color="000000"/>
            </w:tcBorders>
          </w:tcPr>
          <w:p w14:paraId="43887482"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Job advert and description which should include how outcomes will be achieved and how they will be measured (confirmation of offer of post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64EA7983" w14:textId="77777777" w:rsidR="006F2FC8" w:rsidRPr="00A333E4" w:rsidRDefault="006F2FC8" w:rsidP="00E16A4C">
            <w:pPr>
              <w:rPr>
                <w:rFonts w:ascii="Arial" w:hAnsi="Arial" w:cs="Arial"/>
                <w:color w:val="000000" w:themeColor="text1"/>
                <w:sz w:val="20"/>
                <w:szCs w:val="20"/>
              </w:rPr>
            </w:pPr>
          </w:p>
        </w:tc>
      </w:tr>
      <w:tr w:rsidR="00A333E4" w:rsidRPr="00A333E4" w14:paraId="44DC08F1" w14:textId="77777777" w:rsidTr="00067BC2">
        <w:trPr>
          <w:trHeight w:hRule="exact" w:val="980"/>
        </w:trPr>
        <w:tc>
          <w:tcPr>
            <w:tcW w:w="8448" w:type="dxa"/>
            <w:tcBorders>
              <w:top w:val="single" w:sz="4" w:space="0" w:color="000000"/>
              <w:left w:val="single" w:sz="4" w:space="0" w:color="000000"/>
              <w:bottom w:val="single" w:sz="4" w:space="0" w:color="000000"/>
              <w:right w:val="single" w:sz="4" w:space="0" w:color="000000"/>
            </w:tcBorders>
          </w:tcPr>
          <w:p w14:paraId="6BA4A390" w14:textId="77777777" w:rsidR="006F2FC8" w:rsidRPr="00A333E4" w:rsidRDefault="006F2FC8" w:rsidP="00E16A4C">
            <w:pPr>
              <w:pStyle w:val="TableParagraph"/>
              <w:kinsoku w:val="0"/>
              <w:overflowPunct w:val="0"/>
              <w:spacing w:before="121"/>
              <w:ind w:left="103"/>
              <w:rPr>
                <w:rFonts w:ascii="Arial" w:hAnsi="Arial" w:cs="Arial"/>
                <w:color w:val="000000" w:themeColor="text1"/>
                <w:sz w:val="20"/>
                <w:szCs w:val="20"/>
              </w:rPr>
            </w:pPr>
            <w:r w:rsidRPr="00A333E4">
              <w:rPr>
                <w:rFonts w:ascii="Arial" w:hAnsi="Arial" w:cs="Arial"/>
                <w:color w:val="000000" w:themeColor="text1"/>
                <w:spacing w:val="-1"/>
                <w:sz w:val="20"/>
                <w:szCs w:val="20"/>
              </w:rPr>
              <w:t>Explanation of what you expect your personal learning outcomes will be (particularly for OOPE and OOPT)</w:t>
            </w:r>
          </w:p>
        </w:tc>
        <w:tc>
          <w:tcPr>
            <w:tcW w:w="2710" w:type="dxa"/>
            <w:tcBorders>
              <w:top w:val="single" w:sz="4" w:space="0" w:color="000000"/>
              <w:left w:val="single" w:sz="4" w:space="0" w:color="000000"/>
              <w:bottom w:val="single" w:sz="4" w:space="0" w:color="000000"/>
              <w:right w:val="single" w:sz="4" w:space="0" w:color="000000"/>
            </w:tcBorders>
          </w:tcPr>
          <w:p w14:paraId="2623C227" w14:textId="77777777" w:rsidR="006F2FC8" w:rsidRPr="00A333E4" w:rsidRDefault="006F2FC8" w:rsidP="00E16A4C">
            <w:pPr>
              <w:rPr>
                <w:rFonts w:ascii="Arial" w:hAnsi="Arial" w:cs="Arial"/>
                <w:color w:val="000000" w:themeColor="text1"/>
                <w:sz w:val="20"/>
                <w:szCs w:val="20"/>
              </w:rPr>
            </w:pPr>
          </w:p>
        </w:tc>
      </w:tr>
      <w:tr w:rsidR="00A333E4" w:rsidRPr="00A333E4" w14:paraId="06FF08C0" w14:textId="77777777" w:rsidTr="00067BC2">
        <w:trPr>
          <w:trHeight w:hRule="exact" w:val="1007"/>
        </w:trPr>
        <w:tc>
          <w:tcPr>
            <w:tcW w:w="8448" w:type="dxa"/>
            <w:tcBorders>
              <w:top w:val="single" w:sz="4" w:space="0" w:color="000000"/>
              <w:left w:val="single" w:sz="4" w:space="0" w:color="000000"/>
              <w:bottom w:val="single" w:sz="4" w:space="0" w:color="000000"/>
              <w:right w:val="single" w:sz="4" w:space="0" w:color="000000"/>
            </w:tcBorders>
          </w:tcPr>
          <w:p w14:paraId="484FD6EC" w14:textId="77777777" w:rsidR="006F2FC8" w:rsidRPr="00A333E4" w:rsidRDefault="006F2FC8" w:rsidP="00E16A4C">
            <w:pPr>
              <w:pStyle w:val="TableParagraph"/>
              <w:kinsoku w:val="0"/>
              <w:overflowPunct w:val="0"/>
              <w:spacing w:before="122"/>
              <w:ind w:left="103"/>
              <w:rPr>
                <w:rFonts w:ascii="Arial" w:hAnsi="Arial" w:cs="Arial"/>
                <w:color w:val="000000" w:themeColor="text1"/>
                <w:sz w:val="20"/>
                <w:szCs w:val="20"/>
              </w:rPr>
            </w:pPr>
            <w:r w:rsidRPr="00A333E4">
              <w:rPr>
                <w:rFonts w:ascii="Arial" w:hAnsi="Arial" w:cs="Arial"/>
                <w:color w:val="000000" w:themeColor="text1"/>
                <w:sz w:val="20"/>
                <w:szCs w:val="20"/>
              </w:rPr>
              <w:t>Research proposal and explanation of research funding in the case of OOPR (Evidence of secured funding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39F4FF9D" w14:textId="77777777" w:rsidR="006F2FC8" w:rsidRPr="00A333E4" w:rsidRDefault="006F2FC8" w:rsidP="00E16A4C">
            <w:pPr>
              <w:rPr>
                <w:rFonts w:ascii="Arial" w:hAnsi="Arial" w:cs="Arial"/>
                <w:color w:val="000000" w:themeColor="text1"/>
                <w:sz w:val="20"/>
                <w:szCs w:val="20"/>
              </w:rPr>
            </w:pPr>
          </w:p>
        </w:tc>
      </w:tr>
      <w:tr w:rsidR="00A333E4" w:rsidRPr="00A333E4" w14:paraId="3C2FAC28" w14:textId="77777777" w:rsidTr="00067BC2">
        <w:trPr>
          <w:trHeight w:hRule="exact" w:val="710"/>
        </w:trPr>
        <w:tc>
          <w:tcPr>
            <w:tcW w:w="8448" w:type="dxa"/>
            <w:tcBorders>
              <w:top w:val="single" w:sz="4" w:space="0" w:color="000000"/>
              <w:left w:val="single" w:sz="4" w:space="0" w:color="000000"/>
              <w:bottom w:val="single" w:sz="4" w:space="0" w:color="000000"/>
              <w:right w:val="single" w:sz="4" w:space="0" w:color="000000"/>
            </w:tcBorders>
          </w:tcPr>
          <w:p w14:paraId="00FF51A5"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Proposed timetable if part of OOP is to count towards training</w:t>
            </w:r>
          </w:p>
        </w:tc>
        <w:tc>
          <w:tcPr>
            <w:tcW w:w="2710" w:type="dxa"/>
            <w:tcBorders>
              <w:top w:val="single" w:sz="4" w:space="0" w:color="000000"/>
              <w:left w:val="single" w:sz="4" w:space="0" w:color="000000"/>
              <w:bottom w:val="single" w:sz="4" w:space="0" w:color="000000"/>
              <w:right w:val="single" w:sz="4" w:space="0" w:color="000000"/>
            </w:tcBorders>
          </w:tcPr>
          <w:p w14:paraId="5DEBDAA4" w14:textId="77777777" w:rsidR="006F2FC8" w:rsidRPr="00A333E4" w:rsidRDefault="006F2FC8" w:rsidP="00E16A4C">
            <w:pPr>
              <w:rPr>
                <w:rFonts w:ascii="Arial" w:hAnsi="Arial" w:cs="Arial"/>
                <w:color w:val="000000" w:themeColor="text1"/>
                <w:sz w:val="20"/>
                <w:szCs w:val="20"/>
              </w:rPr>
            </w:pPr>
          </w:p>
        </w:tc>
      </w:tr>
      <w:tr w:rsidR="00A333E4" w:rsidRPr="00A333E4" w14:paraId="399A7C6F" w14:textId="77777777" w:rsidTr="00D34CE7">
        <w:trPr>
          <w:trHeight w:hRule="exact" w:val="1998"/>
        </w:trPr>
        <w:tc>
          <w:tcPr>
            <w:tcW w:w="8448" w:type="dxa"/>
            <w:tcBorders>
              <w:top w:val="single" w:sz="4" w:space="0" w:color="000000"/>
              <w:left w:val="single" w:sz="4" w:space="0" w:color="000000"/>
              <w:bottom w:val="single" w:sz="4" w:space="0" w:color="000000"/>
              <w:right w:val="single" w:sz="4" w:space="0" w:color="000000"/>
            </w:tcBorders>
          </w:tcPr>
          <w:p w14:paraId="00D9C880" w14:textId="77777777" w:rsidR="006F2FC8" w:rsidRPr="00A333E4" w:rsidRDefault="006F2FC8" w:rsidP="00E16A4C">
            <w:pPr>
              <w:pStyle w:val="TableParagraph"/>
              <w:kinsoku w:val="0"/>
              <w:overflowPunct w:val="0"/>
              <w:spacing w:before="121"/>
              <w:ind w:left="103"/>
              <w:rPr>
                <w:rFonts w:ascii="Arial" w:hAnsi="Arial" w:cs="Arial"/>
                <w:color w:val="000000" w:themeColor="text1"/>
                <w:spacing w:val="-1"/>
                <w:sz w:val="20"/>
                <w:szCs w:val="20"/>
              </w:rPr>
            </w:pPr>
            <w:r w:rsidRPr="00A333E4">
              <w:rPr>
                <w:rFonts w:ascii="Arial" w:hAnsi="Arial" w:cs="Arial"/>
                <w:color w:val="000000" w:themeColor="text1"/>
                <w:spacing w:val="-1"/>
                <w:sz w:val="20"/>
                <w:szCs w:val="20"/>
              </w:rPr>
              <w:t xml:space="preserve">For Acting Up requests – </w:t>
            </w:r>
            <w:bookmarkStart w:id="0" w:name="_Hlk8286150"/>
            <w:r w:rsidRPr="00A333E4">
              <w:rPr>
                <w:rFonts w:ascii="Arial" w:hAnsi="Arial" w:cs="Arial"/>
                <w:color w:val="000000" w:themeColor="text1"/>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0"/>
          </w:p>
          <w:p w14:paraId="44469438" w14:textId="77777777" w:rsidR="00D34CE7" w:rsidRPr="00A333E4" w:rsidRDefault="00D34CE7" w:rsidP="00D34CE7">
            <w:pPr>
              <w:rPr>
                <w:color w:val="000000" w:themeColor="text1"/>
                <w:shd w:val="clear" w:color="auto" w:fill="FFFFFF"/>
              </w:rPr>
            </w:pPr>
          </w:p>
          <w:p w14:paraId="17FD831D" w14:textId="622046FE" w:rsidR="00D34CE7" w:rsidRPr="00A333E4" w:rsidRDefault="00D34CE7" w:rsidP="00384CE3">
            <w:pPr>
              <w:ind w:left="103"/>
              <w:rPr>
                <w:rFonts w:ascii="Arial" w:hAnsi="Arial" w:cs="Arial"/>
                <w:b/>
                <w:bCs/>
                <w:color w:val="000000" w:themeColor="text1"/>
                <w:sz w:val="20"/>
                <w:szCs w:val="20"/>
                <w:shd w:val="clear" w:color="auto" w:fill="FFFFFF"/>
              </w:rPr>
            </w:pPr>
            <w:r w:rsidRPr="00A333E4">
              <w:rPr>
                <w:rFonts w:ascii="Arial" w:hAnsi="Arial" w:cs="Arial"/>
                <w:color w:val="000000" w:themeColor="text1"/>
                <w:sz w:val="20"/>
                <w:szCs w:val="20"/>
                <w:shd w:val="clear" w:color="auto" w:fill="FFFFFF"/>
              </w:rPr>
              <w:t>If Acting Up - The GMC only support a period of </w:t>
            </w:r>
            <w:r w:rsidRPr="00A333E4">
              <w:rPr>
                <w:rStyle w:val="markq2bqz5xog"/>
                <w:rFonts w:ascii="Arial" w:hAnsi="Arial" w:cs="Arial"/>
                <w:color w:val="000000" w:themeColor="text1"/>
                <w:sz w:val="20"/>
                <w:szCs w:val="20"/>
                <w:shd w:val="clear" w:color="auto" w:fill="FFFFFF"/>
              </w:rPr>
              <w:t>Acting</w:t>
            </w:r>
            <w:r w:rsidRPr="00A333E4">
              <w:rPr>
                <w:rFonts w:ascii="Arial" w:hAnsi="Arial" w:cs="Arial"/>
                <w:color w:val="000000" w:themeColor="text1"/>
                <w:sz w:val="20"/>
                <w:szCs w:val="20"/>
                <w:shd w:val="clear" w:color="auto" w:fill="FFFFFF"/>
              </w:rPr>
              <w:t> </w:t>
            </w:r>
            <w:r w:rsidRPr="00A333E4">
              <w:rPr>
                <w:rStyle w:val="marklbph0pfyn"/>
                <w:rFonts w:ascii="Arial" w:hAnsi="Arial" w:cs="Arial"/>
                <w:color w:val="000000" w:themeColor="text1"/>
                <w:sz w:val="20"/>
                <w:szCs w:val="20"/>
                <w:shd w:val="clear" w:color="auto" w:fill="FFFFFF"/>
              </w:rPr>
              <w:t>Up</w:t>
            </w:r>
            <w:r w:rsidRPr="00A333E4">
              <w:rPr>
                <w:rFonts w:ascii="Arial" w:hAnsi="Arial" w:cs="Arial"/>
                <w:color w:val="000000" w:themeColor="text1"/>
                <w:sz w:val="20"/>
                <w:szCs w:val="20"/>
                <w:shd w:val="clear" w:color="auto" w:fill="FFFFFF"/>
              </w:rPr>
              <w:t> within training if it is described within the curricula.  Please confirm that Acting Up is included in your specialty training curriculum</w:t>
            </w:r>
            <w:r w:rsidR="00E10549" w:rsidRPr="00A333E4">
              <w:rPr>
                <w:rFonts w:ascii="Arial" w:hAnsi="Arial" w:cs="Arial"/>
                <w:color w:val="000000" w:themeColor="text1"/>
                <w:sz w:val="20"/>
                <w:szCs w:val="20"/>
                <w:shd w:val="clear" w:color="auto" w:fill="FFFFFF"/>
              </w:rPr>
              <w:t xml:space="preserve"> (Gold Guide </w:t>
            </w:r>
            <w:r w:rsidR="000B23E4">
              <w:rPr>
                <w:rFonts w:ascii="Arial" w:hAnsi="Arial" w:cs="Arial"/>
                <w:color w:val="000000" w:themeColor="text1"/>
                <w:sz w:val="20"/>
                <w:szCs w:val="20"/>
                <w:shd w:val="clear" w:color="auto" w:fill="FFFFFF"/>
              </w:rPr>
              <w:t>9</w:t>
            </w:r>
            <w:r w:rsidR="00E10549" w:rsidRPr="00A333E4">
              <w:rPr>
                <w:rFonts w:ascii="Arial" w:hAnsi="Arial" w:cs="Arial"/>
                <w:color w:val="000000" w:themeColor="text1"/>
                <w:sz w:val="20"/>
                <w:szCs w:val="20"/>
                <w:shd w:val="clear" w:color="auto" w:fill="FFFFFF"/>
              </w:rPr>
              <w:t>)</w:t>
            </w:r>
          </w:p>
          <w:p w14:paraId="0BEC5306" w14:textId="7E46E55B" w:rsidR="00D34CE7" w:rsidRPr="00A333E4" w:rsidRDefault="00D34CE7" w:rsidP="00E16A4C">
            <w:pPr>
              <w:pStyle w:val="TableParagraph"/>
              <w:kinsoku w:val="0"/>
              <w:overflowPunct w:val="0"/>
              <w:spacing w:before="121"/>
              <w:ind w:left="103"/>
              <w:rPr>
                <w:rFonts w:ascii="Arial" w:hAnsi="Arial" w:cs="Arial"/>
                <w:color w:val="000000" w:themeColor="text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DDE8298" w14:textId="77777777" w:rsidR="006F2FC8" w:rsidRPr="00A333E4" w:rsidRDefault="006F2FC8" w:rsidP="00E16A4C">
            <w:pPr>
              <w:rPr>
                <w:rFonts w:ascii="Arial" w:hAnsi="Arial" w:cs="Arial"/>
                <w:color w:val="000000" w:themeColor="text1"/>
                <w:sz w:val="20"/>
                <w:szCs w:val="20"/>
              </w:rPr>
            </w:pPr>
          </w:p>
          <w:p w14:paraId="650E08BA" w14:textId="77777777" w:rsidR="00384CE3" w:rsidRPr="00A333E4" w:rsidRDefault="00384CE3" w:rsidP="00E16A4C">
            <w:pPr>
              <w:rPr>
                <w:rFonts w:ascii="Arial" w:hAnsi="Arial" w:cs="Arial"/>
                <w:color w:val="000000" w:themeColor="text1"/>
                <w:sz w:val="20"/>
                <w:szCs w:val="20"/>
              </w:rPr>
            </w:pPr>
          </w:p>
          <w:p w14:paraId="346BDB3A" w14:textId="77777777" w:rsidR="00384CE3" w:rsidRPr="00A333E4" w:rsidRDefault="00384CE3" w:rsidP="00E16A4C">
            <w:pPr>
              <w:rPr>
                <w:rFonts w:ascii="Arial" w:hAnsi="Arial" w:cs="Arial"/>
                <w:color w:val="000000" w:themeColor="text1"/>
                <w:sz w:val="20"/>
                <w:szCs w:val="20"/>
              </w:rPr>
            </w:pPr>
          </w:p>
          <w:p w14:paraId="4FBDB545" w14:textId="77777777" w:rsidR="00384CE3" w:rsidRPr="00A333E4" w:rsidRDefault="00384CE3" w:rsidP="00E16A4C">
            <w:pPr>
              <w:rPr>
                <w:rFonts w:ascii="Arial" w:hAnsi="Arial" w:cs="Arial"/>
                <w:color w:val="000000" w:themeColor="text1"/>
                <w:sz w:val="20"/>
                <w:szCs w:val="20"/>
              </w:rPr>
            </w:pPr>
          </w:p>
          <w:p w14:paraId="1875ACC9" w14:textId="77777777" w:rsidR="00384CE3" w:rsidRPr="00A333E4" w:rsidRDefault="00384CE3" w:rsidP="00E16A4C">
            <w:pPr>
              <w:rPr>
                <w:rFonts w:ascii="Arial" w:hAnsi="Arial" w:cs="Arial"/>
                <w:color w:val="000000" w:themeColor="text1"/>
                <w:sz w:val="20"/>
                <w:szCs w:val="20"/>
              </w:rPr>
            </w:pPr>
          </w:p>
          <w:p w14:paraId="0439D484" w14:textId="612050DE" w:rsidR="00384CE3" w:rsidRPr="00A333E4" w:rsidRDefault="00384CE3" w:rsidP="00384CE3">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tc>
      </w:tr>
      <w:tr w:rsidR="00A333E4" w:rsidRPr="00A333E4" w14:paraId="546AB60C" w14:textId="77777777" w:rsidTr="00A333E4">
        <w:trPr>
          <w:trHeight w:hRule="exact" w:val="2205"/>
        </w:trPr>
        <w:tc>
          <w:tcPr>
            <w:tcW w:w="8448" w:type="dxa"/>
            <w:tcBorders>
              <w:top w:val="single" w:sz="4" w:space="0" w:color="000000"/>
              <w:left w:val="single" w:sz="4" w:space="0" w:color="000000"/>
              <w:bottom w:val="single" w:sz="4" w:space="0" w:color="000000"/>
              <w:right w:val="single" w:sz="4" w:space="0" w:color="000000"/>
            </w:tcBorders>
          </w:tcPr>
          <w:p w14:paraId="5BECE6A6" w14:textId="6F05E9D3" w:rsid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 xml:space="preserve">Are you currently on a Skilled Worker Visa </w:t>
            </w:r>
          </w:p>
          <w:p w14:paraId="2CDF3546" w14:textId="77777777" w:rsidR="00A333E4" w:rsidRP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rPr>
            </w:pPr>
          </w:p>
          <w:p w14:paraId="4A4CABF9" w14:textId="77777777" w:rsid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u w:val="single"/>
                <w:bdr w:val="none" w:sz="0" w:space="0" w:color="auto" w:frame="1"/>
              </w:rPr>
              <w:t>If yes</w:t>
            </w:r>
            <w:r w:rsidRPr="00A333E4">
              <w:rPr>
                <w:rFonts w:ascii="Arial" w:hAnsi="Arial" w:cs="Arial"/>
                <w:color w:val="000000" w:themeColor="text1"/>
                <w:sz w:val="20"/>
                <w:szCs w:val="20"/>
                <w:bdr w:val="none" w:sz="0" w:space="0" w:color="auto" w:frame="1"/>
              </w:rPr>
              <w:t>, as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Please confirm you are aware of the implications to your Visa if your OOP request is approved.</w:t>
            </w:r>
          </w:p>
          <w:p w14:paraId="72A8A9AB" w14:textId="77777777" w:rsidR="00E80619" w:rsidRDefault="00E80619"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p>
          <w:p w14:paraId="61415205" w14:textId="1AFB4098" w:rsidR="00A333E4" w:rsidRP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 xml:space="preserve">know as soon </w:t>
            </w:r>
            <w:r w:rsidR="00E80619">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as possible.</w:t>
            </w:r>
          </w:p>
          <w:p w14:paraId="6B02C24B" w14:textId="15D757A4" w:rsidR="00A333E4" w:rsidRPr="00A333E4" w:rsidRDefault="00A333E4" w:rsidP="00A333E4">
            <w:pPr>
              <w:pStyle w:val="TableParagraph"/>
              <w:kinsoku w:val="0"/>
              <w:overflowPunct w:val="0"/>
              <w:spacing w:before="121"/>
              <w:ind w:left="103"/>
              <w:rPr>
                <w:rFonts w:ascii="Arial" w:hAnsi="Arial" w:cs="Arial"/>
                <w:color w:val="000000" w:themeColor="text1"/>
                <w:spacing w:val="-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50C34AC" w14:textId="77777777" w:rsidR="00A333E4" w:rsidRDefault="00A333E4" w:rsidP="00A333E4">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p w14:paraId="71E9C5BF" w14:textId="77777777" w:rsidR="00A333E4" w:rsidRDefault="00A333E4" w:rsidP="00A333E4">
            <w:pPr>
              <w:jc w:val="center"/>
              <w:rPr>
                <w:rFonts w:ascii="Arial" w:hAnsi="Arial" w:cs="Arial"/>
                <w:b/>
                <w:bCs/>
                <w:color w:val="000000" w:themeColor="text1"/>
                <w:sz w:val="20"/>
                <w:szCs w:val="20"/>
              </w:rPr>
            </w:pPr>
          </w:p>
          <w:p w14:paraId="25410BFD" w14:textId="77777777" w:rsidR="00A333E4" w:rsidRDefault="00A333E4" w:rsidP="00A333E4">
            <w:pPr>
              <w:jc w:val="center"/>
              <w:rPr>
                <w:rFonts w:ascii="Arial" w:hAnsi="Arial" w:cs="Arial"/>
                <w:b/>
                <w:bCs/>
                <w:color w:val="000000" w:themeColor="text1"/>
                <w:sz w:val="20"/>
                <w:szCs w:val="20"/>
              </w:rPr>
            </w:pPr>
          </w:p>
          <w:p w14:paraId="7D1F4F8D" w14:textId="77777777" w:rsidR="00A333E4" w:rsidRDefault="00A333E4" w:rsidP="00A333E4">
            <w:pPr>
              <w:jc w:val="center"/>
              <w:rPr>
                <w:rFonts w:ascii="Arial" w:hAnsi="Arial" w:cs="Arial"/>
                <w:b/>
                <w:bCs/>
                <w:color w:val="000000" w:themeColor="text1"/>
                <w:sz w:val="20"/>
                <w:szCs w:val="20"/>
              </w:rPr>
            </w:pPr>
          </w:p>
          <w:p w14:paraId="63E49D12" w14:textId="7309A4B1" w:rsidR="00A333E4" w:rsidRPr="00A333E4" w:rsidRDefault="00A333E4" w:rsidP="00A333E4">
            <w:pPr>
              <w:jc w:val="center"/>
              <w:rPr>
                <w:rFonts w:ascii="Arial" w:hAnsi="Arial" w:cs="Arial"/>
                <w:b/>
                <w:bCs/>
                <w:color w:val="000000" w:themeColor="text1"/>
                <w:sz w:val="20"/>
                <w:szCs w:val="20"/>
              </w:rPr>
            </w:pPr>
            <w:r>
              <w:rPr>
                <w:rFonts w:ascii="Arial" w:hAnsi="Arial" w:cs="Arial"/>
                <w:b/>
                <w:bCs/>
                <w:color w:val="000000" w:themeColor="text1"/>
                <w:sz w:val="20"/>
                <w:szCs w:val="20"/>
              </w:rPr>
              <w:t>Confirm awareness</w:t>
            </w: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Important Notes for those signing the OOP/Acting Up form</w:t>
      </w:r>
    </w:p>
    <w:p w14:paraId="154D7E23" w14:textId="39AC2FED" w:rsidR="00384CE3" w:rsidRPr="00384CE3" w:rsidRDefault="00384CE3" w:rsidP="00EA77CF">
      <w:pPr>
        <w:widowControl/>
        <w:shd w:val="clear" w:color="auto" w:fill="FFFFFF"/>
        <w:autoSpaceDE/>
        <w:autoSpaceDN/>
        <w:adjustRightInd/>
        <w:ind w:right="273"/>
        <w:rPr>
          <w:color w:val="000000" w:themeColor="text1"/>
        </w:rPr>
      </w:pPr>
      <w:r>
        <w:rPr>
          <w:rFonts w:ascii="Arial" w:hAnsi="Arial" w:cs="Arial"/>
          <w:b/>
          <w:bCs/>
          <w:color w:val="201F1E"/>
          <w:sz w:val="20"/>
          <w:szCs w:val="20"/>
          <w:bdr w:val="none" w:sz="0" w:space="0" w:color="auto" w:frame="1"/>
          <w:lang w:val="en"/>
        </w:rPr>
        <w:br/>
        <w:t>The Educational Supervisor’s signature supports the request based on the discussions with the trainee </w:t>
      </w:r>
      <w:r w:rsidRPr="00384CE3">
        <w:rPr>
          <w:rFonts w:ascii="Arial" w:hAnsi="Arial" w:cs="Arial"/>
          <w:b/>
          <w:bCs/>
          <w:color w:val="000000" w:themeColor="text1"/>
          <w:sz w:val="20"/>
          <w:szCs w:val="20"/>
          <w:bdr w:val="none" w:sz="0" w:space="0" w:color="auto" w:frame="1"/>
          <w:lang w:val="en"/>
        </w:rPr>
        <w:t>AND confirms that the Placement Board will be able to accommodate the absence of the trainee for the period of the OOP request</w:t>
      </w:r>
      <w:r w:rsidR="00EA77CF">
        <w:rPr>
          <w:rFonts w:ascii="Arial" w:hAnsi="Arial" w:cs="Arial"/>
          <w:b/>
          <w:bCs/>
          <w:color w:val="000000" w:themeColor="text1"/>
          <w:sz w:val="20"/>
          <w:szCs w:val="20"/>
          <w:bdr w:val="none" w:sz="0" w:space="0" w:color="auto" w:frame="1"/>
          <w:lang w:val="en"/>
        </w:rPr>
        <w:t xml:space="preserve"> (where OOP will impact on current placement)</w:t>
      </w:r>
    </w:p>
    <w:p w14:paraId="58ECCBE5" w14:textId="17932198" w:rsidR="00384CE3" w:rsidRPr="00384CE3" w:rsidRDefault="00384CE3" w:rsidP="00384CE3">
      <w:pPr>
        <w:pStyle w:val="NormalWeb"/>
        <w:shd w:val="clear" w:color="auto" w:fill="FFFFFF"/>
        <w:spacing w:before="0" w:beforeAutospacing="0" w:after="0" w:afterAutospacing="0"/>
        <w:ind w:right="273"/>
        <w:rPr>
          <w:color w:val="000000" w:themeColor="text1"/>
        </w:rPr>
      </w:pPr>
    </w:p>
    <w:p w14:paraId="621D65DF" w14:textId="295F0A99" w:rsidR="006F2FC8" w:rsidRDefault="00384CE3" w:rsidP="007D0FED">
      <w:pPr>
        <w:pStyle w:val="NormalWeb"/>
        <w:shd w:val="clear" w:color="auto" w:fill="FFFFFF"/>
        <w:spacing w:before="0" w:beforeAutospacing="0" w:after="0" w:afterAutospacing="0"/>
        <w:ind w:right="273"/>
        <w:rPr>
          <w:rFonts w:ascii="Arial" w:hAnsi="Arial" w:cs="Arial"/>
          <w:b/>
          <w:bCs/>
          <w:color w:val="201F1E"/>
          <w:sz w:val="20"/>
          <w:szCs w:val="20"/>
          <w:bdr w:val="none" w:sz="0" w:space="0" w:color="auto" w:frame="1"/>
          <w:lang w:val="en"/>
        </w:rPr>
      </w:pPr>
      <w:r>
        <w:rPr>
          <w:rFonts w:ascii="Arial" w:hAnsi="Arial" w:cs="Arial"/>
          <w:b/>
          <w:bCs/>
          <w:color w:val="201F1E"/>
          <w:sz w:val="20"/>
          <w:szCs w:val="20"/>
          <w:bdr w:val="none" w:sz="0" w:space="0" w:color="auto" w:frame="1"/>
          <w:lang w:val="en"/>
        </w:rPr>
        <w:t xml:space="preserve">The Foundation/Training Programme Director’s signature denotes that release of the trainee will not adversely affect delivery of the </w:t>
      </w:r>
      <w:proofErr w:type="spellStart"/>
      <w:r>
        <w:rPr>
          <w:rFonts w:ascii="Arial" w:hAnsi="Arial" w:cs="Arial"/>
          <w:b/>
          <w:bCs/>
          <w:color w:val="201F1E"/>
          <w:sz w:val="20"/>
          <w:szCs w:val="20"/>
          <w:bdr w:val="none" w:sz="0" w:space="0" w:color="auto" w:frame="1"/>
          <w:lang w:val="en"/>
        </w:rPr>
        <w:t>programme</w:t>
      </w:r>
      <w:proofErr w:type="spellEnd"/>
      <w:r>
        <w:rPr>
          <w:rFonts w:ascii="Arial" w:hAnsi="Arial" w:cs="Arial"/>
          <w:b/>
          <w:bCs/>
          <w:color w:val="201F1E"/>
          <w:sz w:val="20"/>
          <w:szCs w:val="20"/>
          <w:bdr w:val="none" w:sz="0" w:space="0" w:color="auto" w:frame="1"/>
          <w:lang w:val="en"/>
        </w:rPr>
        <w:t xml:space="preserve"> to other trainees</w:t>
      </w:r>
      <w:r>
        <w:rPr>
          <w:rFonts w:ascii="Arial" w:hAnsi="Arial" w:cs="Arial"/>
          <w:b/>
          <w:bCs/>
          <w:color w:val="1F497D"/>
          <w:sz w:val="20"/>
          <w:szCs w:val="20"/>
          <w:bdr w:val="none" w:sz="0" w:space="0" w:color="auto" w:frame="1"/>
          <w:lang w:val="en"/>
        </w:rPr>
        <w:t> </w:t>
      </w:r>
      <w:r>
        <w:rPr>
          <w:rFonts w:ascii="Arial" w:hAnsi="Arial" w:cs="Arial"/>
          <w:b/>
          <w:bCs/>
          <w:color w:val="201F1E"/>
          <w:sz w:val="20"/>
          <w:szCs w:val="20"/>
          <w:bdr w:val="none" w:sz="0" w:space="0" w:color="auto" w:frame="1"/>
          <w:lang w:val="en"/>
        </w:rPr>
        <w:t>for the period of the OOP request</w:t>
      </w:r>
    </w:p>
    <w:p w14:paraId="3E264F1F" w14:textId="77777777" w:rsidR="007D0FED" w:rsidRPr="007D0FED" w:rsidRDefault="007D0FED" w:rsidP="007D0FED">
      <w:pPr>
        <w:pStyle w:val="NormalWeb"/>
        <w:shd w:val="clear" w:color="auto" w:fill="FFFFFF"/>
        <w:spacing w:before="0" w:beforeAutospacing="0" w:after="0" w:afterAutospacing="0"/>
        <w:ind w:right="273"/>
        <w:rPr>
          <w:color w:val="201F1E"/>
        </w:rPr>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384CE3">
      <w:pPr>
        <w:pStyle w:val="Heading3"/>
        <w:kinsoku w:val="0"/>
        <w:overflowPunct w:val="0"/>
        <w:ind w:left="0"/>
        <w:rPr>
          <w:b w:val="0"/>
          <w:bCs w:val="0"/>
        </w:rPr>
      </w:pPr>
      <w:r w:rsidRPr="00053326">
        <w:rPr>
          <w:spacing w:val="-2"/>
        </w:rPr>
        <w:t>ARCP during OOP</w:t>
      </w:r>
    </w:p>
    <w:p w14:paraId="76229B48" w14:textId="77777777" w:rsidR="00384CE3" w:rsidRDefault="00384CE3" w:rsidP="00384CE3">
      <w:pPr>
        <w:pStyle w:val="BodyText"/>
        <w:kinsoku w:val="0"/>
        <w:overflowPunct w:val="0"/>
        <w:spacing w:before="60"/>
        <w:ind w:left="0"/>
        <w:rPr>
          <w:spacing w:val="-1"/>
        </w:rPr>
      </w:pPr>
    </w:p>
    <w:p w14:paraId="5B48FB14" w14:textId="4E9438DB" w:rsidR="00E01D6D" w:rsidRPr="00A333E4" w:rsidRDefault="00FF3F15" w:rsidP="00A333E4">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832077">
        <w:rPr>
          <w:spacing w:val="-1"/>
        </w:rPr>
        <w:t xml:space="preserve"> and SOAR completed</w:t>
      </w:r>
      <w:r w:rsidRPr="00053326">
        <w:rPr>
          <w:spacing w:val="-1"/>
        </w:rPr>
        <w:t>.</w:t>
      </w:r>
    </w:p>
    <w:p w14:paraId="1FA16315" w14:textId="77777777" w:rsidR="00E01D6D" w:rsidRPr="00D52C1A" w:rsidRDefault="00E01D6D" w:rsidP="00D52C1A"/>
    <w:p w14:paraId="29D409A3" w14:textId="57429D2F" w:rsidR="00E01D6D" w:rsidRPr="00D52C1A" w:rsidRDefault="00E01D6D" w:rsidP="00D52C1A">
      <w:pPr>
        <w:sectPr w:rsidR="00E01D6D" w:rsidRPr="00D52C1A">
          <w:headerReference w:type="even" r:id="rId10"/>
          <w:headerReference w:type="default" r:id="rId11"/>
          <w:footerReference w:type="even" r:id="rId12"/>
          <w:footerReference w:type="default" r:id="rId13"/>
          <w:headerReference w:type="first" r:id="rId14"/>
          <w:footerReference w:type="first" r:id="rId15"/>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3559010F" w14:textId="3EA61C9F" w:rsidR="004E1502" w:rsidRPr="00796C85" w:rsidRDefault="004E1502" w:rsidP="004E1502">
      <w:pPr>
        <w:pStyle w:val="Heading2"/>
        <w:kinsoku w:val="0"/>
        <w:overflowPunct w:val="0"/>
        <w:spacing w:line="239" w:lineRule="auto"/>
        <w:ind w:left="0" w:right="242"/>
        <w:rPr>
          <w:rFonts w:ascii="Helvetica" w:hAnsi="Helvetica"/>
          <w:color w:val="000000" w:themeColor="text1"/>
          <w:spacing w:val="-1"/>
          <w:sz w:val="21"/>
          <w:szCs w:val="21"/>
        </w:rPr>
      </w:pPr>
      <w:r>
        <w:rPr>
          <w:rFonts w:ascii="Helvetica" w:hAnsi="Helvetica"/>
          <w:color w:val="000000" w:themeColor="text1"/>
          <w:spacing w:val="-1"/>
          <w:sz w:val="21"/>
          <w:szCs w:val="21"/>
        </w:rPr>
        <w:t xml:space="preserve">All </w:t>
      </w:r>
      <w:r w:rsidRPr="00796C85">
        <w:rPr>
          <w:rFonts w:ascii="Helvetica" w:hAnsi="Helvetica"/>
          <w:color w:val="000000" w:themeColor="text1"/>
          <w:spacing w:val="-1"/>
          <w:sz w:val="21"/>
          <w:szCs w:val="21"/>
        </w:rPr>
        <w:t>application</w:t>
      </w:r>
      <w:r>
        <w:rPr>
          <w:rFonts w:ascii="Helvetica" w:hAnsi="Helvetica"/>
          <w:color w:val="000000" w:themeColor="text1"/>
          <w:spacing w:val="-1"/>
          <w:sz w:val="21"/>
          <w:szCs w:val="21"/>
        </w:rPr>
        <w:t>s</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for</w:t>
      </w:r>
      <w:r w:rsidRPr="00796C85">
        <w:rPr>
          <w:rFonts w:ascii="Helvetica" w:hAnsi="Helvetica"/>
          <w:color w:val="000000" w:themeColor="text1"/>
          <w:spacing w:val="-2"/>
          <w:sz w:val="21"/>
          <w:szCs w:val="21"/>
        </w:rPr>
        <w:t xml:space="preserve"> </w:t>
      </w:r>
      <w:r w:rsidRPr="00796C85">
        <w:rPr>
          <w:rFonts w:ascii="Helvetica" w:hAnsi="Helvetica"/>
          <w:color w:val="000000" w:themeColor="text1"/>
          <w:spacing w:val="-1"/>
          <w:sz w:val="21"/>
          <w:szCs w:val="21"/>
        </w:rPr>
        <w:t>Out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Programme</w:t>
      </w:r>
      <w:r>
        <w:rPr>
          <w:rFonts w:ascii="Helvetica" w:hAnsi="Helvetica"/>
          <w:color w:val="000000" w:themeColor="text1"/>
          <w:sz w:val="21"/>
          <w:szCs w:val="21"/>
        </w:rPr>
        <w:t xml:space="preserve"> (with the exception of Acting Up applications and OOPC)</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must be</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 xml:space="preserve">approved </w:t>
      </w:r>
      <w:r w:rsidRPr="00796C85">
        <w:rPr>
          <w:rFonts w:ascii="Helvetica" w:hAnsi="Helvetica"/>
          <w:color w:val="000000" w:themeColor="text1"/>
          <w:spacing w:val="-1"/>
          <w:sz w:val="21"/>
          <w:szCs w:val="21"/>
        </w:rPr>
        <w:t>and confirmed</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at</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least</w:t>
      </w:r>
      <w:r w:rsidRPr="00796C85">
        <w:rPr>
          <w:rFonts w:ascii="Helvetica" w:hAnsi="Helvetica"/>
          <w:color w:val="000000" w:themeColor="text1"/>
          <w:sz w:val="21"/>
          <w:szCs w:val="21"/>
        </w:rPr>
        <w:t xml:space="preserve"> 3</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1"/>
          <w:sz w:val="21"/>
          <w:szCs w:val="21"/>
        </w:rPr>
        <w:t>before</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the</w:t>
      </w:r>
      <w:r>
        <w:rPr>
          <w:rFonts w:ascii="Helvetica" w:hAnsi="Helvetica"/>
          <w:color w:val="000000" w:themeColor="text1"/>
          <w:spacing w:val="67"/>
          <w:sz w:val="21"/>
          <w:szCs w:val="21"/>
        </w:rPr>
        <w:t xml:space="preserve"> </w:t>
      </w:r>
      <w:r w:rsidRPr="00796C85">
        <w:rPr>
          <w:rFonts w:ascii="Helvetica" w:hAnsi="Helvetica"/>
          <w:color w:val="000000" w:themeColor="text1"/>
          <w:spacing w:val="-1"/>
          <w:sz w:val="21"/>
          <w:szCs w:val="21"/>
        </w:rPr>
        <w:t>scheduled</w:t>
      </w:r>
      <w:r w:rsidRPr="00796C85">
        <w:rPr>
          <w:rFonts w:ascii="Helvetica" w:hAnsi="Helvetica"/>
          <w:color w:val="000000" w:themeColor="text1"/>
          <w:sz w:val="21"/>
          <w:szCs w:val="21"/>
        </w:rPr>
        <w:t xml:space="preserve"> start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any</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activity, this means that the request should be submitted at least 6 months before the start of OOP.</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You will</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be</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required</w:t>
      </w:r>
      <w:r w:rsidRPr="00796C85">
        <w:rPr>
          <w:rFonts w:ascii="Helvetica" w:hAnsi="Helvetica"/>
          <w:color w:val="000000" w:themeColor="text1"/>
          <w:sz w:val="21"/>
          <w:szCs w:val="21"/>
        </w:rPr>
        <w:t xml:space="preserve"> to give</w:t>
      </w:r>
      <w:r w:rsidRPr="00796C85">
        <w:rPr>
          <w:rFonts w:ascii="Helvetica" w:hAnsi="Helvetica"/>
          <w:color w:val="000000" w:themeColor="text1"/>
          <w:spacing w:val="-4"/>
          <w:sz w:val="21"/>
          <w:szCs w:val="21"/>
        </w:rPr>
        <w:t xml:space="preserve"> </w:t>
      </w:r>
      <w:r w:rsidRPr="00796C85">
        <w:rPr>
          <w:rFonts w:ascii="Helvetica" w:hAnsi="Helvetica"/>
          <w:color w:val="000000" w:themeColor="text1"/>
          <w:spacing w:val="-1"/>
          <w:sz w:val="21"/>
          <w:szCs w:val="21"/>
        </w:rPr>
        <w:t>your</w:t>
      </w:r>
      <w:r w:rsidRPr="00796C85">
        <w:rPr>
          <w:rFonts w:ascii="Helvetica" w:hAnsi="Helvetica"/>
          <w:color w:val="000000" w:themeColor="text1"/>
          <w:spacing w:val="-2"/>
          <w:sz w:val="21"/>
          <w:szCs w:val="21"/>
        </w:rPr>
        <w:t xml:space="preserve"> Programme </w:t>
      </w:r>
      <w:r w:rsidRPr="00796C85">
        <w:rPr>
          <w:rFonts w:ascii="Helvetica" w:hAnsi="Helvetica"/>
          <w:color w:val="000000" w:themeColor="text1"/>
          <w:spacing w:val="3"/>
          <w:sz w:val="21"/>
          <w:szCs w:val="21"/>
        </w:rPr>
        <w:t>Director</w:t>
      </w:r>
      <w:r w:rsidRPr="00796C85">
        <w:rPr>
          <w:rFonts w:ascii="Helvetica" w:hAnsi="Helvetica"/>
          <w:color w:val="000000" w:themeColor="text1"/>
          <w:spacing w:val="-1"/>
          <w:sz w:val="21"/>
          <w:szCs w:val="21"/>
        </w:rPr>
        <w:t xml:space="preserve"> (FPD/TPD)</w:t>
      </w:r>
      <w:r>
        <w:rPr>
          <w:rFonts w:ascii="Helvetica" w:hAnsi="Helvetica"/>
          <w:color w:val="000000" w:themeColor="text1"/>
          <w:sz w:val="21"/>
          <w:szCs w:val="21"/>
        </w:rPr>
        <w:t>,</w:t>
      </w:r>
      <w:r w:rsidRPr="00796C85">
        <w:rPr>
          <w:rFonts w:ascii="Helvetica" w:hAnsi="Helvetica"/>
          <w:color w:val="000000" w:themeColor="text1"/>
          <w:spacing w:val="-1"/>
          <w:sz w:val="21"/>
          <w:szCs w:val="21"/>
        </w:rPr>
        <w:t xml:space="preserve"> current</w:t>
      </w:r>
      <w:r>
        <w:rPr>
          <w:rFonts w:ascii="Helvetica" w:hAnsi="Helvetica"/>
          <w:color w:val="000000" w:themeColor="text1"/>
          <w:spacing w:val="-1"/>
          <w:sz w:val="21"/>
          <w:szCs w:val="21"/>
        </w:rPr>
        <w:t xml:space="preserve"> and </w:t>
      </w:r>
      <w:r w:rsidRPr="00796C85">
        <w:rPr>
          <w:rFonts w:ascii="Helvetica" w:hAnsi="Helvetica"/>
          <w:color w:val="000000" w:themeColor="text1"/>
          <w:spacing w:val="-1"/>
          <w:sz w:val="21"/>
          <w:szCs w:val="21"/>
        </w:rPr>
        <w:t>next</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employer</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a</w:t>
      </w:r>
      <w:r w:rsidRPr="00796C85">
        <w:rPr>
          <w:rFonts w:ascii="Helvetica" w:hAnsi="Helvetica"/>
          <w:color w:val="000000" w:themeColor="text1"/>
          <w:spacing w:val="53"/>
          <w:sz w:val="21"/>
          <w:szCs w:val="21"/>
        </w:rPr>
        <w:t xml:space="preserve"> </w:t>
      </w:r>
      <w:r w:rsidRPr="00796C85">
        <w:rPr>
          <w:rFonts w:ascii="Helvetica" w:hAnsi="Helvetica"/>
          <w:color w:val="000000" w:themeColor="text1"/>
          <w:sz w:val="21"/>
          <w:szCs w:val="21"/>
        </w:rPr>
        <w:t>minimum</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3"/>
          <w:sz w:val="21"/>
          <w:szCs w:val="21"/>
        </w:rPr>
        <w:t>of</w:t>
      </w:r>
      <w:r w:rsidRPr="00796C85">
        <w:rPr>
          <w:rFonts w:ascii="Helvetica" w:hAnsi="Helvetica"/>
          <w:color w:val="000000" w:themeColor="text1"/>
          <w:sz w:val="21"/>
          <w:szCs w:val="21"/>
        </w:rPr>
        <w:t xml:space="preserve"> 3</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w:t>
      </w:r>
      <w:r w:rsidRPr="00796C85">
        <w:rPr>
          <w:rFonts w:ascii="Helvetica" w:hAnsi="Helvetica"/>
          <w:color w:val="000000" w:themeColor="text1"/>
          <w:spacing w:val="-1"/>
          <w:sz w:val="21"/>
          <w:szCs w:val="21"/>
        </w:rPr>
        <w:t xml:space="preserve"> notice</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 xml:space="preserve">undertaking </w:t>
      </w:r>
      <w:r w:rsidRPr="00796C85">
        <w:rPr>
          <w:rFonts w:ascii="Helvetica" w:hAnsi="Helvetica"/>
          <w:color w:val="000000" w:themeColor="text1"/>
          <w:sz w:val="21"/>
          <w:szCs w:val="21"/>
        </w:rPr>
        <w:t>a</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period</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out 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22E8BF57"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w:t>
      </w:r>
      <w:r w:rsidR="000E04E5">
        <w:rPr>
          <w:rFonts w:ascii="Arial" w:hAnsi="Arial" w:cs="Arial"/>
          <w:spacing w:val="6"/>
          <w:sz w:val="20"/>
          <w:szCs w:val="20"/>
        </w:rPr>
        <w:t>9</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1" w:name="1._If_this_post_is_not_part_of_the_appro"/>
      <w:bookmarkStart w:id="2" w:name="8._If_this_specialty_is_part_of_a_Nation"/>
      <w:bookmarkEnd w:id="1"/>
      <w:bookmarkEnd w:id="2"/>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A5BE697" w14:textId="216FEC79" w:rsidR="00BA3945" w:rsidRDefault="00F202B3" w:rsidP="00BA3945">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5DCF9F98" w14:textId="77777777" w:rsidR="00BA3945" w:rsidRDefault="00BA3945" w:rsidP="00BA3945">
      <w:pPr>
        <w:tabs>
          <w:tab w:val="left" w:pos="567"/>
        </w:tabs>
        <w:ind w:left="567" w:right="-20"/>
        <w:jc w:val="both"/>
        <w:rPr>
          <w:rFonts w:ascii="Arial" w:hAnsi="Arial" w:cs="Arial"/>
          <w:sz w:val="20"/>
          <w:szCs w:val="20"/>
        </w:rPr>
      </w:pPr>
    </w:p>
    <w:p w14:paraId="6F698ED7" w14:textId="6ED18267" w:rsidR="00BA3945" w:rsidRPr="00BA3945" w:rsidRDefault="00BA3945" w:rsidP="00BA3945">
      <w:pPr>
        <w:numPr>
          <w:ilvl w:val="0"/>
          <w:numId w:val="14"/>
        </w:numPr>
        <w:tabs>
          <w:tab w:val="left" w:pos="567"/>
        </w:tabs>
        <w:ind w:left="567" w:right="-20" w:hanging="207"/>
        <w:jc w:val="both"/>
        <w:rPr>
          <w:rFonts w:ascii="Arial" w:hAnsi="Arial" w:cs="Arial"/>
          <w:sz w:val="20"/>
          <w:szCs w:val="20"/>
        </w:rPr>
      </w:pPr>
      <w:r w:rsidRPr="59697112">
        <w:rPr>
          <w:rFonts w:ascii="Arial" w:hAnsi="Arial" w:cs="Arial"/>
          <w:sz w:val="20"/>
          <w:szCs w:val="20"/>
        </w:rPr>
        <w:t>Applications to go OOP must be made using the application form</w:t>
      </w:r>
      <w:r w:rsidRPr="59697112">
        <w:rPr>
          <w:rFonts w:ascii="Arial" w:hAnsi="Arial" w:cs="Arial"/>
          <w:color w:val="FF0000"/>
          <w:sz w:val="20"/>
          <w:szCs w:val="20"/>
        </w:rPr>
        <w:t xml:space="preserve"> </w:t>
      </w:r>
      <w:r w:rsidRPr="59697112">
        <w:rPr>
          <w:rFonts w:ascii="Arial" w:hAnsi="Arial" w:cs="Arial"/>
          <w:sz w:val="20"/>
          <w:szCs w:val="20"/>
        </w:rPr>
        <w:t>which is based on the Gold Guide.</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14B47CB5"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P</w:t>
      </w:r>
      <w:r w:rsidR="004E1502">
        <w:rPr>
          <w:rFonts w:ascii="Arial" w:hAnsi="Arial" w:cs="Arial"/>
          <w:sz w:val="20"/>
          <w:szCs w:val="20"/>
        </w:rPr>
        <w:t xml:space="preserve"> (see below for OOP for Acting Up)</w:t>
      </w:r>
    </w:p>
    <w:p w14:paraId="3D66B83B" w14:textId="0D235761" w:rsidR="004E1502" w:rsidRDefault="00FF3F15"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BA3945">
        <w:rPr>
          <w:rFonts w:ascii="Arial" w:hAnsi="Arial" w:cs="Arial"/>
          <w:spacing w:val="-3"/>
          <w:sz w:val="20"/>
          <w:szCs w:val="20"/>
        </w:rPr>
        <w:t xml:space="preserve">TPD/FPD,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BA3945">
        <w:rPr>
          <w:rFonts w:ascii="Arial" w:hAnsi="Arial" w:cs="Arial"/>
          <w:spacing w:val="-4"/>
          <w:sz w:val="20"/>
          <w:szCs w:val="20"/>
        </w:rPr>
        <w:t xml:space="preserve">and future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r w:rsidR="004E1502">
        <w:rPr>
          <w:rFonts w:ascii="Arial" w:hAnsi="Arial" w:cs="Arial"/>
          <w:sz w:val="20"/>
          <w:szCs w:val="20"/>
        </w:rPr>
        <w:t xml:space="preserve"> (see below for Acting Up)</w:t>
      </w:r>
    </w:p>
    <w:p w14:paraId="719C9528" w14:textId="77777777" w:rsidR="004E1502" w:rsidRDefault="004E1502"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4E1502">
        <w:rPr>
          <w:rFonts w:ascii="Arial" w:hAnsi="Arial" w:cs="Arial"/>
          <w:sz w:val="20"/>
          <w:szCs w:val="20"/>
        </w:rPr>
        <w:t>Arrangements for OOP for Acting Up</w:t>
      </w:r>
      <w:r w:rsidRPr="004E1502">
        <w:rPr>
          <w:rFonts w:ascii="Arial" w:hAnsi="Arial" w:cs="Arial"/>
          <w:b/>
          <w:bCs/>
          <w:color w:val="000000"/>
          <w:sz w:val="20"/>
          <w:szCs w:val="20"/>
          <w:shd w:val="clear" w:color="auto" w:fill="FFFFFF"/>
        </w:rPr>
        <w:t xml:space="preserve"> </w:t>
      </w:r>
    </w:p>
    <w:p w14:paraId="0FEE2222" w14:textId="77777777" w:rsid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the </w:t>
      </w:r>
      <w:r w:rsidRPr="004E1502">
        <w:rPr>
          <w:rFonts w:ascii="Arial" w:hAnsi="Arial" w:cs="Arial"/>
          <w:color w:val="000000"/>
          <w:sz w:val="20"/>
          <w:szCs w:val="20"/>
          <w:u w:val="single"/>
          <w:shd w:val="clear" w:color="auto" w:fill="FFFFFF"/>
        </w:rPr>
        <w:t>same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2 weeks before the start date.</w:t>
      </w:r>
    </w:p>
    <w:p w14:paraId="1D531CE8" w14:textId="71DA14A3" w:rsidR="004E1502" w:rsidRP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a </w:t>
      </w:r>
      <w:r w:rsidRPr="004E1502">
        <w:rPr>
          <w:rFonts w:ascii="Arial" w:hAnsi="Arial" w:cs="Arial"/>
          <w:color w:val="000000"/>
          <w:sz w:val="20"/>
          <w:szCs w:val="20"/>
          <w:u w:val="single"/>
          <w:shd w:val="clear" w:color="auto" w:fill="FFFFFF"/>
        </w:rPr>
        <w:t>different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4 weeks before the start date.</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lastRenderedPageBreak/>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6172D095" w14:textId="0EB700E3" w:rsidR="00053326" w:rsidRPr="004E1502" w:rsidRDefault="00F202B3" w:rsidP="004E1502">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77777777" w:rsidR="00112C2F" w:rsidRPr="00053326" w:rsidRDefault="00112C2F" w:rsidP="00112C2F">
      <w:pPr>
        <w:pStyle w:val="BodyText"/>
        <w:kinsoku w:val="0"/>
        <w:overflowPunct w:val="0"/>
        <w:ind w:left="105" w:right="102"/>
        <w:jc w:val="both"/>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w:t>
      </w:r>
      <w:r w:rsidRPr="00BA3945">
        <w:rPr>
          <w:color w:val="FF0000"/>
          <w:spacing w:val="-1"/>
        </w:rPr>
        <w:t xml:space="preserve"> </w:t>
      </w:r>
      <w:r w:rsidRPr="00BA3945">
        <w:rPr>
          <w:b/>
          <w:bCs/>
          <w:spacing w:val="-1"/>
        </w:rPr>
        <w:t>with the following supporting documentation</w:t>
      </w:r>
      <w:r w:rsidRPr="00053326">
        <w:rPr>
          <w:spacing w:val="-1"/>
        </w:rPr>
        <w:t xml:space="preserve">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(e.g.</w:t>
      </w:r>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take into account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spacing w:val="-1"/>
          <w:sz w:val="20"/>
          <w:szCs w:val="20"/>
        </w:rPr>
      </w:pPr>
      <w:r w:rsidRPr="00053326">
        <w:rPr>
          <w:b w:val="0"/>
          <w:spacing w:val="-1"/>
          <w:sz w:val="20"/>
          <w:szCs w:val="20"/>
        </w:rPr>
        <w:t>The application form must be signed by</w:t>
      </w:r>
      <w:r w:rsidR="009D156A" w:rsidRPr="00053326">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00C9722B" w:rsidRPr="00053326">
        <w:rPr>
          <w:b w:val="0"/>
          <w:spacing w:val="-1"/>
          <w:sz w:val="20"/>
          <w:szCs w:val="20"/>
        </w:rPr>
        <w:t xml:space="preserve"> in support of the application.</w:t>
      </w:r>
      <w:r w:rsidRPr="00053326">
        <w:rPr>
          <w:b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21BD6213" w14:textId="102FFD68" w:rsidR="00E10549" w:rsidRPr="00E10549" w:rsidRDefault="00E10549" w:rsidP="00E10549">
      <w:pPr>
        <w:pStyle w:val="NormalWeb"/>
        <w:numPr>
          <w:ilvl w:val="0"/>
          <w:numId w:val="20"/>
        </w:numPr>
        <w:shd w:val="clear" w:color="auto" w:fill="FFFFFF"/>
        <w:spacing w:before="0" w:beforeAutospacing="0" w:after="0" w:afterAutospacing="0"/>
        <w:ind w:right="273"/>
        <w:rPr>
          <w:color w:val="000000" w:themeColor="text1"/>
        </w:rPr>
      </w:pPr>
      <w:r w:rsidRPr="00E10549">
        <w:rPr>
          <w:rFonts w:ascii="Arial" w:hAnsi="Arial" w:cs="Arial"/>
          <w:b/>
          <w:bCs/>
          <w:color w:val="000000" w:themeColor="text1"/>
          <w:sz w:val="20"/>
          <w:szCs w:val="20"/>
          <w:bdr w:val="none" w:sz="0" w:space="0" w:color="auto" w:frame="1"/>
          <w:lang w:val="en"/>
        </w:rPr>
        <w:t>The Educational Supervisor’s signature supports the request based on the discussions with the trainee AND confirms that the Placement Board will be able to accommodate the absence of the trainee for the period of the OOP request</w:t>
      </w:r>
      <w:r w:rsidR="004E1502">
        <w:rPr>
          <w:rFonts w:ascii="Arial" w:hAnsi="Arial" w:cs="Arial"/>
          <w:b/>
          <w:bCs/>
          <w:color w:val="000000" w:themeColor="text1"/>
          <w:sz w:val="20"/>
          <w:szCs w:val="20"/>
          <w:bdr w:val="none" w:sz="0" w:space="0" w:color="auto" w:frame="1"/>
          <w:lang w:val="en"/>
        </w:rPr>
        <w:t xml:space="preserve"> (where OOP will impact on current placement)</w:t>
      </w:r>
    </w:p>
    <w:p w14:paraId="568FABCD" w14:textId="77777777" w:rsidR="00E10549" w:rsidRPr="00E10549" w:rsidRDefault="00E10549" w:rsidP="00E10549">
      <w:pPr>
        <w:pStyle w:val="NormalWeb"/>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p>
    <w:p w14:paraId="2C168318" w14:textId="60BEAB8A" w:rsidR="00E10549" w:rsidRPr="00E10549" w:rsidRDefault="00E10549" w:rsidP="00E10549">
      <w:pPr>
        <w:pStyle w:val="NormalWeb"/>
        <w:numPr>
          <w:ilvl w:val="0"/>
          <w:numId w:val="20"/>
        </w:numPr>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r w:rsidRPr="00E10549">
        <w:rPr>
          <w:rFonts w:ascii="Arial" w:hAnsi="Arial" w:cs="Arial"/>
          <w:b/>
          <w:bCs/>
          <w:color w:val="000000" w:themeColor="text1"/>
          <w:sz w:val="20"/>
          <w:szCs w:val="20"/>
          <w:bdr w:val="none" w:sz="0" w:space="0" w:color="auto" w:frame="1"/>
          <w:lang w:val="en"/>
        </w:rPr>
        <w:t xml:space="preserve">The Foundation/Training Programme Director’s signature denotes that release of the trainee will not adversely affect delivery of the </w:t>
      </w:r>
      <w:proofErr w:type="spellStart"/>
      <w:r w:rsidRPr="00E10549">
        <w:rPr>
          <w:rFonts w:ascii="Arial" w:hAnsi="Arial" w:cs="Arial"/>
          <w:b/>
          <w:bCs/>
          <w:color w:val="000000" w:themeColor="text1"/>
          <w:sz w:val="20"/>
          <w:szCs w:val="20"/>
          <w:bdr w:val="none" w:sz="0" w:space="0" w:color="auto" w:frame="1"/>
          <w:lang w:val="en"/>
        </w:rPr>
        <w:t>programme</w:t>
      </w:r>
      <w:proofErr w:type="spellEnd"/>
      <w:r w:rsidRPr="00E10549">
        <w:rPr>
          <w:rFonts w:ascii="Arial" w:hAnsi="Arial" w:cs="Arial"/>
          <w:b/>
          <w:bCs/>
          <w:color w:val="000000" w:themeColor="text1"/>
          <w:sz w:val="20"/>
          <w:szCs w:val="20"/>
          <w:bdr w:val="none" w:sz="0" w:space="0" w:color="auto" w:frame="1"/>
          <w:lang w:val="en"/>
        </w:rPr>
        <w:t xml:space="preserve"> to other trainees for the period of the OOP request</w:t>
      </w:r>
    </w:p>
    <w:p w14:paraId="0DC7C5B2" w14:textId="77777777" w:rsidR="00E10549" w:rsidRPr="00E10549" w:rsidRDefault="00E10549" w:rsidP="00E10549">
      <w:pPr>
        <w:pStyle w:val="NormalWeb"/>
        <w:shd w:val="clear" w:color="auto" w:fill="FFFFFF"/>
        <w:spacing w:before="0" w:beforeAutospacing="0" w:after="0" w:afterAutospacing="0"/>
        <w:ind w:right="273"/>
        <w:rPr>
          <w:color w:val="201F1E"/>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1C193EEC"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sz w:val="20"/>
          <w:szCs w:val="20"/>
        </w:rPr>
        <w:t>In</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00BA3945">
        <w:rPr>
          <w:rFonts w:ascii="Arial" w:hAnsi="Arial" w:cs="Arial"/>
          <w:sz w:val="20"/>
          <w:szCs w:val="20"/>
        </w:rPr>
        <w:t xml:space="preserve"> for trainees with other ARCP outcomes</w:t>
      </w:r>
      <w:r w:rsidRPr="00053326">
        <w:rPr>
          <w:rFonts w:ascii="Arial" w:hAnsi="Arial" w:cs="Arial"/>
          <w:sz w:val="20"/>
          <w:szCs w:val="20"/>
        </w:rPr>
        <w:t>.</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4F504E45"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r w:rsidR="00BA3945">
        <w:rPr>
          <w:rFonts w:ascii="Arial" w:hAnsi="Arial" w:cs="Arial"/>
          <w:color w:val="000000"/>
          <w:spacing w:val="-1"/>
          <w:sz w:val="20"/>
          <w:szCs w:val="20"/>
        </w:rPr>
        <w:t>.</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4661540F"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00070006">
        <w:rPr>
          <w:rFonts w:ascii="Arial" w:hAnsi="Arial" w:cs="Arial"/>
          <w:color w:val="000000"/>
          <w:sz w:val="20"/>
          <w:szCs w:val="20"/>
        </w:rPr>
        <w:t>of</w:t>
      </w:r>
      <w:r w:rsidRPr="00053326">
        <w:rPr>
          <w:rFonts w:ascii="Arial" w:hAnsi="Arial" w:cs="Arial"/>
          <w:color w:val="000000"/>
          <w:sz w:val="20"/>
          <w:szCs w:val="20"/>
        </w:rPr>
        <w:t xml:space="preserve">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3490D203" w14:textId="7E194D16" w:rsidR="00D00DE5" w:rsidRDefault="00D00DE5" w:rsidP="00D00DE5">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00C3154A" w:rsidRPr="00053326">
        <w:rPr>
          <w:rFonts w:ascii="Arial" w:hAnsi="Arial" w:cs="Arial"/>
          <w:color w:val="000000"/>
          <w:sz w:val="20"/>
          <w:szCs w:val="20"/>
        </w:rPr>
        <w:t xml:space="preserve">. </w:t>
      </w:r>
    </w:p>
    <w:p w14:paraId="2BAF4E7D" w14:textId="7F62D0DF" w:rsidR="00EB0854" w:rsidRPr="00EB0854" w:rsidRDefault="00EB0854" w:rsidP="00D00DE5">
      <w:pPr>
        <w:spacing w:line="275" w:lineRule="auto"/>
        <w:ind w:right="73"/>
        <w:jc w:val="both"/>
        <w:rPr>
          <w:rFonts w:ascii="Arial" w:hAnsi="Arial" w:cs="Arial"/>
          <w:sz w:val="20"/>
          <w:szCs w:val="20"/>
        </w:rPr>
      </w:pPr>
    </w:p>
    <w:p w14:paraId="0CF3F573" w14:textId="02581138" w:rsidR="00EB0854" w:rsidRPr="00EB0854" w:rsidRDefault="00EB0854" w:rsidP="00EB0854">
      <w:pPr>
        <w:rPr>
          <w:rFonts w:ascii="Arial" w:hAnsi="Arial" w:cs="Arial"/>
          <w:sz w:val="20"/>
          <w:szCs w:val="20"/>
        </w:rPr>
      </w:pPr>
      <w:r w:rsidRPr="00EB0854">
        <w:rPr>
          <w:rFonts w:ascii="Arial" w:hAnsi="Arial" w:cs="Arial"/>
          <w:sz w:val="20"/>
          <w:szCs w:val="20"/>
        </w:rPr>
        <w:t>If more than one period of OOP is requested during the training, this will need approval of the PG Dean.</w:t>
      </w:r>
    </w:p>
    <w:p w14:paraId="32D597FB" w14:textId="77777777" w:rsidR="00C3154A" w:rsidRPr="00053326" w:rsidRDefault="00C3154A" w:rsidP="00D00DE5">
      <w:pPr>
        <w:spacing w:line="275" w:lineRule="auto"/>
        <w:ind w:right="73"/>
        <w:jc w:val="both"/>
        <w:rPr>
          <w:rFonts w:ascii="Arial" w:hAnsi="Arial" w:cs="Arial"/>
          <w:color w:val="000000"/>
          <w:sz w:val="20"/>
          <w:szCs w:val="2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3D248396"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60668B">
        <w:rPr>
          <w:spacing w:val="-1"/>
        </w:rPr>
        <w:t xml:space="preserve"> You are also required to complete SOAR (Scottish Online Appraisal Resource)</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2349F969" w:rsidR="00D00DE5"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0D2ADFBF" w14:textId="77777777" w:rsidR="00D00DE5" w:rsidRPr="00053326" w:rsidRDefault="00D00DE5" w:rsidP="00D00DE5">
      <w:pPr>
        <w:ind w:right="-20"/>
        <w:rPr>
          <w:rFonts w:ascii="Arial" w:hAnsi="Arial" w:cs="Arial"/>
          <w:b/>
          <w:bCs/>
          <w:sz w:val="20"/>
          <w:szCs w:val="20"/>
        </w:rPr>
      </w:pP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44341452" w:rsidR="00C3154A" w:rsidRPr="00053326" w:rsidRDefault="00C3154A" w:rsidP="6B16DAEB">
      <w:pPr>
        <w:pStyle w:val="BodyText"/>
        <w:tabs>
          <w:tab w:val="left" w:pos="466"/>
        </w:tabs>
        <w:kinsoku w:val="0"/>
        <w:overflowPunct w:val="0"/>
        <w:spacing w:before="60"/>
        <w:ind w:left="0" w:right="105"/>
        <w:rPr>
          <w:spacing w:val="-1"/>
        </w:rPr>
      </w:pPr>
      <w:r w:rsidRPr="00053326">
        <w:rPr>
          <w:color w:val="333333"/>
          <w:spacing w:val="-1"/>
        </w:rPr>
        <w:t>Acting-up’</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r w:rsidRPr="00053326">
        <w:rPr>
          <w:color w:val="333333"/>
        </w:rPr>
        <w:t xml:space="preserve">acting-up’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13A8CF1B" w:rsidRPr="00053326">
        <w:rPr>
          <w:color w:val="333333"/>
          <w:spacing w:val="-1"/>
        </w:rPr>
        <w:t>a</w:t>
      </w:r>
      <w:r w:rsidR="6B16DAEB" w:rsidRPr="00053326">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009D156A" w:rsidRPr="00053326">
        <w:rPr>
          <w:color w:val="000000"/>
        </w:rPr>
        <w:t>Programme Director</w:t>
      </w:r>
      <w:r w:rsidR="00962F23">
        <w:rPr>
          <w:color w:val="000000"/>
        </w:rPr>
        <w:t xml:space="preserve"> (FPD/TPD)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77777777" w:rsidR="00F202B3" w:rsidRPr="00053326" w:rsidRDefault="00F202B3" w:rsidP="004D5C02">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28D0DF4F" w14:textId="77777777" w:rsidR="00A35146" w:rsidRDefault="00D00DE5" w:rsidP="00A35146">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14:paraId="018DB250" w14:textId="77777777" w:rsidR="00A35146" w:rsidRDefault="00D00DE5" w:rsidP="00A35146">
      <w:pPr>
        <w:pStyle w:val="BodyText"/>
        <w:numPr>
          <w:ilvl w:val="0"/>
          <w:numId w:val="19"/>
        </w:numPr>
        <w:tabs>
          <w:tab w:val="left" w:pos="567"/>
        </w:tabs>
        <w:kinsoku w:val="0"/>
        <w:overflowPunct w:val="0"/>
        <w:ind w:right="105"/>
        <w:rPr>
          <w:spacing w:val="-1"/>
        </w:rPr>
      </w:pPr>
      <w:r w:rsidRPr="00A35146">
        <w:rPr>
          <w:spacing w:val="3"/>
        </w:rPr>
        <w:t>T</w:t>
      </w:r>
      <w:r w:rsidRPr="00A35146">
        <w:rPr>
          <w:spacing w:val="1"/>
        </w:rPr>
        <w:t>r</w:t>
      </w:r>
      <w:r w:rsidRPr="00053326">
        <w:t>a</w:t>
      </w:r>
      <w:r w:rsidRPr="00A35146">
        <w:rPr>
          <w:spacing w:val="-1"/>
        </w:rPr>
        <w:t>i</w:t>
      </w:r>
      <w:r w:rsidRPr="00053326">
        <w:t>n</w:t>
      </w:r>
      <w:r w:rsidRPr="00A35146">
        <w:rPr>
          <w:spacing w:val="-1"/>
        </w:rPr>
        <w:t>e</w:t>
      </w:r>
      <w:r w:rsidRPr="00053326">
        <w:t xml:space="preserve">es </w:t>
      </w:r>
      <w:r w:rsidRPr="00A35146">
        <w:rPr>
          <w:spacing w:val="4"/>
        </w:rPr>
        <w:t>m</w:t>
      </w:r>
      <w:r w:rsidRPr="00A35146">
        <w:rPr>
          <w:spacing w:val="2"/>
        </w:rPr>
        <w:t>a</w:t>
      </w:r>
      <w:r w:rsidRPr="00053326">
        <w:t>y</w:t>
      </w:r>
      <w:r w:rsidRPr="00A35146">
        <w:rPr>
          <w:spacing w:val="7"/>
        </w:rPr>
        <w:t xml:space="preserve"> </w:t>
      </w:r>
      <w:r w:rsidRPr="00A35146">
        <w:rPr>
          <w:spacing w:val="2"/>
        </w:rPr>
        <w:t>o</w:t>
      </w:r>
      <w:r w:rsidRPr="00053326">
        <w:t>n</w:t>
      </w:r>
      <w:r w:rsidRPr="00A35146">
        <w:rPr>
          <w:spacing w:val="3"/>
        </w:rPr>
        <w:t>l</w:t>
      </w:r>
      <w:r w:rsidRPr="00053326">
        <w:t xml:space="preserve">y </w:t>
      </w:r>
      <w:r w:rsidRPr="00A35146">
        <w:rPr>
          <w:spacing w:val="2"/>
        </w:rPr>
        <w:t>Act Up</w:t>
      </w:r>
      <w:r w:rsidRPr="00A35146">
        <w:rPr>
          <w:spacing w:val="10"/>
        </w:rPr>
        <w:t xml:space="preserve"> </w:t>
      </w:r>
      <w:r w:rsidRPr="00053326">
        <w:t>w</w:t>
      </w:r>
      <w:r w:rsidRPr="00A35146">
        <w:rPr>
          <w:spacing w:val="-1"/>
        </w:rPr>
        <w:t>i</w:t>
      </w:r>
      <w:r w:rsidRPr="00053326">
        <w:t>th</w:t>
      </w:r>
      <w:r w:rsidRPr="00A35146">
        <w:rPr>
          <w:spacing w:val="14"/>
        </w:rPr>
        <w:t xml:space="preserve"> </w:t>
      </w:r>
      <w:r w:rsidRPr="00053326">
        <w:t>the</w:t>
      </w:r>
      <w:r w:rsidRPr="00A35146">
        <w:rPr>
          <w:spacing w:val="15"/>
        </w:rPr>
        <w:t xml:space="preserve"> </w:t>
      </w:r>
      <w:r w:rsidRPr="00053326">
        <w:t>pri</w:t>
      </w:r>
      <w:r w:rsidRPr="00A35146">
        <w:rPr>
          <w:spacing w:val="-1"/>
        </w:rPr>
        <w:t>o</w:t>
      </w:r>
      <w:r w:rsidRPr="00053326">
        <w:t xml:space="preserve">r </w:t>
      </w:r>
      <w:r w:rsidRPr="00A35146">
        <w:rPr>
          <w:spacing w:val="-2"/>
        </w:rPr>
        <w:t>w</w:t>
      </w:r>
      <w:r w:rsidRPr="00A35146">
        <w:rPr>
          <w:spacing w:val="3"/>
        </w:rPr>
        <w:t>r</w:t>
      </w:r>
      <w:r w:rsidRPr="00A35146">
        <w:rPr>
          <w:spacing w:val="-1"/>
        </w:rPr>
        <w:t>i</w:t>
      </w:r>
      <w:r w:rsidRPr="00053326">
        <w:t>tt</w:t>
      </w:r>
      <w:r w:rsidRPr="00A35146">
        <w:rPr>
          <w:spacing w:val="1"/>
        </w:rPr>
        <w:t>e</w:t>
      </w:r>
      <w:r w:rsidRPr="00053326">
        <w:t>n</w:t>
      </w:r>
      <w:r w:rsidRPr="00A35146">
        <w:rPr>
          <w:spacing w:val="10"/>
        </w:rPr>
        <w:t xml:space="preserve"> </w:t>
      </w:r>
      <w:r w:rsidRPr="00A35146">
        <w:rPr>
          <w:spacing w:val="2"/>
        </w:rPr>
        <w:t>a</w:t>
      </w:r>
      <w:r w:rsidRPr="00053326">
        <w:t>gree</w:t>
      </w:r>
      <w:r w:rsidRPr="00A35146">
        <w:rPr>
          <w:spacing w:val="4"/>
        </w:rPr>
        <w:t>m</w:t>
      </w:r>
      <w:r w:rsidRPr="00053326">
        <w:t>e</w:t>
      </w:r>
      <w:r w:rsidRPr="00A35146">
        <w:rPr>
          <w:spacing w:val="-1"/>
        </w:rPr>
        <w:t>n</w:t>
      </w:r>
      <w:r w:rsidRPr="00053326">
        <w:t>t of</w:t>
      </w:r>
      <w:r w:rsidRPr="00A35146">
        <w:rPr>
          <w:spacing w:val="16"/>
        </w:rPr>
        <w:t xml:space="preserve"> </w:t>
      </w:r>
      <w:r w:rsidRPr="00053326">
        <w:t xml:space="preserve">the </w:t>
      </w:r>
      <w:r w:rsidR="00B6409F" w:rsidRPr="00053326">
        <w:t>Lead Dean/Director</w:t>
      </w:r>
      <w:r w:rsidRPr="00A35146">
        <w:rPr>
          <w:spacing w:val="2"/>
        </w:rPr>
        <w:t xml:space="preserve"> </w:t>
      </w:r>
      <w:r w:rsidRPr="00A35146">
        <w:rPr>
          <w:spacing w:val="1"/>
        </w:rPr>
        <w:t>r</w:t>
      </w:r>
      <w:r w:rsidRPr="00053326">
        <w:t>e</w:t>
      </w:r>
      <w:r w:rsidRPr="00A35146">
        <w:rPr>
          <w:spacing w:val="1"/>
        </w:rPr>
        <w:t>s</w:t>
      </w:r>
      <w:r w:rsidRPr="00A35146">
        <w:rPr>
          <w:spacing w:val="2"/>
        </w:rPr>
        <w:t>p</w:t>
      </w:r>
      <w:r w:rsidRPr="00053326">
        <w:t>o</w:t>
      </w:r>
      <w:r w:rsidRPr="00A35146">
        <w:rPr>
          <w:spacing w:val="-1"/>
        </w:rPr>
        <w:t>n</w:t>
      </w:r>
      <w:r w:rsidRPr="00A35146">
        <w:rPr>
          <w:spacing w:val="1"/>
        </w:rPr>
        <w:t>s</w:t>
      </w:r>
      <w:r w:rsidRPr="00A35146">
        <w:rPr>
          <w:spacing w:val="-1"/>
        </w:rPr>
        <w:t>i</w:t>
      </w:r>
      <w:r w:rsidRPr="00A35146">
        <w:rPr>
          <w:spacing w:val="2"/>
        </w:rPr>
        <w:t>b</w:t>
      </w:r>
      <w:r w:rsidRPr="00A35146">
        <w:rPr>
          <w:spacing w:val="-1"/>
        </w:rPr>
        <w:t>l</w:t>
      </w:r>
      <w:r w:rsidRPr="00053326">
        <w:t>e</w:t>
      </w:r>
      <w:r w:rsidRPr="00A35146">
        <w:rPr>
          <w:spacing w:val="-9"/>
        </w:rPr>
        <w:t xml:space="preserve"> </w:t>
      </w:r>
      <w:r w:rsidRPr="00A35146">
        <w:rPr>
          <w:spacing w:val="2"/>
        </w:rPr>
        <w:t>fo</w:t>
      </w:r>
      <w:r w:rsidRPr="00053326">
        <w:t>r</w:t>
      </w:r>
      <w:r w:rsidRPr="00A35146">
        <w:rPr>
          <w:spacing w:val="-2"/>
        </w:rPr>
        <w:t xml:space="preserve"> </w:t>
      </w:r>
      <w:r w:rsidRPr="00053326">
        <w:t>th</w:t>
      </w:r>
      <w:r w:rsidRPr="00A35146">
        <w:rPr>
          <w:spacing w:val="-1"/>
        </w:rPr>
        <w:t>ei</w:t>
      </w:r>
      <w:r w:rsidRPr="00053326">
        <w:t>r</w:t>
      </w:r>
      <w:r w:rsidRPr="00A35146">
        <w:rPr>
          <w:spacing w:val="-4"/>
        </w:rPr>
        <w:t xml:space="preserve"> </w:t>
      </w:r>
      <w:r w:rsidRPr="00053326">
        <w:t>tr</w:t>
      </w:r>
      <w:r w:rsidRPr="00A35146">
        <w:rPr>
          <w:spacing w:val="2"/>
        </w:rPr>
        <w:t>a</w:t>
      </w:r>
      <w:r w:rsidRPr="00A35146">
        <w:rPr>
          <w:spacing w:val="-1"/>
        </w:rPr>
        <w:t>i</w:t>
      </w:r>
      <w:r w:rsidRPr="00A35146">
        <w:rPr>
          <w:spacing w:val="2"/>
        </w:rPr>
        <w:t>n</w:t>
      </w:r>
      <w:r w:rsidRPr="00A35146">
        <w:rPr>
          <w:spacing w:val="-1"/>
        </w:rPr>
        <w:t>i</w:t>
      </w:r>
      <w:r w:rsidRPr="00A35146">
        <w:rPr>
          <w:spacing w:val="2"/>
        </w:rPr>
        <w:t>n</w:t>
      </w:r>
      <w:r w:rsidRPr="00053326">
        <w:t>g.</w:t>
      </w:r>
    </w:p>
    <w:p w14:paraId="4D8CA9C8" w14:textId="14602EC9" w:rsidR="00A35146" w:rsidRDefault="00D00DE5" w:rsidP="00A35146">
      <w:pPr>
        <w:pStyle w:val="BodyText"/>
        <w:numPr>
          <w:ilvl w:val="0"/>
          <w:numId w:val="19"/>
        </w:numPr>
        <w:tabs>
          <w:tab w:val="left" w:pos="567"/>
        </w:tabs>
        <w:kinsoku w:val="0"/>
        <w:overflowPunct w:val="0"/>
        <w:ind w:right="105"/>
      </w:pPr>
      <w:r w:rsidRPr="00A35146">
        <w:rPr>
          <w:spacing w:val="-1"/>
        </w:rPr>
        <w:t>A</w:t>
      </w:r>
      <w:r w:rsidRPr="00053326">
        <w:t>p</w:t>
      </w:r>
      <w:r w:rsidRPr="00A35146">
        <w:rPr>
          <w:spacing w:val="1"/>
        </w:rPr>
        <w:t>p</w:t>
      </w:r>
      <w:r w:rsidRPr="00A35146">
        <w:rPr>
          <w:spacing w:val="-1"/>
        </w:rPr>
        <w:t>li</w:t>
      </w:r>
      <w:r w:rsidRPr="00A35146">
        <w:rPr>
          <w:spacing w:val="1"/>
        </w:rPr>
        <w:t>c</w:t>
      </w:r>
      <w:r w:rsidRPr="00053326">
        <w:t>a</w:t>
      </w:r>
      <w:r w:rsidRPr="00A35146">
        <w:rPr>
          <w:spacing w:val="2"/>
        </w:rPr>
        <w:t>t</w:t>
      </w:r>
      <w:r w:rsidRPr="00A35146">
        <w:rPr>
          <w:spacing w:val="-1"/>
        </w:rPr>
        <w:t>i</w:t>
      </w:r>
      <w:r w:rsidRPr="00A35146">
        <w:rPr>
          <w:spacing w:val="2"/>
        </w:rPr>
        <w:t>o</w:t>
      </w:r>
      <w:r w:rsidRPr="00053326">
        <w:t>ns</w:t>
      </w:r>
      <w:r w:rsidRPr="00A35146">
        <w:rPr>
          <w:spacing w:val="27"/>
        </w:rPr>
        <w:t xml:space="preserve"> </w:t>
      </w:r>
      <w:r w:rsidRPr="00053326">
        <w:t>to</w:t>
      </w:r>
      <w:r w:rsidRPr="00A35146">
        <w:rPr>
          <w:spacing w:val="36"/>
        </w:rPr>
        <w:t xml:space="preserve"> </w:t>
      </w:r>
      <w:r w:rsidRPr="00053326">
        <w:t>Act Up</w:t>
      </w:r>
      <w:r w:rsidRPr="00A35146">
        <w:rPr>
          <w:spacing w:val="31"/>
        </w:rPr>
        <w:t xml:space="preserve"> </w:t>
      </w:r>
      <w:r w:rsidRPr="00A35146">
        <w:rPr>
          <w:spacing w:val="4"/>
        </w:rPr>
        <w:t>m</w:t>
      </w:r>
      <w:r w:rsidRPr="00053326">
        <w:t>u</w:t>
      </w:r>
      <w:r w:rsidRPr="00A35146">
        <w:rPr>
          <w:spacing w:val="1"/>
        </w:rPr>
        <w:t>s</w:t>
      </w:r>
      <w:r w:rsidRPr="00053326">
        <w:t>t</w:t>
      </w:r>
      <w:r w:rsidRPr="00A35146">
        <w:rPr>
          <w:spacing w:val="31"/>
        </w:rPr>
        <w:t xml:space="preserve"> </w:t>
      </w:r>
      <w:r w:rsidRPr="00053326">
        <w:t>be</w:t>
      </w:r>
      <w:r w:rsidRPr="00A35146">
        <w:rPr>
          <w:spacing w:val="35"/>
        </w:rPr>
        <w:t xml:space="preserve"> </w:t>
      </w:r>
      <w:r w:rsidRPr="00A35146">
        <w:rPr>
          <w:spacing w:val="4"/>
        </w:rPr>
        <w:t>m</w:t>
      </w:r>
      <w:r w:rsidRPr="00053326">
        <w:t>a</w:t>
      </w:r>
      <w:r w:rsidRPr="00A35146">
        <w:rPr>
          <w:spacing w:val="-1"/>
        </w:rPr>
        <w:t>d</w:t>
      </w:r>
      <w:r w:rsidRPr="00053326">
        <w:t>e</w:t>
      </w:r>
      <w:r w:rsidRPr="00A35146">
        <w:rPr>
          <w:spacing w:val="31"/>
        </w:rPr>
        <w:t xml:space="preserve"> </w:t>
      </w:r>
      <w:r w:rsidRPr="00A35146">
        <w:rPr>
          <w:spacing w:val="2"/>
        </w:rPr>
        <w:t>using</w:t>
      </w:r>
      <w:r w:rsidRPr="00A35146">
        <w:rPr>
          <w:spacing w:val="32"/>
        </w:rPr>
        <w:t xml:space="preserve"> </w:t>
      </w:r>
      <w:r w:rsidRPr="00053326">
        <w:t>t</w:t>
      </w:r>
      <w:r w:rsidRPr="00A35146">
        <w:rPr>
          <w:spacing w:val="2"/>
        </w:rPr>
        <w:t>h</w:t>
      </w:r>
      <w:r w:rsidRPr="00053326">
        <w:t>e</w:t>
      </w:r>
      <w:r w:rsidRPr="00A35146">
        <w:rPr>
          <w:spacing w:val="33"/>
        </w:rPr>
        <w:t xml:space="preserve"> </w:t>
      </w:r>
      <w:r w:rsidRPr="00A35146">
        <w:rPr>
          <w:spacing w:val="2"/>
        </w:rPr>
        <w:t>a</w:t>
      </w:r>
      <w:r w:rsidRPr="00053326">
        <w:t>p</w:t>
      </w:r>
      <w:r w:rsidRPr="00A35146">
        <w:rPr>
          <w:spacing w:val="1"/>
        </w:rPr>
        <w:t>p</w:t>
      </w:r>
      <w:r w:rsidRPr="00A35146">
        <w:rPr>
          <w:spacing w:val="-1"/>
        </w:rPr>
        <w:t>l</w:t>
      </w:r>
      <w:r w:rsidRPr="00A35146">
        <w:rPr>
          <w:spacing w:val="1"/>
        </w:rPr>
        <w:t>ic</w:t>
      </w:r>
      <w:r w:rsidRPr="00053326">
        <w:t>at</w:t>
      </w:r>
      <w:r w:rsidRPr="00A35146">
        <w:rPr>
          <w:spacing w:val="-2"/>
        </w:rPr>
        <w:t>i</w:t>
      </w:r>
      <w:r w:rsidRPr="00053326">
        <w:t>on</w:t>
      </w:r>
      <w:r w:rsidRPr="00A35146">
        <w:rPr>
          <w:spacing w:val="29"/>
        </w:rPr>
        <w:t xml:space="preserve"> </w:t>
      </w:r>
      <w:r w:rsidRPr="00A35146">
        <w:rPr>
          <w:spacing w:val="2"/>
        </w:rPr>
        <w:t>f</w:t>
      </w:r>
      <w:r w:rsidRPr="00053326">
        <w:t>o</w:t>
      </w:r>
      <w:r w:rsidRPr="00A35146">
        <w:rPr>
          <w:spacing w:val="-2"/>
        </w:rPr>
        <w:t>r</w:t>
      </w:r>
      <w:r w:rsidR="006D4527">
        <w:t>m</w:t>
      </w:r>
    </w:p>
    <w:p w14:paraId="0C0BEDFA" w14:textId="77777777" w:rsidR="00A35146" w:rsidRDefault="00A35146" w:rsidP="00A35146">
      <w:pPr>
        <w:pStyle w:val="BodyText"/>
        <w:numPr>
          <w:ilvl w:val="0"/>
          <w:numId w:val="19"/>
        </w:numPr>
        <w:tabs>
          <w:tab w:val="left" w:pos="567"/>
        </w:tabs>
        <w:kinsoku w:val="0"/>
        <w:overflowPunct w:val="0"/>
        <w:ind w:right="105"/>
        <w:rPr>
          <w:spacing w:val="-1"/>
        </w:rPr>
      </w:pPr>
      <w:r w:rsidRPr="00A35146">
        <w:rPr>
          <w:spacing w:val="-1"/>
        </w:rPr>
        <w:t>Trainees continuing in Acting Up post which extends post CCT date must advise Deanery and will be relinquishing the period of grace</w:t>
      </w:r>
    </w:p>
    <w:p w14:paraId="52824695" w14:textId="6A0CE722" w:rsidR="00C3154A" w:rsidRPr="00A35146" w:rsidRDefault="00C3154A" w:rsidP="00A35146">
      <w:pPr>
        <w:pStyle w:val="BodyText"/>
        <w:numPr>
          <w:ilvl w:val="0"/>
          <w:numId w:val="15"/>
        </w:numPr>
        <w:tabs>
          <w:tab w:val="left" w:pos="567"/>
        </w:tabs>
        <w:kinsoku w:val="0"/>
        <w:overflowPunct w:val="0"/>
        <w:ind w:right="105"/>
        <w:rPr>
          <w:spacing w:val="-1"/>
        </w:rPr>
      </w:pPr>
      <w:r w:rsidRPr="00A35146">
        <w:rPr>
          <w:color w:val="333333"/>
          <w:spacing w:val="-1"/>
        </w:rPr>
        <w:t>Trainees</w:t>
      </w:r>
      <w:r w:rsidRPr="00A35146">
        <w:rPr>
          <w:color w:val="333333"/>
          <w:spacing w:val="24"/>
        </w:rPr>
        <w:t xml:space="preserve"> </w:t>
      </w:r>
      <w:r w:rsidRPr="00A35146">
        <w:rPr>
          <w:color w:val="333333"/>
          <w:spacing w:val="-1"/>
        </w:rPr>
        <w:t>who</w:t>
      </w:r>
      <w:r w:rsidRPr="00A35146">
        <w:rPr>
          <w:color w:val="333333"/>
          <w:spacing w:val="27"/>
        </w:rPr>
        <w:t xml:space="preserve"> </w:t>
      </w:r>
      <w:r w:rsidRPr="00A35146">
        <w:rPr>
          <w:color w:val="333333"/>
        </w:rPr>
        <w:t>wish</w:t>
      </w:r>
      <w:r w:rsidRPr="00A35146">
        <w:rPr>
          <w:color w:val="333333"/>
          <w:spacing w:val="23"/>
        </w:rPr>
        <w:t xml:space="preserve"> </w:t>
      </w:r>
      <w:r w:rsidRPr="00A35146">
        <w:rPr>
          <w:color w:val="333333"/>
          <w:spacing w:val="2"/>
        </w:rPr>
        <w:t>to</w:t>
      </w:r>
      <w:r w:rsidRPr="00A35146">
        <w:rPr>
          <w:color w:val="333333"/>
          <w:spacing w:val="28"/>
        </w:rPr>
        <w:t xml:space="preserve"> </w:t>
      </w:r>
      <w:r w:rsidRPr="00A35146">
        <w:rPr>
          <w:color w:val="333333"/>
          <w:spacing w:val="-1"/>
        </w:rPr>
        <w:t>take</w:t>
      </w:r>
      <w:r w:rsidRPr="00A35146">
        <w:rPr>
          <w:color w:val="333333"/>
          <w:spacing w:val="32"/>
        </w:rPr>
        <w:t xml:space="preserve"> </w:t>
      </w:r>
      <w:r w:rsidRPr="00A35146">
        <w:rPr>
          <w:color w:val="333333"/>
          <w:spacing w:val="-4"/>
        </w:rPr>
        <w:t>up</w:t>
      </w:r>
      <w:r w:rsidRPr="00A35146">
        <w:rPr>
          <w:color w:val="333333"/>
          <w:spacing w:val="28"/>
        </w:rPr>
        <w:t xml:space="preserve"> </w:t>
      </w:r>
      <w:r w:rsidRPr="00A35146">
        <w:rPr>
          <w:color w:val="333333"/>
        </w:rPr>
        <w:t>a</w:t>
      </w:r>
      <w:r w:rsidRPr="00A35146">
        <w:rPr>
          <w:color w:val="333333"/>
          <w:spacing w:val="28"/>
        </w:rPr>
        <w:t xml:space="preserve"> </w:t>
      </w:r>
      <w:r w:rsidRPr="00A35146">
        <w:rPr>
          <w:color w:val="333333"/>
          <w:spacing w:val="-2"/>
        </w:rPr>
        <w:t>Locum</w:t>
      </w:r>
      <w:r w:rsidRPr="00A35146">
        <w:rPr>
          <w:color w:val="333333"/>
          <w:spacing w:val="31"/>
        </w:rPr>
        <w:t xml:space="preserve"> </w:t>
      </w:r>
      <w:r w:rsidRPr="00A35146">
        <w:rPr>
          <w:color w:val="333333"/>
          <w:spacing w:val="-1"/>
        </w:rPr>
        <w:t>consultant</w:t>
      </w:r>
      <w:r w:rsidRPr="00A35146">
        <w:rPr>
          <w:color w:val="333333"/>
          <w:spacing w:val="29"/>
        </w:rPr>
        <w:t xml:space="preserve"> </w:t>
      </w:r>
      <w:r w:rsidRPr="00A35146">
        <w:rPr>
          <w:color w:val="333333"/>
          <w:spacing w:val="-1"/>
        </w:rPr>
        <w:t>post</w:t>
      </w:r>
      <w:r w:rsidRPr="00A35146">
        <w:rPr>
          <w:color w:val="333333"/>
          <w:spacing w:val="32"/>
        </w:rPr>
        <w:t xml:space="preserve"> </w:t>
      </w:r>
      <w:r w:rsidRPr="00A35146">
        <w:rPr>
          <w:color w:val="333333"/>
          <w:spacing w:val="-1"/>
        </w:rPr>
        <w:t>whilst</w:t>
      </w:r>
      <w:r w:rsidRPr="00A35146">
        <w:rPr>
          <w:color w:val="333333"/>
          <w:spacing w:val="29"/>
        </w:rPr>
        <w:t xml:space="preserve"> </w:t>
      </w:r>
      <w:r w:rsidRPr="00A35146">
        <w:rPr>
          <w:color w:val="333333"/>
        </w:rPr>
        <w:t>in</w:t>
      </w:r>
      <w:r w:rsidRPr="00A35146">
        <w:rPr>
          <w:color w:val="333333"/>
          <w:spacing w:val="29"/>
        </w:rPr>
        <w:t xml:space="preserve"> </w:t>
      </w:r>
      <w:r w:rsidRPr="00A35146">
        <w:rPr>
          <w:color w:val="333333"/>
          <w:spacing w:val="-1"/>
        </w:rPr>
        <w:t>their</w:t>
      </w:r>
      <w:r w:rsidRPr="00A35146">
        <w:rPr>
          <w:color w:val="333333"/>
          <w:spacing w:val="27"/>
        </w:rPr>
        <w:t xml:space="preserve"> </w:t>
      </w:r>
      <w:r w:rsidRPr="00A35146">
        <w:rPr>
          <w:color w:val="333333"/>
          <w:spacing w:val="-1"/>
        </w:rPr>
        <w:t>period</w:t>
      </w:r>
      <w:r w:rsidRPr="00A35146">
        <w:rPr>
          <w:color w:val="333333"/>
          <w:spacing w:val="27"/>
        </w:rPr>
        <w:t xml:space="preserve"> </w:t>
      </w:r>
      <w:r w:rsidRPr="00A35146">
        <w:rPr>
          <w:color w:val="333333"/>
          <w:spacing w:val="-1"/>
        </w:rPr>
        <w:t>of</w:t>
      </w:r>
      <w:r w:rsidRPr="00A35146">
        <w:rPr>
          <w:color w:val="333333"/>
          <w:spacing w:val="33"/>
        </w:rPr>
        <w:t xml:space="preserve"> </w:t>
      </w:r>
      <w:r w:rsidRPr="00A35146">
        <w:rPr>
          <w:color w:val="333333"/>
          <w:spacing w:val="-2"/>
        </w:rPr>
        <w:t>grace</w:t>
      </w:r>
      <w:r w:rsidRPr="00A35146">
        <w:rPr>
          <w:color w:val="333333"/>
          <w:spacing w:val="27"/>
        </w:rPr>
        <w:t xml:space="preserve"> </w:t>
      </w:r>
      <w:r w:rsidRPr="00A35146">
        <w:rPr>
          <w:color w:val="333333"/>
        </w:rPr>
        <w:t>will</w:t>
      </w:r>
      <w:r w:rsidRPr="00A35146">
        <w:rPr>
          <w:color w:val="333333"/>
          <w:spacing w:val="30"/>
        </w:rPr>
        <w:t xml:space="preserve"> </w:t>
      </w:r>
      <w:r w:rsidRPr="00A35146">
        <w:rPr>
          <w:color w:val="333333"/>
          <w:spacing w:val="-1"/>
        </w:rPr>
        <w:t>normally</w:t>
      </w:r>
      <w:r w:rsidRPr="00A35146">
        <w:rPr>
          <w:color w:val="333333"/>
          <w:spacing w:val="24"/>
        </w:rPr>
        <w:t xml:space="preserve"> </w:t>
      </w:r>
      <w:r w:rsidRPr="00A35146">
        <w:rPr>
          <w:color w:val="333333"/>
          <w:spacing w:val="1"/>
        </w:rPr>
        <w:t>be</w:t>
      </w:r>
      <w:r w:rsidRPr="00A35146">
        <w:rPr>
          <w:color w:val="333333"/>
          <w:spacing w:val="28"/>
        </w:rPr>
        <w:t xml:space="preserve"> </w:t>
      </w:r>
      <w:r w:rsidRPr="00A35146">
        <w:rPr>
          <w:color w:val="333333"/>
          <w:spacing w:val="-1"/>
        </w:rPr>
        <w:t>required</w:t>
      </w:r>
      <w:r w:rsidRPr="00A35146">
        <w:rPr>
          <w:color w:val="333333"/>
          <w:spacing w:val="32"/>
        </w:rPr>
        <w:t xml:space="preserve"> </w:t>
      </w:r>
      <w:r w:rsidRPr="00A35146">
        <w:rPr>
          <w:color w:val="333333"/>
        </w:rPr>
        <w:t>to</w:t>
      </w:r>
      <w:r w:rsidRPr="00A35146">
        <w:rPr>
          <w:color w:val="333333"/>
          <w:spacing w:val="65"/>
        </w:rPr>
        <w:t xml:space="preserve"> </w:t>
      </w:r>
      <w:r w:rsidRPr="00A35146">
        <w:rPr>
          <w:color w:val="333333"/>
        </w:rPr>
        <w:t>resign</w:t>
      </w:r>
      <w:r w:rsidRPr="00A35146">
        <w:rPr>
          <w:color w:val="333333"/>
          <w:spacing w:val="-7"/>
        </w:rPr>
        <w:t xml:space="preserve"> </w:t>
      </w:r>
      <w:r w:rsidRPr="00A35146">
        <w:rPr>
          <w:color w:val="333333"/>
          <w:spacing w:val="-1"/>
        </w:rPr>
        <w:t>from</w:t>
      </w:r>
      <w:r w:rsidRPr="00A35146">
        <w:rPr>
          <w:color w:val="333333"/>
          <w:spacing w:val="3"/>
        </w:rPr>
        <w:t xml:space="preserve"> </w:t>
      </w:r>
      <w:r w:rsidRPr="00A35146">
        <w:rPr>
          <w:color w:val="333333"/>
          <w:spacing w:val="-2"/>
        </w:rPr>
        <w:t xml:space="preserve">their </w:t>
      </w:r>
      <w:r w:rsidRPr="00A35146">
        <w:rPr>
          <w:color w:val="333333"/>
          <w:spacing w:val="-1"/>
        </w:rPr>
        <w:t>NTN</w:t>
      </w:r>
      <w:r w:rsidR="00A35146" w:rsidRPr="00A35146">
        <w:rPr>
          <w:color w:val="333333"/>
          <w:spacing w:val="-1"/>
        </w:rPr>
        <w:t>,</w:t>
      </w:r>
      <w:r w:rsidR="00A35146" w:rsidRPr="00A35146">
        <w:rPr>
          <w:color w:val="000000" w:themeColor="text1"/>
          <w:spacing w:val="-1"/>
        </w:rPr>
        <w:t xml:space="preserve"> with sufficient advanced warning aligned to their T&amp;C contract</w:t>
      </w:r>
    </w:p>
    <w:p w14:paraId="5B055A5C" w14:textId="77777777" w:rsidR="00A35146" w:rsidRDefault="00A35146" w:rsidP="00A35146">
      <w:pPr>
        <w:rPr>
          <w:rFonts w:ascii="Arial" w:hAnsi="Arial" w:cs="Arial"/>
          <w:sz w:val="20"/>
          <w:szCs w:val="20"/>
        </w:rPr>
      </w:pP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t xml:space="preserve">If for any reason a trainee wishes to request to return to the training programme before the agreed end date, </w:t>
      </w:r>
      <w:r w:rsidR="00992AAD">
        <w:rPr>
          <w:rFonts w:ascii="Arial" w:hAnsi="Arial" w:cs="Arial"/>
          <w:sz w:val="20"/>
          <w:szCs w:val="20"/>
        </w:rPr>
        <w:t>in the first instance they should contact the LDD.  The LDD will confirm whether or not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5E7B51FC" w14:textId="702472FC" w:rsidR="00992AAD" w:rsidRDefault="00992AAD"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32D9E03C"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54718E60" w14:textId="1A07880A" w:rsidR="00141603" w:rsidRDefault="00141603" w:rsidP="72DB518B">
      <w:pPr>
        <w:tabs>
          <w:tab w:val="left" w:pos="520"/>
        </w:tabs>
        <w:spacing w:line="275" w:lineRule="auto"/>
        <w:ind w:right="68"/>
        <w:jc w:val="both"/>
        <w:rPr>
          <w:rFonts w:ascii="Arial" w:hAnsi="Arial" w:cs="Arial"/>
          <w:color w:val="000000"/>
          <w:spacing w:val="4"/>
          <w:sz w:val="20"/>
          <w:szCs w:val="20"/>
        </w:rPr>
      </w:pPr>
    </w:p>
    <w:p w14:paraId="2DFAA779" w14:textId="335C9849" w:rsidR="00141603" w:rsidRPr="00141603" w:rsidRDefault="00141603" w:rsidP="72DB518B">
      <w:pPr>
        <w:tabs>
          <w:tab w:val="left" w:pos="520"/>
        </w:tabs>
        <w:spacing w:line="275" w:lineRule="auto"/>
        <w:ind w:right="68"/>
        <w:jc w:val="both"/>
        <w:rPr>
          <w:rFonts w:ascii="Arial" w:hAnsi="Arial" w:cs="Arial"/>
          <w:b/>
          <w:bCs/>
          <w:color w:val="000000"/>
          <w:spacing w:val="4"/>
          <w:sz w:val="20"/>
          <w:szCs w:val="20"/>
        </w:rPr>
      </w:pPr>
      <w:r w:rsidRPr="00141603">
        <w:rPr>
          <w:rFonts w:ascii="Arial" w:hAnsi="Arial" w:cs="Arial"/>
          <w:b/>
          <w:bCs/>
          <w:color w:val="000000" w:themeColor="text1"/>
          <w:spacing w:val="4"/>
          <w:sz w:val="20"/>
          <w:szCs w:val="20"/>
        </w:rPr>
        <w:t>6.</w:t>
      </w:r>
      <w:r>
        <w:rPr>
          <w:rFonts w:ascii="Arial" w:hAnsi="Arial" w:cs="Arial"/>
          <w:b/>
          <w:bCs/>
          <w:color w:val="000000" w:themeColor="text1"/>
          <w:spacing w:val="4"/>
          <w:sz w:val="20"/>
          <w:szCs w:val="20"/>
        </w:rPr>
        <w:t xml:space="preserve">   </w:t>
      </w:r>
      <w:r w:rsidRPr="00141603">
        <w:rPr>
          <w:rFonts w:ascii="Arial" w:hAnsi="Arial" w:cs="Arial"/>
          <w:b/>
          <w:bCs/>
          <w:color w:val="000000" w:themeColor="text1"/>
          <w:spacing w:val="4"/>
          <w:sz w:val="20"/>
          <w:szCs w:val="20"/>
        </w:rPr>
        <w:t>For those with Visas</w:t>
      </w:r>
    </w:p>
    <w:p w14:paraId="435E436E" w14:textId="77777777"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05B98377" w14:textId="3AA25B03"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If</w:t>
      </w:r>
      <w:r w:rsidRPr="00A333E4">
        <w:rPr>
          <w:rFonts w:ascii="Arial" w:hAnsi="Arial" w:cs="Arial"/>
          <w:color w:val="000000" w:themeColor="text1"/>
          <w:sz w:val="20"/>
          <w:szCs w:val="20"/>
          <w:bdr w:val="none" w:sz="0" w:space="0" w:color="auto" w:frame="1"/>
        </w:rPr>
        <w:t xml:space="preserve">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xml:space="preserve">.  </w:t>
      </w:r>
    </w:p>
    <w:p w14:paraId="38F52E78"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p>
    <w:p w14:paraId="31047AF3"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know as soon as possible.</w:t>
      </w:r>
    </w:p>
    <w:p w14:paraId="4F8D95D2" w14:textId="77777777" w:rsidR="00141603" w:rsidRDefault="00141603" w:rsidP="72DB518B">
      <w:pPr>
        <w:tabs>
          <w:tab w:val="left" w:pos="520"/>
        </w:tabs>
        <w:spacing w:line="275" w:lineRule="auto"/>
        <w:ind w:right="68"/>
        <w:jc w:val="both"/>
        <w:rPr>
          <w:rFonts w:ascii="Arial" w:hAnsi="Arial" w:cs="Arial"/>
          <w:color w:val="000000"/>
          <w:spacing w:val="4"/>
          <w:sz w:val="20"/>
          <w:szCs w:val="20"/>
        </w:rPr>
      </w:pPr>
    </w:p>
    <w:p w14:paraId="0A4E9648" w14:textId="03E810EA" w:rsidR="001B2686" w:rsidRDefault="001B2686" w:rsidP="72DB518B">
      <w:pPr>
        <w:tabs>
          <w:tab w:val="left" w:pos="520"/>
        </w:tabs>
        <w:spacing w:line="275" w:lineRule="auto"/>
        <w:ind w:right="68"/>
        <w:jc w:val="both"/>
        <w:rPr>
          <w:rFonts w:ascii="Arial" w:hAnsi="Arial" w:cs="Arial"/>
          <w:color w:val="000000"/>
          <w:spacing w:val="4"/>
          <w:sz w:val="20"/>
          <w:szCs w:val="20"/>
        </w:rPr>
      </w:pPr>
    </w:p>
    <w:p w14:paraId="157FAEE4" w14:textId="77777777" w:rsidR="001B2686" w:rsidRDefault="001B2686" w:rsidP="001B2686">
      <w:pPr>
        <w:spacing w:after="200"/>
        <w:ind w:left="106"/>
        <w:rPr>
          <w:rFonts w:ascii="Arial" w:hAnsi="Arial" w:cs="Arial"/>
          <w:sz w:val="20"/>
          <w:szCs w:val="20"/>
          <w:u w:val="single"/>
          <w:lang w:val="en-US"/>
        </w:rPr>
      </w:pPr>
    </w:p>
    <w:p w14:paraId="0EC3BD7F" w14:textId="20A92F13" w:rsidR="001B2686" w:rsidRDefault="001B2686" w:rsidP="001B2686">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14:paraId="06496644" w14:textId="77777777" w:rsidR="001B2686" w:rsidRPr="00F6727E" w:rsidRDefault="001B2686" w:rsidP="001B2686">
      <w:pPr>
        <w:spacing w:before="3" w:after="200" w:line="280" w:lineRule="exac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735"/>
        <w:gridCol w:w="3739"/>
        <w:gridCol w:w="3736"/>
      </w:tblGrid>
      <w:tr w:rsidR="001B2686" w:rsidRPr="00F6727E"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ADMINISTRATIVE REGION</w:t>
            </w:r>
          </w:p>
        </w:tc>
      </w:tr>
      <w:tr w:rsidR="001B2686" w:rsidRPr="00F6727E"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Adam Hill</w:t>
            </w:r>
          </w:p>
          <w:p w14:paraId="6ADABD97" w14:textId="6A30E1CD" w:rsidR="001B2686" w:rsidRPr="00F6727E" w:rsidRDefault="000507B6">
            <w:pPr>
              <w:rPr>
                <w:rFonts w:ascii="Arial" w:hAnsi="Arial" w:cs="Arial"/>
                <w:sz w:val="20"/>
                <w:szCs w:val="20"/>
                <w:u w:val="single"/>
              </w:rPr>
            </w:pPr>
            <w:hyperlink r:id="rId16"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David Felix</w:t>
            </w:r>
          </w:p>
          <w:p w14:paraId="2E9EAC10" w14:textId="77777777" w:rsidR="001B2686" w:rsidRPr="00F6727E" w:rsidRDefault="001B2686">
            <w:pPr>
              <w:rPr>
                <w:rFonts w:ascii="Arial" w:hAnsi="Arial" w:cs="Arial"/>
                <w:sz w:val="20"/>
                <w:szCs w:val="20"/>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Alan Denison</w:t>
            </w:r>
          </w:p>
          <w:p w14:paraId="77C7481C" w14:textId="47363985" w:rsidR="001B2686" w:rsidRPr="00F6727E" w:rsidRDefault="000507B6">
            <w:pPr>
              <w:rPr>
                <w:rFonts w:ascii="Arial" w:hAnsi="Arial" w:cs="Arial"/>
                <w:sz w:val="20"/>
                <w:szCs w:val="20"/>
                <w:u w:val="single"/>
              </w:rPr>
            </w:pPr>
            <w:hyperlink r:id="rId17"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8565E0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462D6E9" w14:textId="1EA08611" w:rsidR="001B2686" w:rsidRPr="00F6727E" w:rsidRDefault="000507B6">
            <w:pPr>
              <w:rPr>
                <w:rFonts w:ascii="Arial" w:hAnsi="Arial" w:cs="Arial"/>
                <w:sz w:val="20"/>
                <w:szCs w:val="20"/>
                <w:u w:val="single"/>
              </w:rPr>
            </w:pPr>
            <w:hyperlink r:id="rId18"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East</w:t>
            </w:r>
          </w:p>
        </w:tc>
      </w:tr>
      <w:tr w:rsidR="001B2686" w:rsidRPr="00F6727E"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F2440F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Amjad Khan</w:t>
            </w:r>
          </w:p>
          <w:p w14:paraId="5CDE240B" w14:textId="29664610" w:rsidR="001B2686" w:rsidRPr="00F6727E" w:rsidRDefault="000507B6">
            <w:pPr>
              <w:rPr>
                <w:rFonts w:ascii="Arial" w:hAnsi="Arial" w:cs="Arial"/>
                <w:sz w:val="20"/>
                <w:szCs w:val="20"/>
                <w:u w:val="single"/>
              </w:rPr>
            </w:pPr>
            <w:hyperlink r:id="rId19" w:history="1">
              <w:r w:rsidR="00F6727E" w:rsidRPr="00F6727E">
                <w:rPr>
                  <w:rStyle w:val="Hyperlink"/>
                  <w:rFonts w:ascii="Arial" w:hAnsi="Arial" w:cs="Arial"/>
                  <w:sz w:val="20"/>
                  <w:szCs w:val="20"/>
                </w:rPr>
                <w:t>Amjad.khan@nhs.scot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 East</w:t>
            </w:r>
          </w:p>
        </w:tc>
      </w:tr>
      <w:tr w:rsidR="001B2686" w:rsidRPr="00F6727E"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C7AD6E4"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Alastair McLellan</w:t>
            </w:r>
          </w:p>
          <w:p w14:paraId="1F92C12C" w14:textId="6C03F7AB" w:rsidR="001B2686" w:rsidRPr="00F6727E" w:rsidRDefault="000507B6">
            <w:pPr>
              <w:rPr>
                <w:rFonts w:ascii="Arial" w:hAnsi="Arial" w:cs="Arial"/>
                <w:sz w:val="20"/>
                <w:szCs w:val="20"/>
                <w:u w:val="single"/>
              </w:rPr>
            </w:pPr>
            <w:hyperlink r:id="rId20" w:history="1">
              <w:r w:rsidR="00125602" w:rsidRPr="00CD7A44">
                <w:rPr>
                  <w:rStyle w:val="Hyperlink"/>
                  <w:rFonts w:ascii="Arial" w:hAnsi="Arial" w:cs="Arial"/>
                  <w:sz w:val="20"/>
                  <w:szCs w:val="20"/>
                </w:rPr>
                <w:t>Alastair.mclellan@nhs.scot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1C735E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26C872F" w14:textId="313D7A81" w:rsidR="001B2686" w:rsidRPr="00F6727E" w:rsidRDefault="000507B6">
            <w:pPr>
              <w:rPr>
                <w:rFonts w:ascii="Arial" w:hAnsi="Arial" w:cs="Arial"/>
                <w:sz w:val="20"/>
                <w:szCs w:val="20"/>
                <w:u w:val="single"/>
              </w:rPr>
            </w:pPr>
            <w:hyperlink r:id="rId21"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Pr="00F6727E" w:rsidRDefault="001B2686">
            <w:pPr>
              <w:rPr>
                <w:rFonts w:ascii="Arial" w:hAnsi="Arial" w:cs="Arial"/>
                <w:sz w:val="20"/>
                <w:szCs w:val="20"/>
              </w:rPr>
            </w:pPr>
            <w:r w:rsidRPr="00F6727E">
              <w:rPr>
                <w:rFonts w:ascii="Arial" w:hAnsi="Arial" w:cs="Arial"/>
                <w:sz w:val="20"/>
                <w:szCs w:val="20"/>
              </w:rPr>
              <w:t>Alan Denison</w:t>
            </w:r>
          </w:p>
          <w:p w14:paraId="0A307418" w14:textId="6D22F3CC" w:rsidR="001B2686" w:rsidRPr="00F6727E" w:rsidRDefault="000507B6" w:rsidP="00F6727E">
            <w:pPr>
              <w:rPr>
                <w:rFonts w:ascii="Arial" w:hAnsi="Arial" w:cs="Arial"/>
                <w:sz w:val="20"/>
                <w:szCs w:val="20"/>
              </w:rPr>
            </w:pPr>
            <w:hyperlink r:id="rId22"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Pr="00F6727E" w:rsidRDefault="001B2686">
            <w:pPr>
              <w:rPr>
                <w:rFonts w:ascii="Arial" w:hAnsi="Arial" w:cs="Arial"/>
                <w:color w:val="4E4E4E"/>
                <w:sz w:val="20"/>
                <w:szCs w:val="20"/>
              </w:rPr>
            </w:pPr>
            <w:r w:rsidRPr="00F6727E">
              <w:rPr>
                <w:rFonts w:ascii="Arial" w:hAnsi="Arial" w:cs="Arial"/>
                <w:color w:val="4E4E4E"/>
                <w:sz w:val="20"/>
                <w:szCs w:val="20"/>
              </w:rPr>
              <w:t>Adam Hill</w:t>
            </w:r>
          </w:p>
          <w:p w14:paraId="05AFE0D6" w14:textId="34E71EAB" w:rsidR="001B2686" w:rsidRPr="00F6727E" w:rsidRDefault="000507B6">
            <w:pPr>
              <w:rPr>
                <w:rFonts w:ascii="Arial" w:hAnsi="Arial" w:cs="Arial"/>
                <w:color w:val="4E4E4E"/>
                <w:sz w:val="20"/>
                <w:szCs w:val="20"/>
              </w:rPr>
            </w:pPr>
            <w:hyperlink r:id="rId23"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 East</w:t>
            </w:r>
          </w:p>
        </w:tc>
      </w:tr>
    </w:tbl>
    <w:p w14:paraId="78DDA2CB" w14:textId="77777777" w:rsidR="001B2686" w:rsidRPr="00F6727E" w:rsidRDefault="001B2686" w:rsidP="72DB518B">
      <w:pPr>
        <w:tabs>
          <w:tab w:val="left" w:pos="520"/>
        </w:tabs>
        <w:spacing w:line="275" w:lineRule="auto"/>
        <w:ind w:right="68"/>
        <w:jc w:val="both"/>
        <w:rPr>
          <w:rFonts w:ascii="Arial" w:hAnsi="Arial" w:cs="Arial"/>
          <w:sz w:val="20"/>
          <w:szCs w:val="20"/>
        </w:rPr>
      </w:pPr>
    </w:p>
    <w:p w14:paraId="7B65EB57" w14:textId="49FA9B1F" w:rsidR="72DB518B" w:rsidRPr="00F6727E" w:rsidRDefault="72DB518B" w:rsidP="72DB518B">
      <w:pPr>
        <w:spacing w:line="275" w:lineRule="auto"/>
        <w:ind w:right="68"/>
        <w:jc w:val="both"/>
        <w:rPr>
          <w:rFonts w:ascii="Arial" w:hAnsi="Arial" w:cs="Arial"/>
          <w:color w:val="000000" w:themeColor="text1"/>
          <w:sz w:val="20"/>
          <w:szCs w:val="20"/>
        </w:rPr>
      </w:pPr>
    </w:p>
    <w:sectPr w:rsidR="72DB518B" w:rsidRPr="00F6727E" w:rsidSect="0009274E">
      <w:headerReference w:type="default" r:id="rId24"/>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913C" w14:textId="77777777" w:rsidR="000507B6" w:rsidRDefault="000507B6">
      <w:r>
        <w:separator/>
      </w:r>
    </w:p>
  </w:endnote>
  <w:endnote w:type="continuationSeparator" w:id="0">
    <w:p w14:paraId="18BF32C7" w14:textId="77777777" w:rsidR="000507B6" w:rsidRDefault="0005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EDA" w14:textId="77777777" w:rsidR="00D809EC" w:rsidRDefault="00D80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7773" w14:textId="1E93B7BA" w:rsidR="00FF3F15" w:rsidRDefault="00FF3F15">
    <w:pPr>
      <w:pStyle w:val="Footer"/>
    </w:pPr>
    <w:r>
      <w:t xml:space="preserve">OOP application </w:t>
    </w:r>
    <w:r w:rsidR="00697EE3">
      <w:t xml:space="preserve">form </w:t>
    </w:r>
    <w:r>
      <w:t xml:space="preserve">and </w:t>
    </w:r>
    <w:r w:rsidR="00697EE3">
      <w:t>guidance</w:t>
    </w:r>
    <w:r>
      <w:t xml:space="preserve"> – </w:t>
    </w:r>
    <w:r w:rsidR="00CC7A92">
      <w:t>Sept</w:t>
    </w:r>
    <w:r w:rsidR="002F739C">
      <w:t xml:space="preserve"> 202</w:t>
    </w:r>
    <w:r w:rsidR="00D809EC">
      <w:t>2</w:t>
    </w:r>
    <w:r w:rsidR="002F739C">
      <w:t xml:space="preserve"> </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443C" w14:textId="77777777" w:rsidR="00D809EC" w:rsidRDefault="00D8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79CD" w14:textId="77777777" w:rsidR="000507B6" w:rsidRDefault="000507B6">
      <w:r>
        <w:separator/>
      </w:r>
    </w:p>
  </w:footnote>
  <w:footnote w:type="continuationSeparator" w:id="0">
    <w:p w14:paraId="64C48BE9" w14:textId="77777777" w:rsidR="000507B6" w:rsidRDefault="0005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2883" w14:textId="77777777" w:rsidR="00D809EC" w:rsidRDefault="00D80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7CBC" w14:textId="77777777" w:rsidR="00D809EC" w:rsidRDefault="00D80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57F" id="_x0000_t202" coordsize="21600,21600" o:spt="202" path="m,l,21600r21600,l21600,xe">
              <v:stroke joinstyle="miter"/>
              <v:path gradientshapeok="t" o:connecttype="rect"/>
            </v:shapetype>
            <v:shape id="Text Box 2" o:spid="_x0000_s1026" type="#_x0000_t20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" o:allowincell="f" filled="f" stroked="f">
              <v:textbox inset="0,0,0,0">
                <w:txbxContent>
                  <w:p w14:paraId="149DE523" w14:textId="4191AE63" w:rsidR="00FF3F15" w:rsidRDefault="00FF3F15">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FA6" id="Text Box 3" o:spid="_x0000_s1027" type="#_x0000_t202"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" o:allowincell="f" filled="f" stroked="f">
              <v:textbox inset="0,0,0,0">
                <w:txbxContent>
                  <w:p w14:paraId="3B6E93DB" w14:textId="77777777" w:rsidR="00FF3F15" w:rsidRDefault="00FF3F15">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905BA"/>
    <w:multiLevelType w:val="hybridMultilevel"/>
    <w:tmpl w:val="CFA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9"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4079D"/>
    <w:multiLevelType w:val="hybridMultilevel"/>
    <w:tmpl w:val="AABEBEB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385C"/>
    <w:multiLevelType w:val="hybridMultilevel"/>
    <w:tmpl w:val="A13033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7"/>
  </w:num>
  <w:num w:numId="8">
    <w:abstractNumId w:val="16"/>
  </w:num>
  <w:num w:numId="9">
    <w:abstractNumId w:val="4"/>
  </w:num>
  <w:num w:numId="10">
    <w:abstractNumId w:val="8"/>
  </w:num>
  <w:num w:numId="11">
    <w:abstractNumId w:val="12"/>
  </w:num>
  <w:num w:numId="12">
    <w:abstractNumId w:val="18"/>
  </w:num>
  <w:num w:numId="13">
    <w:abstractNumId w:val="19"/>
  </w:num>
  <w:num w:numId="14">
    <w:abstractNumId w:val="14"/>
  </w:num>
  <w:num w:numId="15">
    <w:abstractNumId w:val="13"/>
  </w:num>
  <w:num w:numId="16">
    <w:abstractNumId w:val="10"/>
  </w:num>
  <w:num w:numId="17">
    <w:abstractNumId w:val="17"/>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00751"/>
    <w:rsid w:val="00037FEE"/>
    <w:rsid w:val="00041355"/>
    <w:rsid w:val="000507B6"/>
    <w:rsid w:val="00053326"/>
    <w:rsid w:val="0006306D"/>
    <w:rsid w:val="00067BC2"/>
    <w:rsid w:val="00070006"/>
    <w:rsid w:val="00074BDE"/>
    <w:rsid w:val="00085019"/>
    <w:rsid w:val="0009274E"/>
    <w:rsid w:val="0009450F"/>
    <w:rsid w:val="000A1E69"/>
    <w:rsid w:val="000A2B15"/>
    <w:rsid w:val="000A4B81"/>
    <w:rsid w:val="000A6D18"/>
    <w:rsid w:val="000B23E4"/>
    <w:rsid w:val="000D72D5"/>
    <w:rsid w:val="000E04E5"/>
    <w:rsid w:val="000F3BF5"/>
    <w:rsid w:val="00112C2F"/>
    <w:rsid w:val="001245D0"/>
    <w:rsid w:val="00125602"/>
    <w:rsid w:val="00141603"/>
    <w:rsid w:val="001460AD"/>
    <w:rsid w:val="0018089B"/>
    <w:rsid w:val="00193E45"/>
    <w:rsid w:val="001A4A1F"/>
    <w:rsid w:val="001B2686"/>
    <w:rsid w:val="001C18BA"/>
    <w:rsid w:val="001E5CBB"/>
    <w:rsid w:val="00204C58"/>
    <w:rsid w:val="00213D3E"/>
    <w:rsid w:val="0024562F"/>
    <w:rsid w:val="0025037B"/>
    <w:rsid w:val="00254B7C"/>
    <w:rsid w:val="002B2FEA"/>
    <w:rsid w:val="002B4144"/>
    <w:rsid w:val="002C7C6C"/>
    <w:rsid w:val="002D2F76"/>
    <w:rsid w:val="002F739C"/>
    <w:rsid w:val="00363783"/>
    <w:rsid w:val="0037384F"/>
    <w:rsid w:val="00384CE3"/>
    <w:rsid w:val="00390104"/>
    <w:rsid w:val="003A7247"/>
    <w:rsid w:val="003B449D"/>
    <w:rsid w:val="003C01B9"/>
    <w:rsid w:val="003E12F1"/>
    <w:rsid w:val="003E5E18"/>
    <w:rsid w:val="00400EA6"/>
    <w:rsid w:val="00403833"/>
    <w:rsid w:val="004054A6"/>
    <w:rsid w:val="00422BAE"/>
    <w:rsid w:val="00432621"/>
    <w:rsid w:val="004756C2"/>
    <w:rsid w:val="00482DB6"/>
    <w:rsid w:val="004876B9"/>
    <w:rsid w:val="00491BC0"/>
    <w:rsid w:val="004964E9"/>
    <w:rsid w:val="004D26F8"/>
    <w:rsid w:val="004D5B59"/>
    <w:rsid w:val="004D5C02"/>
    <w:rsid w:val="004E1502"/>
    <w:rsid w:val="00500552"/>
    <w:rsid w:val="00511BCD"/>
    <w:rsid w:val="00536EDA"/>
    <w:rsid w:val="00555DBF"/>
    <w:rsid w:val="00564AC6"/>
    <w:rsid w:val="005747B7"/>
    <w:rsid w:val="005764E8"/>
    <w:rsid w:val="00591AC6"/>
    <w:rsid w:val="005E48A5"/>
    <w:rsid w:val="005E66F6"/>
    <w:rsid w:val="006007F9"/>
    <w:rsid w:val="0060234C"/>
    <w:rsid w:val="0060668B"/>
    <w:rsid w:val="00634D42"/>
    <w:rsid w:val="00642176"/>
    <w:rsid w:val="00667AE9"/>
    <w:rsid w:val="00680406"/>
    <w:rsid w:val="00682401"/>
    <w:rsid w:val="00694540"/>
    <w:rsid w:val="00697EE3"/>
    <w:rsid w:val="006A172A"/>
    <w:rsid w:val="006B397B"/>
    <w:rsid w:val="006C773C"/>
    <w:rsid w:val="006D0B7B"/>
    <w:rsid w:val="006D4527"/>
    <w:rsid w:val="006D6C29"/>
    <w:rsid w:val="006F2FC8"/>
    <w:rsid w:val="00735514"/>
    <w:rsid w:val="00745212"/>
    <w:rsid w:val="007656F6"/>
    <w:rsid w:val="00777B21"/>
    <w:rsid w:val="0078000C"/>
    <w:rsid w:val="00786040"/>
    <w:rsid w:val="007A6532"/>
    <w:rsid w:val="007B325A"/>
    <w:rsid w:val="007C032B"/>
    <w:rsid w:val="007D0FED"/>
    <w:rsid w:val="007D323A"/>
    <w:rsid w:val="00830D94"/>
    <w:rsid w:val="00832077"/>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9F5E45"/>
    <w:rsid w:val="00A064A6"/>
    <w:rsid w:val="00A22A64"/>
    <w:rsid w:val="00A333E4"/>
    <w:rsid w:val="00A35146"/>
    <w:rsid w:val="00A371DF"/>
    <w:rsid w:val="00A43DAF"/>
    <w:rsid w:val="00AB38BC"/>
    <w:rsid w:val="00AF0F24"/>
    <w:rsid w:val="00B110F5"/>
    <w:rsid w:val="00B13567"/>
    <w:rsid w:val="00B36BB8"/>
    <w:rsid w:val="00B6409F"/>
    <w:rsid w:val="00B67ECA"/>
    <w:rsid w:val="00B73020"/>
    <w:rsid w:val="00B854C8"/>
    <w:rsid w:val="00B94C82"/>
    <w:rsid w:val="00BA3945"/>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58DD"/>
    <w:rsid w:val="00CC7A92"/>
    <w:rsid w:val="00D00DE5"/>
    <w:rsid w:val="00D035C1"/>
    <w:rsid w:val="00D14A6D"/>
    <w:rsid w:val="00D16147"/>
    <w:rsid w:val="00D31630"/>
    <w:rsid w:val="00D34CE7"/>
    <w:rsid w:val="00D516AE"/>
    <w:rsid w:val="00D52C1A"/>
    <w:rsid w:val="00D809EC"/>
    <w:rsid w:val="00D81C6F"/>
    <w:rsid w:val="00D9208E"/>
    <w:rsid w:val="00D9307D"/>
    <w:rsid w:val="00D95A9F"/>
    <w:rsid w:val="00DB3005"/>
    <w:rsid w:val="00DF532D"/>
    <w:rsid w:val="00E008F5"/>
    <w:rsid w:val="00E01D6D"/>
    <w:rsid w:val="00E01F65"/>
    <w:rsid w:val="00E07203"/>
    <w:rsid w:val="00E10549"/>
    <w:rsid w:val="00E12825"/>
    <w:rsid w:val="00E16A4C"/>
    <w:rsid w:val="00E220FE"/>
    <w:rsid w:val="00E22F24"/>
    <w:rsid w:val="00E30256"/>
    <w:rsid w:val="00E45B36"/>
    <w:rsid w:val="00E52C0B"/>
    <w:rsid w:val="00E7789C"/>
    <w:rsid w:val="00E80619"/>
    <w:rsid w:val="00E94792"/>
    <w:rsid w:val="00EA77CF"/>
    <w:rsid w:val="00EB0854"/>
    <w:rsid w:val="00EB0EC8"/>
    <w:rsid w:val="00EC359C"/>
    <w:rsid w:val="00F04378"/>
    <w:rsid w:val="00F149DA"/>
    <w:rsid w:val="00F202B3"/>
    <w:rsid w:val="00F334EF"/>
    <w:rsid w:val="00F44B3A"/>
    <w:rsid w:val="00F6727E"/>
    <w:rsid w:val="00FC0097"/>
    <w:rsid w:val="00FF085E"/>
    <w:rsid w:val="00FF3F15"/>
    <w:rsid w:val="00FF590F"/>
    <w:rsid w:val="0660406C"/>
    <w:rsid w:val="13A8CF1B"/>
    <w:rsid w:val="221B8E49"/>
    <w:rsid w:val="327A0A43"/>
    <w:rsid w:val="3410497F"/>
    <w:rsid w:val="3B281C35"/>
    <w:rsid w:val="59697112"/>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359C"/>
    <w:pPr>
      <w:widowControl/>
      <w:autoSpaceDE/>
      <w:autoSpaceDN/>
      <w:adjustRightInd/>
    </w:pPr>
    <w:rPr>
      <w:rFonts w:ascii="Calibri" w:eastAsiaTheme="minorHAnsi" w:hAnsi="Calibri" w:cs="Calibri"/>
      <w:sz w:val="22"/>
      <w:szCs w:val="22"/>
    </w:rPr>
  </w:style>
  <w:style w:type="character" w:customStyle="1" w:styleId="normaltextrun1">
    <w:name w:val="normaltextrun1"/>
    <w:basedOn w:val="DefaultParagraphFont"/>
    <w:rsid w:val="00EC359C"/>
  </w:style>
  <w:style w:type="character" w:customStyle="1" w:styleId="eop">
    <w:name w:val="eop"/>
    <w:basedOn w:val="DefaultParagraphFont"/>
    <w:rsid w:val="00EC359C"/>
  </w:style>
  <w:style w:type="character" w:customStyle="1" w:styleId="markq2bqz5xog">
    <w:name w:val="markq2bqz5xog"/>
    <w:basedOn w:val="DefaultParagraphFont"/>
    <w:rsid w:val="00D34CE7"/>
  </w:style>
  <w:style w:type="character" w:customStyle="1" w:styleId="marklbph0pfyn">
    <w:name w:val="marklbph0pfyn"/>
    <w:basedOn w:val="DefaultParagraphFont"/>
    <w:rsid w:val="00D34CE7"/>
  </w:style>
  <w:style w:type="paragraph" w:styleId="NormalWeb">
    <w:name w:val="Normal (Web)"/>
    <w:basedOn w:val="Normal"/>
    <w:uiPriority w:val="99"/>
    <w:unhideWhenUsed/>
    <w:rsid w:val="00384CE3"/>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25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704">
      <w:bodyDiv w:val="1"/>
      <w:marLeft w:val="0"/>
      <w:marRight w:val="0"/>
      <w:marTop w:val="0"/>
      <w:marBottom w:val="0"/>
      <w:divBdr>
        <w:top w:val="none" w:sz="0" w:space="0" w:color="auto"/>
        <w:left w:val="none" w:sz="0" w:space="0" w:color="auto"/>
        <w:bottom w:val="none" w:sz="0" w:space="0" w:color="auto"/>
        <w:right w:val="none" w:sz="0" w:space="0" w:color="auto"/>
      </w:divBdr>
    </w:div>
    <w:div w:id="77364523">
      <w:bodyDiv w:val="1"/>
      <w:marLeft w:val="0"/>
      <w:marRight w:val="0"/>
      <w:marTop w:val="0"/>
      <w:marBottom w:val="0"/>
      <w:divBdr>
        <w:top w:val="none" w:sz="0" w:space="0" w:color="auto"/>
        <w:left w:val="none" w:sz="0" w:space="0" w:color="auto"/>
        <w:bottom w:val="none" w:sz="0" w:space="0" w:color="auto"/>
        <w:right w:val="none" w:sz="0" w:space="0" w:color="auto"/>
      </w:divBdr>
    </w:div>
    <w:div w:id="1104574138">
      <w:bodyDiv w:val="1"/>
      <w:marLeft w:val="0"/>
      <w:marRight w:val="0"/>
      <w:marTop w:val="0"/>
      <w:marBottom w:val="0"/>
      <w:divBdr>
        <w:top w:val="none" w:sz="0" w:space="0" w:color="auto"/>
        <w:left w:val="none" w:sz="0" w:space="0" w:color="auto"/>
        <w:bottom w:val="none" w:sz="0" w:space="0" w:color="auto"/>
        <w:right w:val="none" w:sz="0" w:space="0" w:color="auto"/>
      </w:divBdr>
    </w:div>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 w:id="2108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lare.mckenzie@nhs.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lare.mckenzie@nhs.sco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lan.denison@nhs.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am.hill@nhs.scot" TargetMode="External"/><Relationship Id="rId20" Type="http://schemas.openxmlformats.org/officeDocument/2006/relationships/hyperlink" Target="mailto:Alastair.mclellan@nhs.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Adam.Hill@nhs.scot" TargetMode="External"/><Relationship Id="rId10" Type="http://schemas.openxmlformats.org/officeDocument/2006/relationships/header" Target="header1.xml"/><Relationship Id="rId19" Type="http://schemas.openxmlformats.org/officeDocument/2006/relationships/hyperlink" Target="mailto:Amjad.khan@nh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Alan.deniso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EB9B0-2639-4055-B57A-B2DA08AA73B4}">
  <ds:schemaRefs>
    <ds:schemaRef ds:uri="http://schemas.microsoft.com/office/2006/metadata/properties"/>
    <ds:schemaRef ds:uri="http://schemas.microsoft.com/office/infopath/2007/PartnerControls"/>
    <ds:schemaRef ds:uri="ac3fd715-a58f-48a4-9877-1aba32c398eb"/>
  </ds:schemaRefs>
</ds:datastoreItem>
</file>

<file path=customXml/itemProps2.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3.xml><?xml version="1.0" encoding="utf-8"?>
<ds:datastoreItem xmlns:ds="http://schemas.openxmlformats.org/officeDocument/2006/customXml" ds:itemID="{FE789AF4-148B-42B9-8869-BE34C314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8</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Kathleen Forsyth</cp:lastModifiedBy>
  <cp:revision>6</cp:revision>
  <cp:lastPrinted>2019-08-19T07:13:00Z</cp:lastPrinted>
  <dcterms:created xsi:type="dcterms:W3CDTF">2021-11-19T09:45:00Z</dcterms:created>
  <dcterms:modified xsi:type="dcterms:W3CDTF">2022-09-22T23:01:00Z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