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A8F4" w14:textId="7B8A5F9F" w:rsidR="009277F3" w:rsidRDefault="009277F3" w:rsidP="00CE1F68">
      <w:pPr>
        <w:spacing w:after="0" w:line="240" w:lineRule="auto"/>
      </w:pPr>
      <w:bookmarkStart w:id="0" w:name="_GoBack"/>
      <w:bookmarkEnd w:id="0"/>
      <w:r w:rsidRPr="00E67D81">
        <w:rPr>
          <w:b/>
        </w:rPr>
        <w:t>Minutes of the meeting of the General Practice, Public Health Medicine</w:t>
      </w:r>
      <w:r>
        <w:rPr>
          <w:b/>
        </w:rPr>
        <w:t>,</w:t>
      </w:r>
      <w:r w:rsidRPr="00E67D81">
        <w:rPr>
          <w:b/>
        </w:rPr>
        <w:t xml:space="preserve"> Occupational Medicine </w:t>
      </w:r>
      <w:r>
        <w:rPr>
          <w:b/>
        </w:rPr>
        <w:t xml:space="preserve">and </w:t>
      </w:r>
      <w:r w:rsidR="00CE1F68">
        <w:rPr>
          <w:b/>
        </w:rPr>
        <w:t>Broad-Based</w:t>
      </w:r>
      <w:r>
        <w:rPr>
          <w:b/>
        </w:rPr>
        <w:t xml:space="preserve"> Training </w:t>
      </w:r>
      <w:r w:rsidRPr="00E67D81">
        <w:rPr>
          <w:b/>
        </w:rPr>
        <w:t xml:space="preserve">Specialty Board held at </w:t>
      </w:r>
      <w:r>
        <w:rPr>
          <w:b/>
        </w:rPr>
        <w:t>10:00</w:t>
      </w:r>
      <w:r w:rsidRPr="00E67D81">
        <w:rPr>
          <w:b/>
        </w:rPr>
        <w:t xml:space="preserve"> on </w:t>
      </w:r>
      <w:r>
        <w:rPr>
          <w:b/>
        </w:rPr>
        <w:t xml:space="preserve">Tuesday </w:t>
      </w:r>
      <w:r w:rsidR="00464B09">
        <w:rPr>
          <w:b/>
        </w:rPr>
        <w:t>4</w:t>
      </w:r>
      <w:r w:rsidR="00464B09">
        <w:rPr>
          <w:b/>
          <w:vertAlign w:val="superscript"/>
        </w:rPr>
        <w:t xml:space="preserve">TH </w:t>
      </w:r>
      <w:r w:rsidR="00464B09">
        <w:rPr>
          <w:b/>
        </w:rPr>
        <w:t xml:space="preserve">May </w:t>
      </w:r>
      <w:r w:rsidR="00CE1F68">
        <w:rPr>
          <w:b/>
        </w:rPr>
        <w:t>2021 via TEAMS</w:t>
      </w:r>
    </w:p>
    <w:p w14:paraId="0BE48A4F" w14:textId="77777777" w:rsidR="009277F3" w:rsidRDefault="009277F3" w:rsidP="003F78DC">
      <w:pPr>
        <w:spacing w:after="0" w:line="240" w:lineRule="auto"/>
        <w:jc w:val="both"/>
      </w:pPr>
    </w:p>
    <w:p w14:paraId="75E3539A" w14:textId="38F703CB" w:rsidR="00D52E88" w:rsidRDefault="009277F3" w:rsidP="003F78DC">
      <w:pPr>
        <w:spacing w:after="0" w:line="240" w:lineRule="auto"/>
        <w:jc w:val="both"/>
      </w:pPr>
      <w:r w:rsidRPr="00E67D81">
        <w:rPr>
          <w:b/>
        </w:rPr>
        <w:t>Present:</w:t>
      </w:r>
      <w:r>
        <w:t xml:space="preserve">  Nitin Gambhir (NG) [Chair], Drummond Begg (DB),</w:t>
      </w:r>
      <w:r w:rsidR="00FA2C65">
        <w:t xml:space="preserve"> </w:t>
      </w:r>
      <w:r w:rsidR="007C5C75">
        <w:t>Claire Beharrie (CB),</w:t>
      </w:r>
      <w:r w:rsidR="00BD460A">
        <w:t xml:space="preserve"> </w:t>
      </w:r>
      <w:r w:rsidR="00462AA6">
        <w:t>Pa</w:t>
      </w:r>
      <w:r w:rsidR="00C36658">
        <w:t xml:space="preserve">trick Byrne (PB), </w:t>
      </w:r>
      <w:r w:rsidR="00BD460A">
        <w:t xml:space="preserve">Lindsay Donaldson (LN), </w:t>
      </w:r>
      <w:r w:rsidR="00676DE6">
        <w:t xml:space="preserve">Nick Dunn (ND), </w:t>
      </w:r>
      <w:r w:rsidR="00052AEB">
        <w:t xml:space="preserve">Cathy Johnman (CJ), Lisa Johnsen (LJ), </w:t>
      </w:r>
      <w:r w:rsidR="00FA2C65">
        <w:t xml:space="preserve">Amjad Khan (AK), </w:t>
      </w:r>
      <w:r w:rsidR="00052AEB">
        <w:t xml:space="preserve">Graham Leese (GL), </w:t>
      </w:r>
      <w:r w:rsidR="006E10C4">
        <w:t>Ashleigh</w:t>
      </w:r>
      <w:r w:rsidR="0008138E">
        <w:t xml:space="preserve"> </w:t>
      </w:r>
      <w:r w:rsidR="006E10C4">
        <w:t>McGovern</w:t>
      </w:r>
      <w:r w:rsidR="00BF0C56">
        <w:t xml:space="preserve"> (AMcG)</w:t>
      </w:r>
      <w:r w:rsidR="00963FDA">
        <w:t xml:space="preserve">, </w:t>
      </w:r>
      <w:r>
        <w:t>Jen Mackenzie (JM</w:t>
      </w:r>
      <w:r w:rsidR="00431A92">
        <w:t>cM</w:t>
      </w:r>
      <w:r>
        <w:t>)</w:t>
      </w:r>
      <w:r w:rsidR="000D07C4">
        <w:t>, Catriona Morton (CM)</w:t>
      </w:r>
      <w:r w:rsidR="00BF0C56">
        <w:t xml:space="preserve">, </w:t>
      </w:r>
      <w:r w:rsidR="00867ADD">
        <w:t>Draven</w:t>
      </w:r>
      <w:r w:rsidR="006E2AC8">
        <w:t>dranath R</w:t>
      </w:r>
      <w:r w:rsidR="009E557F">
        <w:t>e</w:t>
      </w:r>
      <w:r w:rsidR="006E2AC8">
        <w:t>e</w:t>
      </w:r>
      <w:r w:rsidR="009E557F">
        <w:t xml:space="preserve">too (DR) </w:t>
      </w:r>
      <w:r w:rsidR="00FA2C65" w:rsidRPr="00AE4A67">
        <w:rPr>
          <w:rFonts w:eastAsia="Times New Roman"/>
        </w:rPr>
        <w:t xml:space="preserve">Lynn </w:t>
      </w:r>
      <w:r w:rsidR="00FA2C65" w:rsidRPr="00AE4A67">
        <w:rPr>
          <w:rFonts w:eastAsia="Times New Roman"/>
          <w:color w:val="000000"/>
        </w:rPr>
        <w:t>Hryhorsky</w:t>
      </w:r>
      <w:r w:rsidR="00FA2C65">
        <w:rPr>
          <w:rFonts w:eastAsia="Times New Roman"/>
          <w:color w:val="000000"/>
        </w:rPr>
        <w:t>i (LH)</w:t>
      </w:r>
    </w:p>
    <w:p w14:paraId="20F6A78D" w14:textId="77777777" w:rsidR="009277F3" w:rsidRPr="00E67D81" w:rsidRDefault="009277F3" w:rsidP="009277F3">
      <w:pPr>
        <w:spacing w:after="0" w:line="240" w:lineRule="auto"/>
      </w:pPr>
    </w:p>
    <w:p w14:paraId="13DD19AA" w14:textId="009F8A66" w:rsidR="009277F3" w:rsidRPr="00322F01" w:rsidRDefault="009277F3" w:rsidP="00322F01">
      <w:r w:rsidRPr="00AE4A67">
        <w:rPr>
          <w:b/>
        </w:rPr>
        <w:t>Apologies:</w:t>
      </w:r>
      <w:r>
        <w:t xml:space="preserve">  </w:t>
      </w:r>
      <w:r w:rsidR="000011B4">
        <w:t>Nick Dunn (ND)</w:t>
      </w:r>
      <w:r w:rsidR="0048028B">
        <w:t xml:space="preserve"> </w:t>
      </w:r>
      <w:r w:rsidR="006F3A13">
        <w:t>&amp; Helen Freeman (HF)</w:t>
      </w:r>
    </w:p>
    <w:p w14:paraId="242E387F" w14:textId="665ED8B6" w:rsidR="009277F3" w:rsidRDefault="009277F3" w:rsidP="009277F3">
      <w:pPr>
        <w:spacing w:after="0" w:line="240" w:lineRule="auto"/>
      </w:pPr>
      <w:r w:rsidRPr="00E67D81">
        <w:rPr>
          <w:b/>
        </w:rPr>
        <w:t>In attendance:</w:t>
      </w:r>
      <w:r>
        <w:t xml:space="preserve">  </w:t>
      </w:r>
      <w:r w:rsidR="00D6625F">
        <w:t>Rachel Brand-Smith (RBS)</w:t>
      </w:r>
    </w:p>
    <w:p w14:paraId="7C0F1432" w14:textId="6986AC69" w:rsidR="009277F3" w:rsidRDefault="009277F3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69"/>
        <w:gridCol w:w="1736"/>
        <w:gridCol w:w="10077"/>
        <w:gridCol w:w="1830"/>
      </w:tblGrid>
      <w:tr w:rsidR="009277F3" w14:paraId="55C340DC" w14:textId="77777777" w:rsidTr="000B58A6">
        <w:trPr>
          <w:trHeight w:val="355"/>
        </w:trPr>
        <w:tc>
          <w:tcPr>
            <w:tcW w:w="669" w:type="dxa"/>
            <w:shd w:val="clear" w:color="auto" w:fill="D9D9D9" w:themeFill="background1" w:themeFillShade="D9"/>
          </w:tcPr>
          <w:p w14:paraId="51EA5AC5" w14:textId="5F33B087" w:rsidR="009277F3" w:rsidRPr="009277F3" w:rsidRDefault="009277F3" w:rsidP="009277F3">
            <w:pPr>
              <w:jc w:val="center"/>
              <w:rPr>
                <w:b/>
                <w:bCs/>
              </w:rPr>
            </w:pPr>
            <w:r w:rsidRPr="009277F3">
              <w:rPr>
                <w:b/>
                <w:bCs/>
              </w:rPr>
              <w:t>Item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26A9227E" w14:textId="0F43C8EE" w:rsidR="009277F3" w:rsidRPr="009277F3" w:rsidRDefault="009277F3" w:rsidP="009277F3">
            <w:pPr>
              <w:jc w:val="center"/>
              <w:rPr>
                <w:b/>
                <w:bCs/>
              </w:rPr>
            </w:pPr>
            <w:r w:rsidRPr="009277F3">
              <w:rPr>
                <w:b/>
                <w:bCs/>
              </w:rPr>
              <w:t>Item Name</w:t>
            </w:r>
          </w:p>
        </w:tc>
        <w:tc>
          <w:tcPr>
            <w:tcW w:w="10077" w:type="dxa"/>
            <w:shd w:val="clear" w:color="auto" w:fill="D9D9D9" w:themeFill="background1" w:themeFillShade="D9"/>
          </w:tcPr>
          <w:p w14:paraId="419CF6F8" w14:textId="09A7DADA" w:rsidR="009277F3" w:rsidRPr="009277F3" w:rsidRDefault="009277F3" w:rsidP="009277F3">
            <w:pPr>
              <w:jc w:val="center"/>
              <w:rPr>
                <w:b/>
                <w:bCs/>
              </w:rPr>
            </w:pPr>
            <w:r w:rsidRPr="009277F3">
              <w:rPr>
                <w:b/>
                <w:bCs/>
              </w:rPr>
              <w:t>Discussion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3DBB4E9A" w14:textId="0A51AD7A" w:rsidR="009277F3" w:rsidRPr="009277F3" w:rsidRDefault="009277F3" w:rsidP="009277F3">
            <w:pPr>
              <w:jc w:val="center"/>
              <w:rPr>
                <w:b/>
                <w:bCs/>
              </w:rPr>
            </w:pPr>
            <w:r w:rsidRPr="009277F3">
              <w:rPr>
                <w:b/>
                <w:bCs/>
              </w:rPr>
              <w:t>Agreed Action</w:t>
            </w:r>
          </w:p>
        </w:tc>
      </w:tr>
      <w:tr w:rsidR="009277F3" w14:paraId="3CF320BC" w14:textId="77777777" w:rsidTr="000B58A6">
        <w:trPr>
          <w:trHeight w:val="567"/>
        </w:trPr>
        <w:tc>
          <w:tcPr>
            <w:tcW w:w="669" w:type="dxa"/>
          </w:tcPr>
          <w:p w14:paraId="3E9C2CBC" w14:textId="1E95962F" w:rsidR="009277F3" w:rsidRPr="001A4F1C" w:rsidRDefault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t>1.</w:t>
            </w:r>
          </w:p>
        </w:tc>
        <w:tc>
          <w:tcPr>
            <w:tcW w:w="1736" w:type="dxa"/>
          </w:tcPr>
          <w:p w14:paraId="086D08F5" w14:textId="3B901A1D" w:rsidR="009277F3" w:rsidRPr="001A4F1C" w:rsidRDefault="009277F3" w:rsidP="00F8609D">
            <w:pPr>
              <w:jc w:val="both"/>
              <w:rPr>
                <w:b/>
                <w:bCs/>
              </w:rPr>
            </w:pPr>
            <w:r w:rsidRPr="001A4F1C">
              <w:rPr>
                <w:rFonts w:ascii="Calibri" w:hAnsi="Calibri"/>
                <w:b/>
                <w:bCs/>
                <w:color w:val="000000"/>
              </w:rPr>
              <w:t>Welcome, introductions and apologies</w:t>
            </w:r>
          </w:p>
        </w:tc>
        <w:tc>
          <w:tcPr>
            <w:tcW w:w="10077" w:type="dxa"/>
          </w:tcPr>
          <w:p w14:paraId="59FD5E9E" w14:textId="68DD7DCF" w:rsidR="00F8609D" w:rsidRDefault="009277F3" w:rsidP="00F3541A">
            <w:r>
              <w:t>The Chair welcomed all to the meeting and apologies were noted.</w:t>
            </w:r>
            <w:r w:rsidR="000D7EAF">
              <w:t xml:space="preserve"> Chair wishes ND a speedy recovery after his recent accident. </w:t>
            </w:r>
          </w:p>
        </w:tc>
        <w:tc>
          <w:tcPr>
            <w:tcW w:w="1830" w:type="dxa"/>
          </w:tcPr>
          <w:p w14:paraId="6823B567" w14:textId="77777777" w:rsidR="009277F3" w:rsidRDefault="009277F3"/>
        </w:tc>
      </w:tr>
      <w:tr w:rsidR="009277F3" w14:paraId="5897540A" w14:textId="77777777" w:rsidTr="000B58A6">
        <w:trPr>
          <w:trHeight w:val="567"/>
        </w:trPr>
        <w:tc>
          <w:tcPr>
            <w:tcW w:w="669" w:type="dxa"/>
          </w:tcPr>
          <w:p w14:paraId="563BB0DA" w14:textId="3E92C94C" w:rsidR="009277F3" w:rsidRPr="001A4F1C" w:rsidRDefault="009277F3" w:rsidP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t>2.</w:t>
            </w:r>
          </w:p>
        </w:tc>
        <w:tc>
          <w:tcPr>
            <w:tcW w:w="1736" w:type="dxa"/>
          </w:tcPr>
          <w:p w14:paraId="4AFC6BE5" w14:textId="05EC025F" w:rsidR="009277F3" w:rsidRPr="001A4F1C" w:rsidRDefault="009277F3" w:rsidP="00CE1F68">
            <w:pPr>
              <w:jc w:val="both"/>
              <w:rPr>
                <w:b/>
                <w:bCs/>
              </w:rPr>
            </w:pPr>
            <w:r w:rsidRPr="001A4F1C">
              <w:rPr>
                <w:rFonts w:ascii="Calibri" w:hAnsi="Calibri"/>
                <w:b/>
                <w:bCs/>
                <w:color w:val="000000"/>
              </w:rPr>
              <w:t xml:space="preserve">Minutes of meeting held on </w:t>
            </w:r>
            <w:r w:rsidR="00673825" w:rsidRPr="00673825">
              <w:rPr>
                <w:rFonts w:ascii="Calibri" w:hAnsi="Calibri"/>
                <w:b/>
                <w:bCs/>
              </w:rPr>
              <w:t>02</w:t>
            </w:r>
            <w:r w:rsidR="00A856A8" w:rsidRPr="00673825">
              <w:rPr>
                <w:rFonts w:ascii="Calibri" w:hAnsi="Calibri"/>
                <w:b/>
                <w:bCs/>
              </w:rPr>
              <w:t>/</w:t>
            </w:r>
            <w:r w:rsidR="00673825" w:rsidRPr="00673825">
              <w:rPr>
                <w:rFonts w:ascii="Calibri" w:hAnsi="Calibri"/>
                <w:b/>
                <w:bCs/>
              </w:rPr>
              <w:t>02</w:t>
            </w:r>
            <w:r w:rsidR="00A856A8" w:rsidRPr="00673825">
              <w:rPr>
                <w:rFonts w:ascii="Calibri" w:hAnsi="Calibri"/>
                <w:b/>
                <w:bCs/>
              </w:rPr>
              <w:t>/2021</w:t>
            </w:r>
          </w:p>
        </w:tc>
        <w:tc>
          <w:tcPr>
            <w:tcW w:w="10077" w:type="dxa"/>
          </w:tcPr>
          <w:p w14:paraId="19B79E45" w14:textId="4E3E7B58" w:rsidR="00DF6493" w:rsidRDefault="00DF6493" w:rsidP="00DF6493">
            <w:r>
              <w:t>The following corrections were requested by the members:</w:t>
            </w:r>
          </w:p>
          <w:p w14:paraId="016B6F0F" w14:textId="77777777" w:rsidR="00DF6493" w:rsidRDefault="00DF6493" w:rsidP="00DF6493"/>
          <w:p w14:paraId="2A908C6D" w14:textId="41D11EA4" w:rsidR="005B0FB9" w:rsidRDefault="003615B8" w:rsidP="005B0FB9">
            <w:pPr>
              <w:pStyle w:val="ListParagraph"/>
              <w:numPr>
                <w:ilvl w:val="0"/>
                <w:numId w:val="4"/>
              </w:numPr>
            </w:pPr>
            <w:r w:rsidRPr="00115421">
              <w:rPr>
                <w:b/>
                <w:bCs/>
              </w:rPr>
              <w:t>Apologies:</w:t>
            </w:r>
            <w:r>
              <w:t xml:space="preserve"> Catriona Morton</w:t>
            </w:r>
            <w:r w:rsidR="00A8202F">
              <w:t xml:space="preserve"> and Jen MacKenzie</w:t>
            </w:r>
            <w:r>
              <w:t xml:space="preserve"> to be added to Apologies</w:t>
            </w:r>
          </w:p>
          <w:p w14:paraId="08BBE017" w14:textId="77777777" w:rsidR="005B0FB9" w:rsidRPr="005B0FB9" w:rsidRDefault="005B0FB9" w:rsidP="005F5C3C">
            <w:pPr>
              <w:ind w:left="360"/>
            </w:pPr>
          </w:p>
          <w:p w14:paraId="3A81A8AF" w14:textId="0A8AC533" w:rsidR="000230FA" w:rsidRDefault="00994AB3" w:rsidP="00735403">
            <w:pPr>
              <w:pStyle w:val="ListParagraph"/>
              <w:numPr>
                <w:ilvl w:val="0"/>
                <w:numId w:val="4"/>
              </w:numPr>
            </w:pPr>
            <w:r w:rsidRPr="000059BD">
              <w:rPr>
                <w:b/>
                <w:bCs/>
              </w:rPr>
              <w:t>Item 4.1:</w:t>
            </w:r>
            <w:r>
              <w:t xml:space="preserve"> </w:t>
            </w:r>
            <w:r w:rsidR="000059BD">
              <w:rPr>
                <w:rFonts w:cstheme="minorHAnsi"/>
              </w:rPr>
              <w:t>Catriona Morton (SPGC, Chair) to be changed to Catriona Morton (RCGP</w:t>
            </w:r>
            <w:r w:rsidR="00FD7CD1">
              <w:rPr>
                <w:rFonts w:cstheme="minorHAnsi"/>
              </w:rPr>
              <w:t>,</w:t>
            </w:r>
            <w:r w:rsidR="000059BD">
              <w:rPr>
                <w:rFonts w:cstheme="minorHAnsi"/>
              </w:rPr>
              <w:t xml:space="preserve"> Deputy Chair) </w:t>
            </w:r>
          </w:p>
          <w:p w14:paraId="1EA9BDCE" w14:textId="77777777" w:rsidR="00C863DE" w:rsidRDefault="00C863DE" w:rsidP="00C863DE">
            <w:pPr>
              <w:pStyle w:val="ListParagraph"/>
            </w:pPr>
          </w:p>
          <w:p w14:paraId="72452D78" w14:textId="0C283438" w:rsidR="00735403" w:rsidRDefault="006F5A16" w:rsidP="00735403">
            <w:pPr>
              <w:pStyle w:val="ListParagraph"/>
              <w:numPr>
                <w:ilvl w:val="0"/>
                <w:numId w:val="4"/>
              </w:numPr>
            </w:pPr>
            <w:r w:rsidRPr="00C221F3">
              <w:rPr>
                <w:b/>
                <w:bCs/>
              </w:rPr>
              <w:t>Item 6.5:</w:t>
            </w:r>
            <w:r>
              <w:t xml:space="preserve"> </w:t>
            </w:r>
            <w:r w:rsidR="00C221F3">
              <w:t xml:space="preserve">Change </w:t>
            </w:r>
            <w:r w:rsidR="00950663">
              <w:t xml:space="preserve">from North Region to </w:t>
            </w:r>
            <w:r w:rsidR="00835B53">
              <w:t>‘w</w:t>
            </w:r>
            <w:r w:rsidR="00950663">
              <w:t>hole of Scotland</w:t>
            </w:r>
            <w:r w:rsidR="00835B53">
              <w:t>’.</w:t>
            </w:r>
          </w:p>
          <w:p w14:paraId="50C3FBB8" w14:textId="27E75F71" w:rsidR="00B817F4" w:rsidRDefault="00B817F4" w:rsidP="00D03E1D"/>
        </w:tc>
        <w:tc>
          <w:tcPr>
            <w:tcW w:w="1830" w:type="dxa"/>
          </w:tcPr>
          <w:p w14:paraId="099C9F48" w14:textId="24EA249E" w:rsidR="009277F3" w:rsidRDefault="00FA3FE7" w:rsidP="00FA3FE7">
            <w:pPr>
              <w:jc w:val="both"/>
            </w:pPr>
            <w:r w:rsidRPr="00FA3FE7">
              <w:rPr>
                <w:b/>
                <w:bCs/>
              </w:rPr>
              <w:t>RBS</w:t>
            </w:r>
            <w:r>
              <w:t xml:space="preserve"> to amend meeting notes of 02/</w:t>
            </w:r>
            <w:r w:rsidR="009926A8">
              <w:t>02</w:t>
            </w:r>
            <w:r>
              <w:t>/2021</w:t>
            </w:r>
          </w:p>
        </w:tc>
      </w:tr>
      <w:tr w:rsidR="009277F3" w14:paraId="446B73E6" w14:textId="77777777" w:rsidTr="000B58A6">
        <w:trPr>
          <w:trHeight w:val="567"/>
        </w:trPr>
        <w:tc>
          <w:tcPr>
            <w:tcW w:w="669" w:type="dxa"/>
          </w:tcPr>
          <w:p w14:paraId="407FD707" w14:textId="02E9C417" w:rsidR="009277F3" w:rsidRPr="001A4F1C" w:rsidRDefault="009277F3" w:rsidP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t>3.</w:t>
            </w:r>
          </w:p>
        </w:tc>
        <w:tc>
          <w:tcPr>
            <w:tcW w:w="1736" w:type="dxa"/>
          </w:tcPr>
          <w:p w14:paraId="036907C1" w14:textId="4F2E3779" w:rsidR="009277F3" w:rsidRPr="001A4F1C" w:rsidRDefault="009277F3" w:rsidP="00CE1F68">
            <w:pPr>
              <w:jc w:val="both"/>
              <w:rPr>
                <w:b/>
                <w:bCs/>
              </w:rPr>
            </w:pPr>
            <w:r w:rsidRPr="001A4F1C">
              <w:rPr>
                <w:b/>
                <w:bCs/>
              </w:rPr>
              <w:t>Review of Action Points</w:t>
            </w:r>
          </w:p>
        </w:tc>
        <w:tc>
          <w:tcPr>
            <w:tcW w:w="10077" w:type="dxa"/>
          </w:tcPr>
          <w:p w14:paraId="6F5B3347" w14:textId="77777777" w:rsidR="009277F3" w:rsidRDefault="009277F3" w:rsidP="009277F3"/>
        </w:tc>
        <w:tc>
          <w:tcPr>
            <w:tcW w:w="1830" w:type="dxa"/>
          </w:tcPr>
          <w:p w14:paraId="18CB2587" w14:textId="77777777" w:rsidR="009277F3" w:rsidRDefault="009277F3" w:rsidP="009277F3"/>
        </w:tc>
      </w:tr>
      <w:tr w:rsidR="009277F3" w14:paraId="48DF490F" w14:textId="77777777" w:rsidTr="000B58A6">
        <w:trPr>
          <w:trHeight w:val="567"/>
        </w:trPr>
        <w:tc>
          <w:tcPr>
            <w:tcW w:w="669" w:type="dxa"/>
          </w:tcPr>
          <w:p w14:paraId="7A10963E" w14:textId="3C087976" w:rsidR="009277F3" w:rsidRPr="001A4F1C" w:rsidRDefault="00EE41ED" w:rsidP="009277F3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1736" w:type="dxa"/>
          </w:tcPr>
          <w:p w14:paraId="6960C966" w14:textId="134544F1" w:rsidR="009277F3" w:rsidRPr="001A4F1C" w:rsidRDefault="009277F3" w:rsidP="00CE1F68">
            <w:pPr>
              <w:jc w:val="both"/>
              <w:rPr>
                <w:b/>
                <w:bCs/>
              </w:rPr>
            </w:pPr>
            <w:r w:rsidRPr="001A4F1C">
              <w:rPr>
                <w:rFonts w:ascii="Calibri" w:hAnsi="Calibri"/>
                <w:b/>
                <w:bCs/>
                <w:color w:val="000000"/>
              </w:rPr>
              <w:t>COVID special leave</w:t>
            </w:r>
          </w:p>
        </w:tc>
        <w:tc>
          <w:tcPr>
            <w:tcW w:w="10077" w:type="dxa"/>
          </w:tcPr>
          <w:p w14:paraId="411B3814" w14:textId="491D54D9" w:rsidR="009277F3" w:rsidRPr="00B01F55" w:rsidRDefault="00B01F55" w:rsidP="00B56D64">
            <w:pPr>
              <w:pStyle w:val="ListParagraph"/>
              <w:numPr>
                <w:ilvl w:val="0"/>
                <w:numId w:val="4"/>
              </w:numPr>
            </w:pPr>
            <w:r w:rsidRPr="00B01F55">
              <w:t xml:space="preserve">NG confirmed that LJ had sent list </w:t>
            </w:r>
            <w:r w:rsidR="00EE24B1">
              <w:t xml:space="preserve">a </w:t>
            </w:r>
            <w:r w:rsidRPr="00B01F55">
              <w:t>of derogations</w:t>
            </w:r>
            <w:r w:rsidR="003B3F24">
              <w:t xml:space="preserve"> and decisions making documents</w:t>
            </w:r>
            <w:r w:rsidR="00EE24B1">
              <w:t>.</w:t>
            </w:r>
          </w:p>
        </w:tc>
        <w:tc>
          <w:tcPr>
            <w:tcW w:w="1830" w:type="dxa"/>
          </w:tcPr>
          <w:p w14:paraId="4C4331EE" w14:textId="1903E7A1" w:rsidR="009277F3" w:rsidRDefault="009277F3" w:rsidP="009277F3"/>
        </w:tc>
      </w:tr>
      <w:tr w:rsidR="000A6494" w14:paraId="6CFA1BFF" w14:textId="77777777" w:rsidTr="000B58A6">
        <w:trPr>
          <w:trHeight w:val="567"/>
        </w:trPr>
        <w:tc>
          <w:tcPr>
            <w:tcW w:w="669" w:type="dxa"/>
          </w:tcPr>
          <w:p w14:paraId="5D103029" w14:textId="4F7CB3A7" w:rsidR="000A6494" w:rsidRPr="001A4F1C" w:rsidRDefault="00EE41ED" w:rsidP="009277F3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736" w:type="dxa"/>
          </w:tcPr>
          <w:p w14:paraId="51147D0B" w14:textId="3D3627A8" w:rsidR="000A6494" w:rsidRPr="001A4F1C" w:rsidRDefault="00600F03" w:rsidP="00F66C82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</w:t>
            </w:r>
            <w:r w:rsidR="00D4187E">
              <w:rPr>
                <w:rFonts w:ascii="Calibri" w:hAnsi="Calibri"/>
                <w:b/>
                <w:bCs/>
                <w:color w:val="000000"/>
              </w:rPr>
              <w:t>GC Review</w:t>
            </w:r>
          </w:p>
        </w:tc>
        <w:tc>
          <w:tcPr>
            <w:tcW w:w="10077" w:type="dxa"/>
          </w:tcPr>
          <w:p w14:paraId="1A0DFB45" w14:textId="14306AA8" w:rsidR="00D4187E" w:rsidRPr="003B3F24" w:rsidRDefault="00BA52CB" w:rsidP="00BA52C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3B3F24">
              <w:t xml:space="preserve">AK and DB </w:t>
            </w:r>
            <w:r w:rsidR="003B3F24" w:rsidRPr="003B3F24">
              <w:t>confirmed that a meeting had been held</w:t>
            </w:r>
            <w:r w:rsidR="00EE24B1">
              <w:t>.</w:t>
            </w:r>
          </w:p>
        </w:tc>
        <w:tc>
          <w:tcPr>
            <w:tcW w:w="1830" w:type="dxa"/>
          </w:tcPr>
          <w:p w14:paraId="256D4B9A" w14:textId="7571295E" w:rsidR="000A6494" w:rsidRDefault="000A6494" w:rsidP="007639C9">
            <w:pPr>
              <w:jc w:val="both"/>
            </w:pPr>
          </w:p>
        </w:tc>
      </w:tr>
      <w:tr w:rsidR="00AE0AB9" w14:paraId="63ED96DA" w14:textId="77777777" w:rsidTr="000B58A6">
        <w:trPr>
          <w:trHeight w:val="567"/>
        </w:trPr>
        <w:tc>
          <w:tcPr>
            <w:tcW w:w="669" w:type="dxa"/>
          </w:tcPr>
          <w:p w14:paraId="5C6E11FA" w14:textId="6FAC4CA1" w:rsidR="00AE0AB9" w:rsidRPr="00AE0AB9" w:rsidRDefault="00AE0AB9" w:rsidP="008274CE">
            <w:pPr>
              <w:jc w:val="both"/>
              <w:rPr>
                <w:b/>
                <w:bCs/>
              </w:rPr>
            </w:pPr>
            <w:r w:rsidRPr="00AE0AB9">
              <w:rPr>
                <w:b/>
                <w:bCs/>
              </w:rPr>
              <w:t>4.</w:t>
            </w:r>
            <w:r>
              <w:rPr>
                <w:b/>
                <w:bCs/>
              </w:rPr>
              <w:t>0</w:t>
            </w:r>
          </w:p>
        </w:tc>
        <w:tc>
          <w:tcPr>
            <w:tcW w:w="1736" w:type="dxa"/>
          </w:tcPr>
          <w:p w14:paraId="05B48322" w14:textId="770735AE" w:rsidR="00AE0AB9" w:rsidRPr="00AE0AB9" w:rsidRDefault="00AE0AB9" w:rsidP="008274CE">
            <w:pPr>
              <w:jc w:val="both"/>
              <w:rPr>
                <w:rFonts w:cstheme="minorHAnsi"/>
                <w:b/>
                <w:bCs/>
              </w:rPr>
            </w:pPr>
            <w:r w:rsidRPr="00AE0AB9">
              <w:rPr>
                <w:rFonts w:cstheme="minorHAnsi"/>
                <w:b/>
                <w:bCs/>
              </w:rPr>
              <w:t>Matters Arising</w:t>
            </w:r>
          </w:p>
        </w:tc>
        <w:tc>
          <w:tcPr>
            <w:tcW w:w="10077" w:type="dxa"/>
          </w:tcPr>
          <w:p w14:paraId="7917649F" w14:textId="77777777" w:rsidR="00AE0AB9" w:rsidRPr="00AE0AB9" w:rsidRDefault="00AE0AB9" w:rsidP="00AE0AB9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117C2D96" w14:textId="77777777" w:rsidR="00AE0AB9" w:rsidRDefault="00AE0AB9" w:rsidP="008274CE">
            <w:pPr>
              <w:jc w:val="both"/>
            </w:pPr>
          </w:p>
        </w:tc>
      </w:tr>
      <w:tr w:rsidR="00AE0AB9" w14:paraId="4C25D904" w14:textId="77777777" w:rsidTr="000B58A6">
        <w:trPr>
          <w:trHeight w:val="567"/>
        </w:trPr>
        <w:tc>
          <w:tcPr>
            <w:tcW w:w="669" w:type="dxa"/>
          </w:tcPr>
          <w:p w14:paraId="486EF90B" w14:textId="09743912" w:rsidR="00AE0AB9" w:rsidRPr="00AE0AB9" w:rsidRDefault="00AE0AB9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</w:t>
            </w:r>
          </w:p>
        </w:tc>
        <w:tc>
          <w:tcPr>
            <w:tcW w:w="1736" w:type="dxa"/>
          </w:tcPr>
          <w:p w14:paraId="6454EAF1" w14:textId="34B168DD" w:rsidR="00AE0AB9" w:rsidRPr="00AE0AB9" w:rsidRDefault="00AE0AB9" w:rsidP="008274CE">
            <w:pPr>
              <w:jc w:val="both"/>
              <w:rPr>
                <w:rFonts w:cstheme="minorHAnsi"/>
                <w:b/>
                <w:bCs/>
              </w:rPr>
            </w:pPr>
            <w:r w:rsidRPr="00AE0AB9">
              <w:rPr>
                <w:rFonts w:cstheme="minorHAnsi"/>
                <w:b/>
                <w:bCs/>
              </w:rPr>
              <w:t>Education Fellowships</w:t>
            </w:r>
          </w:p>
        </w:tc>
        <w:tc>
          <w:tcPr>
            <w:tcW w:w="10077" w:type="dxa"/>
          </w:tcPr>
          <w:p w14:paraId="4C2241AA" w14:textId="73781CF2" w:rsidR="00AE0AB9" w:rsidRDefault="00AE0AB9" w:rsidP="007D1DC8">
            <w:pPr>
              <w:pStyle w:val="ListParagraph"/>
              <w:numPr>
                <w:ilvl w:val="0"/>
                <w:numId w:val="4"/>
              </w:numPr>
              <w:jc w:val="both"/>
            </w:pPr>
            <w:r w:rsidRPr="00260851">
              <w:t>AK confirmed that the interviews for</w:t>
            </w:r>
            <w:r w:rsidR="00EE24B1">
              <w:t xml:space="preserve"> </w:t>
            </w:r>
            <w:r w:rsidRPr="00260851">
              <w:t>these posts</w:t>
            </w:r>
            <w:r w:rsidR="00260851">
              <w:t xml:space="preserve"> (</w:t>
            </w:r>
            <w:r w:rsidR="004D528E">
              <w:t>Medical Education</w:t>
            </w:r>
            <w:r w:rsidR="00260851">
              <w:t>,</w:t>
            </w:r>
            <w:r w:rsidR="0003797D">
              <w:t xml:space="preserve"> Health Inequality</w:t>
            </w:r>
            <w:r w:rsidR="008624A4">
              <w:t xml:space="preserve"> &amp; Rural Fellowship</w:t>
            </w:r>
            <w:r w:rsidR="0003797D">
              <w:t xml:space="preserve">) </w:t>
            </w:r>
            <w:r w:rsidRPr="00260851">
              <w:t>w</w:t>
            </w:r>
            <w:r w:rsidR="004D528E">
              <w:t>ill</w:t>
            </w:r>
            <w:r w:rsidR="00260851" w:rsidRPr="00260851">
              <w:t xml:space="preserve"> be held soon. </w:t>
            </w:r>
          </w:p>
          <w:p w14:paraId="28C6187D" w14:textId="702EBD54" w:rsidR="0003797D" w:rsidRPr="00260851" w:rsidRDefault="0003797D" w:rsidP="0003797D">
            <w:pPr>
              <w:pStyle w:val="ListParagraph"/>
              <w:jc w:val="both"/>
            </w:pPr>
          </w:p>
        </w:tc>
        <w:tc>
          <w:tcPr>
            <w:tcW w:w="1830" w:type="dxa"/>
          </w:tcPr>
          <w:p w14:paraId="52A62D54" w14:textId="77777777" w:rsidR="00AE0AB9" w:rsidRDefault="00AE0AB9" w:rsidP="008274CE">
            <w:pPr>
              <w:jc w:val="both"/>
            </w:pPr>
          </w:p>
        </w:tc>
      </w:tr>
      <w:tr w:rsidR="00D03E1D" w14:paraId="6A64FCE9" w14:textId="77777777" w:rsidTr="000B58A6">
        <w:trPr>
          <w:trHeight w:val="567"/>
        </w:trPr>
        <w:tc>
          <w:tcPr>
            <w:tcW w:w="669" w:type="dxa"/>
          </w:tcPr>
          <w:p w14:paraId="1D359082" w14:textId="44E2FB92" w:rsidR="00D03E1D" w:rsidRDefault="00D03E1D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736" w:type="dxa"/>
          </w:tcPr>
          <w:p w14:paraId="2AF59F26" w14:textId="014BA4D4" w:rsidR="00D03E1D" w:rsidRPr="00AE0AB9" w:rsidRDefault="00D03E1D" w:rsidP="008274C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Lay Rep</w:t>
            </w:r>
          </w:p>
        </w:tc>
        <w:tc>
          <w:tcPr>
            <w:tcW w:w="10077" w:type="dxa"/>
          </w:tcPr>
          <w:p w14:paraId="2BE73911" w14:textId="0C9D77F4" w:rsidR="00D03E1D" w:rsidRPr="00260851" w:rsidRDefault="00D03E1D" w:rsidP="007D1D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NG asked RBS to contact Claire Rolf about recruitment on new Lay Rep</w:t>
            </w:r>
            <w:r w:rsidR="00033827">
              <w:t xml:space="preserve">. </w:t>
            </w:r>
          </w:p>
        </w:tc>
        <w:tc>
          <w:tcPr>
            <w:tcW w:w="1830" w:type="dxa"/>
          </w:tcPr>
          <w:p w14:paraId="608506DC" w14:textId="4BCFEB9A" w:rsidR="00D03E1D" w:rsidRDefault="00D03E1D" w:rsidP="008274CE">
            <w:pPr>
              <w:jc w:val="both"/>
            </w:pPr>
            <w:r w:rsidRPr="0059037F">
              <w:rPr>
                <w:b/>
                <w:bCs/>
              </w:rPr>
              <w:t>RBS</w:t>
            </w:r>
            <w:r>
              <w:t xml:space="preserve"> to contact Claire Rolf about new </w:t>
            </w:r>
            <w:r w:rsidR="00614930">
              <w:t>L</w:t>
            </w:r>
            <w:r>
              <w:t>ay Rep</w:t>
            </w:r>
          </w:p>
        </w:tc>
      </w:tr>
      <w:tr w:rsidR="00D14F50" w14:paraId="49A48F4F" w14:textId="77777777" w:rsidTr="000B58A6">
        <w:trPr>
          <w:trHeight w:val="567"/>
        </w:trPr>
        <w:tc>
          <w:tcPr>
            <w:tcW w:w="669" w:type="dxa"/>
          </w:tcPr>
          <w:p w14:paraId="5C092FD4" w14:textId="3B50E6D7" w:rsidR="00D14F50" w:rsidRPr="00CE1F68" w:rsidRDefault="000B1065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5.0</w:t>
            </w:r>
          </w:p>
        </w:tc>
        <w:tc>
          <w:tcPr>
            <w:tcW w:w="1736" w:type="dxa"/>
          </w:tcPr>
          <w:p w14:paraId="677CB2C0" w14:textId="0FD78B73" w:rsidR="00D14F50" w:rsidRPr="00CE1F68" w:rsidRDefault="00310754" w:rsidP="008274C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Deanery Business</w:t>
            </w:r>
          </w:p>
        </w:tc>
        <w:tc>
          <w:tcPr>
            <w:tcW w:w="10077" w:type="dxa"/>
          </w:tcPr>
          <w:p w14:paraId="35E26EAE" w14:textId="77777777" w:rsidR="00D14F50" w:rsidRPr="0032285C" w:rsidRDefault="00D14F50" w:rsidP="00D14F50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4ABCD783" w14:textId="77777777" w:rsidR="00D14F50" w:rsidRDefault="00D14F50" w:rsidP="008274CE">
            <w:pPr>
              <w:jc w:val="both"/>
            </w:pPr>
          </w:p>
        </w:tc>
      </w:tr>
      <w:tr w:rsidR="00310754" w14:paraId="0F986A77" w14:textId="77777777" w:rsidTr="000B58A6">
        <w:trPr>
          <w:trHeight w:val="567"/>
        </w:trPr>
        <w:tc>
          <w:tcPr>
            <w:tcW w:w="669" w:type="dxa"/>
          </w:tcPr>
          <w:p w14:paraId="2FE1952F" w14:textId="407E5C81" w:rsidR="00310754" w:rsidRPr="00CE1F68" w:rsidRDefault="00CB3DDA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1736" w:type="dxa"/>
          </w:tcPr>
          <w:p w14:paraId="7C24EED5" w14:textId="1F8ABD64" w:rsidR="00310754" w:rsidRPr="00190FD1" w:rsidRDefault="00163776" w:rsidP="008274CE">
            <w:pPr>
              <w:jc w:val="both"/>
              <w:rPr>
                <w:rFonts w:cstheme="minorHAnsi"/>
                <w:b/>
                <w:bCs/>
              </w:rPr>
            </w:pPr>
            <w:r w:rsidRPr="00190FD1">
              <w:rPr>
                <w:rFonts w:cstheme="minorHAnsi"/>
                <w:b/>
                <w:bCs/>
              </w:rPr>
              <w:t>Covid-19 Impact – Mini WPBA</w:t>
            </w:r>
          </w:p>
        </w:tc>
        <w:tc>
          <w:tcPr>
            <w:tcW w:w="10077" w:type="dxa"/>
          </w:tcPr>
          <w:p w14:paraId="042E5859" w14:textId="4C32597E" w:rsidR="00A2631E" w:rsidRDefault="00A2631E" w:rsidP="00A2631E">
            <w:pPr>
              <w:jc w:val="both"/>
            </w:pPr>
            <w:r>
              <w:t>Various issue</w:t>
            </w:r>
            <w:r w:rsidR="00BF5BFE">
              <w:t>s</w:t>
            </w:r>
            <w:r>
              <w:t xml:space="preserve"> </w:t>
            </w:r>
            <w:r w:rsidR="00103A4D">
              <w:t>w</w:t>
            </w:r>
            <w:r w:rsidR="00BF5BFE">
              <w:t>er</w:t>
            </w:r>
            <w:r w:rsidR="0059037F">
              <w:t>e</w:t>
            </w:r>
            <w:r>
              <w:t xml:space="preserve"> discussed </w:t>
            </w:r>
            <w:r w:rsidR="00DD26A8">
              <w:t xml:space="preserve">various issues including: </w:t>
            </w:r>
          </w:p>
          <w:p w14:paraId="01C6826D" w14:textId="77777777" w:rsidR="00103A4D" w:rsidRDefault="00103A4D" w:rsidP="00A2631E">
            <w:pPr>
              <w:jc w:val="both"/>
            </w:pPr>
          </w:p>
          <w:p w14:paraId="46DAF9DD" w14:textId="2757CC87" w:rsidR="00674D53" w:rsidRDefault="00A16E72" w:rsidP="00674D5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A97A65">
              <w:rPr>
                <w:b/>
                <w:bCs/>
              </w:rPr>
              <w:t xml:space="preserve">New RCA </w:t>
            </w:r>
            <w:r w:rsidR="00A97A65" w:rsidRPr="00A97A65">
              <w:rPr>
                <w:b/>
                <w:bCs/>
              </w:rPr>
              <w:t xml:space="preserve">Exam </w:t>
            </w:r>
            <w:r w:rsidRPr="00A97A65">
              <w:rPr>
                <w:b/>
                <w:bCs/>
              </w:rPr>
              <w:t>Protocol:</w:t>
            </w:r>
            <w:r>
              <w:t xml:space="preserve"> </w:t>
            </w:r>
            <w:r w:rsidR="00DD0286" w:rsidRPr="00DD0286">
              <w:t xml:space="preserve">LJ </w:t>
            </w:r>
            <w:r>
              <w:t>confirmed that the RCA will be developing a new protocol for those who will sit the RCA exam in July 2021</w:t>
            </w:r>
            <w:r w:rsidR="00A97A65">
              <w:t>. This will be based on the Outcome 5 process where the chair will have the authority to issue an Outcome 6</w:t>
            </w:r>
            <w:r w:rsidR="00CE387C">
              <w:t xml:space="preserve"> after </w:t>
            </w:r>
            <w:r w:rsidR="000D7EAF">
              <w:t>passing</w:t>
            </w:r>
            <w:r w:rsidR="00A97A65">
              <w:t xml:space="preserve">. </w:t>
            </w:r>
            <w:r w:rsidR="00D52074">
              <w:t xml:space="preserve">LJ confirmed </w:t>
            </w:r>
            <w:r w:rsidR="008757EC">
              <w:t xml:space="preserve">that a draft will be circulated soon. </w:t>
            </w:r>
            <w:r w:rsidR="00674D53">
              <w:t xml:space="preserve">NG confirmed that candidates </w:t>
            </w:r>
            <w:r w:rsidR="000D7EAF">
              <w:t>eligible to sit the July diet would be identified</w:t>
            </w:r>
            <w:r w:rsidR="00674D53">
              <w:t xml:space="preserve"> by the Deanery. </w:t>
            </w:r>
          </w:p>
          <w:p w14:paraId="5FA3F30D" w14:textId="77777777" w:rsidR="007A77C6" w:rsidRDefault="007A77C6" w:rsidP="007A77C6">
            <w:pPr>
              <w:ind w:left="360"/>
              <w:jc w:val="both"/>
            </w:pPr>
          </w:p>
          <w:p w14:paraId="0D7B74FC" w14:textId="423233D3" w:rsidR="00674D53" w:rsidRDefault="00674D53" w:rsidP="00674D5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b/>
                <w:bCs/>
              </w:rPr>
              <w:t>July Exam</w:t>
            </w:r>
            <w:r w:rsidR="008972E8">
              <w:rPr>
                <w:b/>
                <w:bCs/>
              </w:rPr>
              <w:t xml:space="preserve"> Candidates</w:t>
            </w:r>
            <w:r>
              <w:rPr>
                <w:b/>
                <w:bCs/>
              </w:rPr>
              <w:t>:</w:t>
            </w:r>
            <w:r>
              <w:t xml:space="preserve"> A</w:t>
            </w:r>
            <w:r w:rsidR="00D34C3B">
              <w:t>K</w:t>
            </w:r>
            <w:r>
              <w:t xml:space="preserve"> confirmed that he would be meeting with COGPED t</w:t>
            </w:r>
            <w:r w:rsidR="007A77C6">
              <w:t>o</w:t>
            </w:r>
            <w:r>
              <w:t xml:space="preserve"> </w:t>
            </w:r>
            <w:r w:rsidR="007A77C6">
              <w:t>finalise</w:t>
            </w:r>
            <w:r>
              <w:t xml:space="preserve"> the process for </w:t>
            </w:r>
            <w:r w:rsidR="007A77C6">
              <w:t>prioritising</w:t>
            </w:r>
            <w:r>
              <w:t xml:space="preserve"> </w:t>
            </w:r>
            <w:r w:rsidR="007A77C6">
              <w:t>candidates for the July exam.</w:t>
            </w:r>
          </w:p>
          <w:p w14:paraId="4C826AB6" w14:textId="77777777" w:rsidR="007A77C6" w:rsidRDefault="007A77C6" w:rsidP="007A77C6">
            <w:pPr>
              <w:pStyle w:val="ListParagraph"/>
              <w:jc w:val="both"/>
            </w:pPr>
          </w:p>
          <w:p w14:paraId="1A26439E" w14:textId="77D46528" w:rsidR="00DD0286" w:rsidRDefault="00AA7497" w:rsidP="0043542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b/>
                <w:bCs/>
              </w:rPr>
              <w:t xml:space="preserve">Extension of </w:t>
            </w:r>
            <w:r w:rsidR="007A77C6">
              <w:rPr>
                <w:b/>
                <w:bCs/>
              </w:rPr>
              <w:t>CCT dates:</w:t>
            </w:r>
            <w:r w:rsidR="007A77C6">
              <w:t xml:space="preserve"> </w:t>
            </w:r>
            <w:r w:rsidR="008972E8">
              <w:t xml:space="preserve">AMcG asked for </w:t>
            </w:r>
            <w:r w:rsidR="006D188C">
              <w:t>clarification</w:t>
            </w:r>
            <w:r w:rsidR="008972E8">
              <w:t xml:space="preserve"> on the finalisation of candidate CCT dates. </w:t>
            </w:r>
            <w:r w:rsidR="006D188C">
              <w:t xml:space="preserve">AK confirmed that some </w:t>
            </w:r>
            <w:r w:rsidR="00673988">
              <w:t>candidates</w:t>
            </w:r>
            <w:r w:rsidR="006D188C">
              <w:t xml:space="preserve"> will have their CCT dates extended</w:t>
            </w:r>
            <w:r w:rsidR="004B7F83">
              <w:t xml:space="preserve">. This will allow exam results to be finalised </w:t>
            </w:r>
            <w:r w:rsidR="006D188C">
              <w:t xml:space="preserve">and </w:t>
            </w:r>
            <w:r w:rsidR="00673988">
              <w:t>revalidation</w:t>
            </w:r>
            <w:r w:rsidR="004B7F83">
              <w:t xml:space="preserve"> to take place</w:t>
            </w:r>
            <w:r w:rsidR="00673988">
              <w:t xml:space="preserve">. </w:t>
            </w:r>
            <w:r w:rsidR="00307EA8">
              <w:t xml:space="preserve">AK asked LJ what approach the RCA would take in </w:t>
            </w:r>
            <w:r w:rsidR="006C14E0">
              <w:t>relation</w:t>
            </w:r>
            <w:r w:rsidR="00307EA8">
              <w:t xml:space="preserve"> to this. LJ </w:t>
            </w:r>
            <w:r w:rsidR="00511C15">
              <w:t xml:space="preserve">stated that she would e-mail AK and AMcG about this. </w:t>
            </w:r>
          </w:p>
          <w:p w14:paraId="2FEB5B83" w14:textId="50008F16" w:rsidR="00DD0286" w:rsidRPr="00435425" w:rsidRDefault="00DD0286" w:rsidP="00435425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62F1A56A" w14:textId="77777777" w:rsidR="00310754" w:rsidRDefault="00310754" w:rsidP="008274CE">
            <w:pPr>
              <w:jc w:val="both"/>
            </w:pPr>
          </w:p>
          <w:p w14:paraId="6B1D7412" w14:textId="77777777" w:rsidR="00D51204" w:rsidRDefault="00D51204" w:rsidP="008274CE">
            <w:pPr>
              <w:jc w:val="both"/>
            </w:pPr>
          </w:p>
          <w:p w14:paraId="24BD3A6F" w14:textId="77777777" w:rsidR="00D51204" w:rsidRDefault="00D51204" w:rsidP="008274CE">
            <w:pPr>
              <w:jc w:val="both"/>
            </w:pPr>
          </w:p>
          <w:p w14:paraId="243FF957" w14:textId="77777777" w:rsidR="00D51204" w:rsidRDefault="00D51204" w:rsidP="008274CE">
            <w:pPr>
              <w:jc w:val="both"/>
            </w:pPr>
          </w:p>
          <w:p w14:paraId="42A8C633" w14:textId="77777777" w:rsidR="00D51204" w:rsidRDefault="00D51204" w:rsidP="008274CE">
            <w:pPr>
              <w:jc w:val="both"/>
            </w:pPr>
          </w:p>
          <w:p w14:paraId="2659CAAD" w14:textId="77777777" w:rsidR="00D51204" w:rsidRDefault="00D51204" w:rsidP="008274CE">
            <w:pPr>
              <w:jc w:val="both"/>
            </w:pPr>
          </w:p>
          <w:p w14:paraId="546E2EB0" w14:textId="77777777" w:rsidR="00D51204" w:rsidRDefault="00D51204" w:rsidP="008274CE">
            <w:pPr>
              <w:jc w:val="both"/>
            </w:pPr>
          </w:p>
          <w:p w14:paraId="423575FD" w14:textId="77777777" w:rsidR="00D51204" w:rsidRDefault="00D51204" w:rsidP="008274CE">
            <w:pPr>
              <w:jc w:val="both"/>
            </w:pPr>
          </w:p>
          <w:p w14:paraId="41934631" w14:textId="77777777" w:rsidR="00D51204" w:rsidRDefault="00D51204" w:rsidP="008274CE">
            <w:pPr>
              <w:jc w:val="both"/>
            </w:pPr>
          </w:p>
          <w:p w14:paraId="635BB960" w14:textId="77777777" w:rsidR="00D51204" w:rsidRDefault="00D51204" w:rsidP="008274CE">
            <w:pPr>
              <w:jc w:val="both"/>
            </w:pPr>
          </w:p>
          <w:p w14:paraId="5A164EFD" w14:textId="77777777" w:rsidR="00435425" w:rsidRDefault="00D51204" w:rsidP="008274CE">
            <w:pPr>
              <w:jc w:val="both"/>
            </w:pPr>
            <w:r w:rsidRPr="006C14E0">
              <w:rPr>
                <w:b/>
                <w:bCs/>
              </w:rPr>
              <w:t>LJ</w:t>
            </w:r>
            <w:r>
              <w:t xml:space="preserve"> to e-mail AK and AMcG </w:t>
            </w:r>
            <w:r w:rsidR="006C14E0">
              <w:t>on RCA response to extension of CCT dates</w:t>
            </w:r>
          </w:p>
          <w:p w14:paraId="73228D6C" w14:textId="6863DCB1" w:rsidR="00435425" w:rsidRDefault="00435425" w:rsidP="008274CE">
            <w:pPr>
              <w:jc w:val="both"/>
            </w:pPr>
          </w:p>
        </w:tc>
      </w:tr>
      <w:tr w:rsidR="00163776" w14:paraId="144E94FB" w14:textId="77777777" w:rsidTr="000B58A6">
        <w:trPr>
          <w:trHeight w:val="567"/>
        </w:trPr>
        <w:tc>
          <w:tcPr>
            <w:tcW w:w="669" w:type="dxa"/>
          </w:tcPr>
          <w:p w14:paraId="2342B920" w14:textId="36C5F30F" w:rsidR="00163776" w:rsidRPr="00CE1F68" w:rsidRDefault="00890C0F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1736" w:type="dxa"/>
          </w:tcPr>
          <w:p w14:paraId="51C4B5E6" w14:textId="6946C7D7" w:rsidR="00163776" w:rsidRPr="00190FD1" w:rsidRDefault="00BE3535" w:rsidP="008274CE">
            <w:pPr>
              <w:jc w:val="both"/>
              <w:rPr>
                <w:rFonts w:cstheme="minorHAnsi"/>
                <w:b/>
                <w:bCs/>
              </w:rPr>
            </w:pPr>
            <w:r w:rsidRPr="00190FD1">
              <w:rPr>
                <w:rFonts w:cstheme="minorHAnsi"/>
                <w:b/>
                <w:bCs/>
              </w:rPr>
              <w:t>Paediatrics &amp; BBT Training in Scotland – V6</w:t>
            </w:r>
          </w:p>
        </w:tc>
        <w:tc>
          <w:tcPr>
            <w:tcW w:w="10077" w:type="dxa"/>
          </w:tcPr>
          <w:p w14:paraId="42E46E85" w14:textId="1C7527D6" w:rsidR="00163776" w:rsidRDefault="00F45086" w:rsidP="00D14F50">
            <w:pPr>
              <w:jc w:val="both"/>
            </w:pPr>
            <w:r w:rsidRPr="00F45086">
              <w:t xml:space="preserve">GL gave the group an update of the </w:t>
            </w:r>
            <w:r w:rsidR="00B82726">
              <w:t xml:space="preserve">BBT </w:t>
            </w:r>
            <w:r w:rsidR="000D7EAF">
              <w:t>tr</w:t>
            </w:r>
            <w:r w:rsidR="00B82726">
              <w:t>aining in Scotland</w:t>
            </w:r>
            <w:r w:rsidRPr="00F45086">
              <w:t xml:space="preserve"> document including:</w:t>
            </w:r>
          </w:p>
          <w:p w14:paraId="7E1170EA" w14:textId="76E772A4" w:rsidR="00275C4A" w:rsidRDefault="00275C4A" w:rsidP="00D14F50">
            <w:pPr>
              <w:jc w:val="both"/>
            </w:pPr>
          </w:p>
          <w:p w14:paraId="282606B3" w14:textId="6A507325" w:rsidR="00275C4A" w:rsidRPr="00275C4A" w:rsidRDefault="00275C4A" w:rsidP="00D14F50">
            <w:pPr>
              <w:jc w:val="both"/>
              <w:rPr>
                <w:b/>
                <w:bCs/>
              </w:rPr>
            </w:pPr>
            <w:r w:rsidRPr="00275C4A">
              <w:rPr>
                <w:b/>
                <w:bCs/>
              </w:rPr>
              <w:t xml:space="preserve">Issues identified in BBT Training: </w:t>
            </w:r>
          </w:p>
          <w:p w14:paraId="0D6496ED" w14:textId="77777777" w:rsidR="00EA6A2B" w:rsidRDefault="00EA6A2B" w:rsidP="00D14F50">
            <w:pPr>
              <w:jc w:val="both"/>
              <w:rPr>
                <w:b/>
                <w:bCs/>
              </w:rPr>
            </w:pPr>
          </w:p>
          <w:p w14:paraId="2F48A6C2" w14:textId="407C6C84" w:rsidR="00D32F90" w:rsidRPr="0087009D" w:rsidRDefault="00E679AE" w:rsidP="00D32F90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679AE">
              <w:rPr>
                <w:b/>
                <w:bCs/>
              </w:rPr>
              <w:t>BBT Training Impact on Paediatrics:</w:t>
            </w:r>
            <w:r>
              <w:t xml:space="preserve"> </w:t>
            </w:r>
            <w:r w:rsidR="00EA6A2B" w:rsidRPr="0087009D">
              <w:t xml:space="preserve">GL </w:t>
            </w:r>
            <w:r w:rsidR="00CB7D11">
              <w:t xml:space="preserve">stated that Paediatrics </w:t>
            </w:r>
            <w:r w:rsidR="002D0941">
              <w:t xml:space="preserve">training </w:t>
            </w:r>
            <w:r w:rsidR="00CB7D11">
              <w:t xml:space="preserve">has become a popular end point </w:t>
            </w:r>
            <w:r w:rsidR="002D0941">
              <w:t>for</w:t>
            </w:r>
            <w:r w:rsidR="00CB7D11">
              <w:t xml:space="preserve"> BBT </w:t>
            </w:r>
            <w:r w:rsidR="002D0941">
              <w:t xml:space="preserve">Trainees </w:t>
            </w:r>
            <w:r w:rsidR="00CB7D11">
              <w:t xml:space="preserve">and </w:t>
            </w:r>
            <w:r w:rsidR="002D0941">
              <w:t xml:space="preserve">that this </w:t>
            </w:r>
            <w:r w:rsidR="00CB7D11">
              <w:t xml:space="preserve">has impacted </w:t>
            </w:r>
            <w:r w:rsidR="00116943">
              <w:t xml:space="preserve">the </w:t>
            </w:r>
            <w:r w:rsidR="00CB7D11">
              <w:t>Paediatrics</w:t>
            </w:r>
            <w:r w:rsidR="00116943">
              <w:t xml:space="preserve"> programmes</w:t>
            </w:r>
            <w:r w:rsidR="00CB7D11">
              <w:t xml:space="preserve"> ability to appoint </w:t>
            </w:r>
            <w:r w:rsidR="00B6475B">
              <w:t xml:space="preserve">ST1s to </w:t>
            </w:r>
            <w:r w:rsidR="00694566">
              <w:t xml:space="preserve">mainstream </w:t>
            </w:r>
            <w:r w:rsidR="00B6475B">
              <w:t>Paediatric</w:t>
            </w:r>
            <w:r w:rsidR="00694566">
              <w:t xml:space="preserve"> Training. </w:t>
            </w:r>
            <w:r w:rsidR="00B6475B">
              <w:t xml:space="preserve"> </w:t>
            </w:r>
          </w:p>
          <w:p w14:paraId="6F3F4952" w14:textId="77777777" w:rsidR="00D32F90" w:rsidRPr="0087009D" w:rsidRDefault="00D32F90" w:rsidP="00D14F50">
            <w:pPr>
              <w:jc w:val="both"/>
            </w:pPr>
          </w:p>
          <w:p w14:paraId="62B2F362" w14:textId="7A7DCF4B" w:rsidR="00891CEC" w:rsidRDefault="000130E0" w:rsidP="00D32F90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rPr>
                <w:b/>
                <w:bCs/>
              </w:rPr>
              <w:lastRenderedPageBreak/>
              <w:t>Impact on</w:t>
            </w:r>
            <w:r w:rsidR="00D32F90" w:rsidRPr="00EE311F">
              <w:rPr>
                <w:b/>
                <w:bCs/>
              </w:rPr>
              <w:t xml:space="preserve"> Paediatrics placements:</w:t>
            </w:r>
            <w:r w:rsidR="00D32F90" w:rsidRPr="0087009D">
              <w:t xml:space="preserve"> </w:t>
            </w:r>
            <w:r w:rsidR="00C037EB" w:rsidRPr="0087009D">
              <w:t xml:space="preserve">GL stated that </w:t>
            </w:r>
            <w:r w:rsidR="00891CEC">
              <w:t>Paediatrics</w:t>
            </w:r>
            <w:r w:rsidR="001861EB">
              <w:t xml:space="preserve"> Training have questioned the quality of the rotation</w:t>
            </w:r>
            <w:r w:rsidR="00891CEC">
              <w:t xml:space="preserve"> </w:t>
            </w:r>
            <w:r w:rsidR="001861EB">
              <w:t>placements BBT trainee</w:t>
            </w:r>
            <w:r w:rsidR="00F94237">
              <w:t>s</w:t>
            </w:r>
            <w:r w:rsidR="001861EB">
              <w:t xml:space="preserve"> </w:t>
            </w:r>
            <w:r w:rsidR="00891CEC">
              <w:t>complete</w:t>
            </w:r>
            <w:r w:rsidR="001861EB">
              <w:t xml:space="preserve"> in </w:t>
            </w:r>
            <w:r w:rsidR="00891CEC">
              <w:t xml:space="preserve">Paediatrics. </w:t>
            </w:r>
            <w:r w:rsidR="00CE206E">
              <w:t xml:space="preserve">These rotations are not the standard rotations that ST1 complete. </w:t>
            </w:r>
            <w:r w:rsidR="009824C3">
              <w:t>GL stated that this will be reviewed</w:t>
            </w:r>
            <w:r w:rsidR="005B3060">
              <w:t>.</w:t>
            </w:r>
          </w:p>
          <w:p w14:paraId="062FD551" w14:textId="77777777" w:rsidR="00891CEC" w:rsidRDefault="00891CEC" w:rsidP="00891CEC">
            <w:pPr>
              <w:pStyle w:val="ListParagraph"/>
            </w:pPr>
          </w:p>
          <w:p w14:paraId="1A81BB33" w14:textId="2B5E5112" w:rsidR="00074031" w:rsidRDefault="007F3271" w:rsidP="00275C4A">
            <w:pPr>
              <w:jc w:val="both"/>
            </w:pPr>
            <w:r w:rsidRPr="00275C4A">
              <w:rPr>
                <w:b/>
                <w:bCs/>
              </w:rPr>
              <w:t xml:space="preserve">Suggested </w:t>
            </w:r>
            <w:r w:rsidR="00074031" w:rsidRPr="00275C4A">
              <w:rPr>
                <w:b/>
                <w:bCs/>
              </w:rPr>
              <w:t>Solutions</w:t>
            </w:r>
            <w:r w:rsidRPr="00275C4A">
              <w:rPr>
                <w:b/>
                <w:bCs/>
              </w:rPr>
              <w:t>:</w:t>
            </w:r>
            <w:r>
              <w:t xml:space="preserve"> </w:t>
            </w:r>
          </w:p>
          <w:p w14:paraId="7DF75F34" w14:textId="77777777" w:rsidR="00074031" w:rsidRDefault="00074031" w:rsidP="00074031">
            <w:pPr>
              <w:pStyle w:val="ListParagraph"/>
            </w:pPr>
          </w:p>
          <w:p w14:paraId="65315291" w14:textId="48EDBCA4" w:rsidR="00D32F90" w:rsidRPr="0087009D" w:rsidRDefault="006C2E0D" w:rsidP="00275C4A">
            <w:pPr>
              <w:pStyle w:val="ListParagraph"/>
              <w:numPr>
                <w:ilvl w:val="0"/>
                <w:numId w:val="19"/>
              </w:numPr>
              <w:ind w:left="765"/>
              <w:jc w:val="both"/>
            </w:pPr>
            <w:r w:rsidRPr="006C2E0D">
              <w:rPr>
                <w:b/>
                <w:bCs/>
              </w:rPr>
              <w:t>BBT Planning:</w:t>
            </w:r>
            <w:r>
              <w:t xml:space="preserve"> </w:t>
            </w:r>
            <w:r w:rsidR="007F3271">
              <w:t xml:space="preserve">GL stated that </w:t>
            </w:r>
            <w:r w:rsidR="009824C3">
              <w:t xml:space="preserve">it has been suggested that </w:t>
            </w:r>
            <w:r w:rsidR="00C037EB" w:rsidRPr="0087009D">
              <w:t xml:space="preserve">BBT </w:t>
            </w:r>
            <w:r w:rsidR="00C0154E">
              <w:t>t</w:t>
            </w:r>
            <w:r w:rsidR="0077151A">
              <w:t>rainee</w:t>
            </w:r>
            <w:r w:rsidR="00C0154E">
              <w:t>s</w:t>
            </w:r>
            <w:r w:rsidR="0077151A">
              <w:t xml:space="preserve"> </w:t>
            </w:r>
            <w:r w:rsidR="00FD0BD2">
              <w:t xml:space="preserve">choosing Paediatrics </w:t>
            </w:r>
            <w:r w:rsidR="00C037EB" w:rsidRPr="0087009D">
              <w:t xml:space="preserve">should </w:t>
            </w:r>
            <w:r w:rsidR="0087009D" w:rsidRPr="0087009D">
              <w:t>meet</w:t>
            </w:r>
            <w:r w:rsidR="00C037EB" w:rsidRPr="0087009D">
              <w:t xml:space="preserve"> with</w:t>
            </w:r>
            <w:r w:rsidR="009824C3">
              <w:t xml:space="preserve"> </w:t>
            </w:r>
            <w:r w:rsidR="004A39A2">
              <w:t xml:space="preserve">their </w:t>
            </w:r>
            <w:r w:rsidR="0077151A">
              <w:t xml:space="preserve">Educational Supervisors </w:t>
            </w:r>
            <w:r w:rsidR="004A39A2">
              <w:t xml:space="preserve">before they start </w:t>
            </w:r>
            <w:r w:rsidR="003F3E8B">
              <w:t xml:space="preserve">placements </w:t>
            </w:r>
            <w:r w:rsidR="00AB46EC">
              <w:t xml:space="preserve">to see if they are appropriately prepared. </w:t>
            </w:r>
          </w:p>
          <w:p w14:paraId="30397598" w14:textId="77777777" w:rsidR="00C037EB" w:rsidRPr="0087009D" w:rsidRDefault="00C037EB" w:rsidP="00275C4A">
            <w:pPr>
              <w:pStyle w:val="ListParagraph"/>
              <w:ind w:left="765"/>
            </w:pPr>
          </w:p>
          <w:p w14:paraId="53A47DFC" w14:textId="3D4F8256" w:rsidR="00101FF7" w:rsidRDefault="00C037EB" w:rsidP="00275C4A">
            <w:pPr>
              <w:pStyle w:val="ListParagraph"/>
              <w:numPr>
                <w:ilvl w:val="0"/>
                <w:numId w:val="19"/>
              </w:numPr>
              <w:ind w:left="765"/>
              <w:jc w:val="both"/>
            </w:pPr>
            <w:r w:rsidRPr="00EE311F">
              <w:rPr>
                <w:b/>
                <w:bCs/>
              </w:rPr>
              <w:t xml:space="preserve">Cap of Trainees in </w:t>
            </w:r>
            <w:r w:rsidR="0087009D" w:rsidRPr="00EE311F">
              <w:rPr>
                <w:b/>
                <w:bCs/>
              </w:rPr>
              <w:t>specific regions:</w:t>
            </w:r>
            <w:r w:rsidR="0087009D" w:rsidRPr="0087009D">
              <w:t xml:space="preserve"> GL stated that there should be a greater </w:t>
            </w:r>
            <w:r w:rsidR="003F3E8B">
              <w:t xml:space="preserve">geographic </w:t>
            </w:r>
            <w:r w:rsidR="0087009D" w:rsidRPr="0087009D">
              <w:t>spread</w:t>
            </w:r>
            <w:r w:rsidR="004F2C3A">
              <w:t xml:space="preserve"> of BBT trainee</w:t>
            </w:r>
            <w:r w:rsidR="003F3E8B">
              <w:t>s</w:t>
            </w:r>
            <w:r w:rsidR="004F2C3A">
              <w:t xml:space="preserve"> choosing </w:t>
            </w:r>
            <w:r w:rsidR="00596A2B">
              <w:t>Paediatrics</w:t>
            </w:r>
            <w:r w:rsidR="004F2C3A">
              <w:t xml:space="preserve"> across Scotland</w:t>
            </w:r>
            <w:r w:rsidR="009F3E96">
              <w:t>.</w:t>
            </w:r>
            <w:r w:rsidR="00596A2B">
              <w:t xml:space="preserve"> Numbers </w:t>
            </w:r>
            <w:r w:rsidR="00A352B7">
              <w:t>c</w:t>
            </w:r>
            <w:r w:rsidR="00596A2B">
              <w:t xml:space="preserve">ould be capped within certain </w:t>
            </w:r>
            <w:r w:rsidR="00A352B7">
              <w:t>regions</w:t>
            </w:r>
            <w:r w:rsidR="00596A2B">
              <w:t xml:space="preserve">. </w:t>
            </w:r>
            <w:r w:rsidR="009F3E96">
              <w:t xml:space="preserve"> L</w:t>
            </w:r>
            <w:r w:rsidR="007E4E68">
              <w:t>D</w:t>
            </w:r>
            <w:r w:rsidR="009F3E96">
              <w:t xml:space="preserve"> stated that capping numbers </w:t>
            </w:r>
            <w:r w:rsidR="00F660BF">
              <w:t>could be viewed as</w:t>
            </w:r>
            <w:r w:rsidR="009F3E96">
              <w:t xml:space="preserve"> </w:t>
            </w:r>
            <w:r w:rsidR="00FD7C79">
              <w:t>punitive</w:t>
            </w:r>
            <w:r w:rsidR="009F3E96">
              <w:t xml:space="preserve"> however programme</w:t>
            </w:r>
            <w:r w:rsidR="00F01C95">
              <w:t>s</w:t>
            </w:r>
            <w:r w:rsidR="009F3E96">
              <w:t xml:space="preserve"> could be</w:t>
            </w:r>
            <w:r w:rsidR="00F660BF">
              <w:t>come dangerously</w:t>
            </w:r>
            <w:r w:rsidR="009F3E96">
              <w:t xml:space="preserve"> </w:t>
            </w:r>
            <w:r w:rsidR="00FD7C79">
              <w:t>unbalanced.</w:t>
            </w:r>
          </w:p>
          <w:p w14:paraId="68D25BED" w14:textId="77777777" w:rsidR="00C426D0" w:rsidRDefault="00C426D0" w:rsidP="000D7EAF"/>
          <w:p w14:paraId="0EE1003A" w14:textId="5FAD81DE" w:rsidR="00C426D0" w:rsidRPr="0060206B" w:rsidRDefault="00C426D0" w:rsidP="00C426D0">
            <w:pPr>
              <w:jc w:val="both"/>
              <w:rPr>
                <w:b/>
                <w:bCs/>
              </w:rPr>
            </w:pPr>
            <w:r w:rsidRPr="0060206B">
              <w:rPr>
                <w:b/>
                <w:bCs/>
              </w:rPr>
              <w:t>Other Issues</w:t>
            </w:r>
          </w:p>
          <w:p w14:paraId="7466BDAD" w14:textId="77777777" w:rsidR="001E1817" w:rsidRPr="001E1817" w:rsidRDefault="001E1817" w:rsidP="001E1817">
            <w:pPr>
              <w:pStyle w:val="ListParagraph"/>
              <w:rPr>
                <w:b/>
                <w:bCs/>
              </w:rPr>
            </w:pPr>
          </w:p>
          <w:p w14:paraId="2DE2E48D" w14:textId="7B6ADE6B" w:rsidR="001E1817" w:rsidRPr="00C426D0" w:rsidRDefault="001E1817" w:rsidP="0087009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 w:rsidRPr="001E1817">
              <w:rPr>
                <w:b/>
                <w:bCs/>
              </w:rPr>
              <w:t xml:space="preserve">Community </w:t>
            </w:r>
            <w:r w:rsidR="00DF3BA2" w:rsidRPr="001E1817">
              <w:rPr>
                <w:b/>
                <w:bCs/>
              </w:rPr>
              <w:t>Paed</w:t>
            </w:r>
            <w:r w:rsidR="00DF3BA2">
              <w:rPr>
                <w:b/>
                <w:bCs/>
              </w:rPr>
              <w:t>iatrics</w:t>
            </w:r>
            <w:r w:rsidRPr="001E1817">
              <w:rPr>
                <w:b/>
                <w:bCs/>
              </w:rPr>
              <w:t>:</w:t>
            </w:r>
            <w:r>
              <w:t xml:space="preserve"> CM asked if there was scope for community </w:t>
            </w:r>
            <w:r w:rsidR="001C366A">
              <w:t>Paediatrics</w:t>
            </w:r>
            <w:r>
              <w:t xml:space="preserve"> </w:t>
            </w:r>
            <w:r w:rsidR="00C426D0">
              <w:t>to be included in</w:t>
            </w:r>
            <w:r>
              <w:t xml:space="preserve"> GP programme</w:t>
            </w:r>
            <w:r w:rsidR="00C426D0">
              <w:t>.</w:t>
            </w:r>
            <w:r w:rsidR="00F77A58">
              <w:t xml:space="preserve"> GL </w:t>
            </w:r>
            <w:r w:rsidR="00EE7143">
              <w:t xml:space="preserve">stated that this was a very complex area. </w:t>
            </w:r>
          </w:p>
          <w:p w14:paraId="4F3BDCB5" w14:textId="77777777" w:rsidR="00C426D0" w:rsidRPr="00C426D0" w:rsidRDefault="00C426D0" w:rsidP="00C426D0">
            <w:pPr>
              <w:pStyle w:val="ListParagraph"/>
              <w:jc w:val="both"/>
              <w:rPr>
                <w:b/>
                <w:bCs/>
              </w:rPr>
            </w:pPr>
          </w:p>
          <w:p w14:paraId="5B9A0094" w14:textId="429DCEE4" w:rsidR="00C426D0" w:rsidRPr="00EE7143" w:rsidRDefault="00C426D0" w:rsidP="0087009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Local Training: </w:t>
            </w:r>
            <w:r w:rsidRPr="00C426D0">
              <w:t>CM raised the issue of local training.</w:t>
            </w:r>
            <w:r>
              <w:rPr>
                <w:b/>
                <w:bCs/>
              </w:rPr>
              <w:t xml:space="preserve"> </w:t>
            </w:r>
            <w:r w:rsidR="001C366A" w:rsidRPr="001C366A">
              <w:t xml:space="preserve">GL stated that </w:t>
            </w:r>
            <w:r w:rsidR="0060206B">
              <w:t xml:space="preserve">the </w:t>
            </w:r>
            <w:r w:rsidR="002660AF">
              <w:t>Paediatrics</w:t>
            </w:r>
            <w:r w:rsidR="0060206B">
              <w:t xml:space="preserve"> programme</w:t>
            </w:r>
            <w:r w:rsidR="001C366A" w:rsidRPr="001C366A">
              <w:t xml:space="preserve"> felt there was to</w:t>
            </w:r>
            <w:r w:rsidR="000D7EAF">
              <w:t>o</w:t>
            </w:r>
            <w:r w:rsidR="001C366A" w:rsidRPr="001C366A">
              <w:t xml:space="preserve"> much community training within </w:t>
            </w:r>
            <w:r w:rsidR="0060206B">
              <w:t>BBT</w:t>
            </w:r>
            <w:r w:rsidR="001C366A" w:rsidRPr="001C366A">
              <w:t xml:space="preserve"> training</w:t>
            </w:r>
            <w:r w:rsidR="00AD52D0">
              <w:t>. GL however stated that despite this</w:t>
            </w:r>
            <w:r w:rsidR="008D7345">
              <w:t>,</w:t>
            </w:r>
            <w:r w:rsidR="00AD52D0">
              <w:t xml:space="preserve"> </w:t>
            </w:r>
            <w:r w:rsidR="002660AF">
              <w:t xml:space="preserve">the new </w:t>
            </w:r>
            <w:r w:rsidR="00F77A58">
              <w:t xml:space="preserve">Paediatrics </w:t>
            </w:r>
            <w:r w:rsidR="002660AF">
              <w:t xml:space="preserve">curriculum would be </w:t>
            </w:r>
            <w:r w:rsidR="00F77A58">
              <w:t>promoting</w:t>
            </w:r>
            <w:r w:rsidR="002660AF">
              <w:t xml:space="preserve"> local training. </w:t>
            </w:r>
          </w:p>
          <w:p w14:paraId="002E1526" w14:textId="77777777" w:rsidR="00EE7143" w:rsidRPr="00EE7143" w:rsidRDefault="00EE7143" w:rsidP="00EE7143">
            <w:pPr>
              <w:pStyle w:val="ListParagraph"/>
              <w:rPr>
                <w:b/>
                <w:bCs/>
              </w:rPr>
            </w:pPr>
          </w:p>
          <w:p w14:paraId="33D15170" w14:textId="3B16E7DB" w:rsidR="00EE7143" w:rsidRPr="00C426D0" w:rsidRDefault="00EE7143" w:rsidP="0087009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Members Comments: </w:t>
            </w:r>
            <w:r w:rsidRPr="00DC76DD">
              <w:t>G</w:t>
            </w:r>
            <w:r w:rsidR="00DC76DD">
              <w:t>L</w:t>
            </w:r>
            <w:r w:rsidRPr="00DC76DD">
              <w:t xml:space="preserve"> asked for the group to e-mail him any comments on the proposed </w:t>
            </w:r>
            <w:r w:rsidR="000D7EAF">
              <w:t>B</w:t>
            </w:r>
            <w:r w:rsidR="00BD4F61">
              <w:t xml:space="preserve">BT training </w:t>
            </w:r>
            <w:r w:rsidRPr="00DC76DD">
              <w:t>changes</w:t>
            </w:r>
            <w:r w:rsidR="008D7345">
              <w:t>.</w:t>
            </w:r>
            <w:r>
              <w:rPr>
                <w:b/>
                <w:bCs/>
              </w:rPr>
              <w:t xml:space="preserve"> </w:t>
            </w:r>
          </w:p>
          <w:p w14:paraId="53B7FB61" w14:textId="77777777" w:rsidR="000F3806" w:rsidRPr="00F77A58" w:rsidRDefault="000F3806" w:rsidP="00F77A58">
            <w:pPr>
              <w:rPr>
                <w:b/>
                <w:bCs/>
              </w:rPr>
            </w:pPr>
          </w:p>
          <w:p w14:paraId="5061D1BC" w14:textId="53592C9F" w:rsidR="000F3806" w:rsidRDefault="000F3806" w:rsidP="0087009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Future Training: </w:t>
            </w:r>
            <w:r w:rsidRPr="000F3806">
              <w:t xml:space="preserve">AK stated </w:t>
            </w:r>
            <w:r w:rsidR="00DC76DD">
              <w:t xml:space="preserve">that all the specialties were </w:t>
            </w:r>
            <w:r w:rsidR="0042001C">
              <w:t xml:space="preserve">discussing the same related issues and requested the group send him any discussion points that could be presented to MDET. </w:t>
            </w:r>
          </w:p>
          <w:p w14:paraId="2EB54AB0" w14:textId="77777777" w:rsidR="004517CA" w:rsidRPr="004517CA" w:rsidRDefault="004517CA" w:rsidP="004517CA">
            <w:pPr>
              <w:pStyle w:val="ListParagraph"/>
              <w:rPr>
                <w:b/>
                <w:bCs/>
              </w:rPr>
            </w:pPr>
          </w:p>
          <w:p w14:paraId="02831804" w14:textId="46720C11" w:rsidR="004517CA" w:rsidRPr="004517CA" w:rsidRDefault="004517CA" w:rsidP="004517CA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09B67463" w14:textId="77777777" w:rsidR="00163776" w:rsidRDefault="00163776" w:rsidP="008274CE">
            <w:pPr>
              <w:jc w:val="both"/>
            </w:pPr>
          </w:p>
          <w:p w14:paraId="6B5F2DF4" w14:textId="77777777" w:rsidR="00EE7143" w:rsidRDefault="00EE7143" w:rsidP="008274CE">
            <w:pPr>
              <w:jc w:val="both"/>
            </w:pPr>
          </w:p>
          <w:p w14:paraId="77FB6941" w14:textId="77777777" w:rsidR="00EE7143" w:rsidRDefault="00EE7143" w:rsidP="008274CE">
            <w:pPr>
              <w:jc w:val="both"/>
            </w:pPr>
          </w:p>
          <w:p w14:paraId="7C024B40" w14:textId="77777777" w:rsidR="00EE7143" w:rsidRDefault="00EE7143" w:rsidP="008274CE">
            <w:pPr>
              <w:jc w:val="both"/>
            </w:pPr>
          </w:p>
          <w:p w14:paraId="50DAA989" w14:textId="77777777" w:rsidR="00EE7143" w:rsidRDefault="00EE7143" w:rsidP="008274CE">
            <w:pPr>
              <w:jc w:val="both"/>
            </w:pPr>
          </w:p>
          <w:p w14:paraId="6ED5C10B" w14:textId="77777777" w:rsidR="00EE7143" w:rsidRDefault="00EE7143" w:rsidP="008274CE">
            <w:pPr>
              <w:jc w:val="both"/>
            </w:pPr>
          </w:p>
          <w:p w14:paraId="7050CDCA" w14:textId="77777777" w:rsidR="00EE7143" w:rsidRDefault="00EE7143" w:rsidP="008274CE">
            <w:pPr>
              <w:jc w:val="both"/>
            </w:pPr>
          </w:p>
          <w:p w14:paraId="2D960CD4" w14:textId="77777777" w:rsidR="00EE7143" w:rsidRDefault="00EE7143" w:rsidP="008274CE">
            <w:pPr>
              <w:jc w:val="both"/>
            </w:pPr>
          </w:p>
          <w:p w14:paraId="1BE7BEBF" w14:textId="77777777" w:rsidR="00EE7143" w:rsidRDefault="00EE7143" w:rsidP="008274CE">
            <w:pPr>
              <w:jc w:val="both"/>
            </w:pPr>
          </w:p>
          <w:p w14:paraId="604E88A9" w14:textId="77777777" w:rsidR="00EE7143" w:rsidRDefault="00EE7143" w:rsidP="008274CE">
            <w:pPr>
              <w:jc w:val="both"/>
            </w:pPr>
          </w:p>
          <w:p w14:paraId="32A770FD" w14:textId="77777777" w:rsidR="00EE7143" w:rsidRDefault="00EE7143" w:rsidP="008274CE">
            <w:pPr>
              <w:jc w:val="both"/>
            </w:pPr>
          </w:p>
          <w:p w14:paraId="755AC4F5" w14:textId="77777777" w:rsidR="00EE7143" w:rsidRDefault="00EE7143" w:rsidP="008274CE">
            <w:pPr>
              <w:jc w:val="both"/>
            </w:pPr>
          </w:p>
          <w:p w14:paraId="40462200" w14:textId="77777777" w:rsidR="00EE7143" w:rsidRDefault="00EE7143" w:rsidP="008274CE">
            <w:pPr>
              <w:jc w:val="both"/>
            </w:pPr>
          </w:p>
          <w:p w14:paraId="7432A586" w14:textId="77777777" w:rsidR="00EE7143" w:rsidRDefault="00EE7143" w:rsidP="008274CE">
            <w:pPr>
              <w:jc w:val="both"/>
            </w:pPr>
          </w:p>
          <w:p w14:paraId="17B17871" w14:textId="77777777" w:rsidR="00EE7143" w:rsidRDefault="00EE7143" w:rsidP="008274CE">
            <w:pPr>
              <w:jc w:val="both"/>
            </w:pPr>
          </w:p>
          <w:p w14:paraId="069793E9" w14:textId="77777777" w:rsidR="00EE7143" w:rsidRDefault="00EE7143" w:rsidP="008274CE">
            <w:pPr>
              <w:jc w:val="both"/>
            </w:pPr>
          </w:p>
          <w:p w14:paraId="50D68B5A" w14:textId="77777777" w:rsidR="00EE7143" w:rsidRDefault="00EE7143" w:rsidP="008274CE">
            <w:pPr>
              <w:jc w:val="both"/>
            </w:pPr>
          </w:p>
          <w:p w14:paraId="6FF5D7A7" w14:textId="77777777" w:rsidR="00EE7143" w:rsidRDefault="00EE7143" w:rsidP="008274CE">
            <w:pPr>
              <w:jc w:val="both"/>
            </w:pPr>
          </w:p>
          <w:p w14:paraId="6A368147" w14:textId="77777777" w:rsidR="00EE7143" w:rsidRDefault="00EE7143" w:rsidP="008274CE">
            <w:pPr>
              <w:jc w:val="both"/>
            </w:pPr>
          </w:p>
          <w:p w14:paraId="50ED62E4" w14:textId="77777777" w:rsidR="00EE7143" w:rsidRDefault="00EE7143" w:rsidP="008274CE">
            <w:pPr>
              <w:jc w:val="both"/>
            </w:pPr>
          </w:p>
          <w:p w14:paraId="634C0CBA" w14:textId="77777777" w:rsidR="00EE7143" w:rsidRDefault="00EE7143" w:rsidP="008274CE">
            <w:pPr>
              <w:jc w:val="both"/>
            </w:pPr>
          </w:p>
          <w:p w14:paraId="152E4077" w14:textId="2507D446" w:rsidR="00EE7143" w:rsidRDefault="00EE7143" w:rsidP="008274CE">
            <w:pPr>
              <w:jc w:val="both"/>
            </w:pPr>
          </w:p>
          <w:p w14:paraId="38673608" w14:textId="6A909803" w:rsidR="00EE7143" w:rsidRDefault="00EE7143" w:rsidP="008274CE">
            <w:pPr>
              <w:jc w:val="both"/>
            </w:pPr>
          </w:p>
          <w:p w14:paraId="48249364" w14:textId="3E37372C" w:rsidR="00EE7143" w:rsidRDefault="00EE7143" w:rsidP="008274CE">
            <w:pPr>
              <w:jc w:val="both"/>
            </w:pPr>
          </w:p>
          <w:p w14:paraId="674C76A3" w14:textId="7B703B61" w:rsidR="00EE7143" w:rsidRDefault="00EE7143" w:rsidP="008274CE">
            <w:pPr>
              <w:jc w:val="both"/>
            </w:pPr>
          </w:p>
          <w:p w14:paraId="1BA2F539" w14:textId="55A63E48" w:rsidR="00EE7143" w:rsidRDefault="00EE7143" w:rsidP="008274CE">
            <w:pPr>
              <w:jc w:val="both"/>
            </w:pPr>
          </w:p>
          <w:p w14:paraId="65B0414C" w14:textId="3A3446DC" w:rsidR="00EE7143" w:rsidRDefault="00EE7143" w:rsidP="008274CE">
            <w:pPr>
              <w:jc w:val="both"/>
            </w:pPr>
          </w:p>
          <w:p w14:paraId="028F43BC" w14:textId="4D2646A8" w:rsidR="002D0AC8" w:rsidRDefault="002D0AC8" w:rsidP="008274CE">
            <w:pPr>
              <w:jc w:val="both"/>
            </w:pPr>
          </w:p>
          <w:p w14:paraId="50718030" w14:textId="2D4F8429" w:rsidR="002D0AC8" w:rsidRDefault="002D0AC8" w:rsidP="008274CE">
            <w:pPr>
              <w:jc w:val="both"/>
            </w:pPr>
          </w:p>
          <w:p w14:paraId="5E8DE0C0" w14:textId="77777777" w:rsidR="002D0AC8" w:rsidRDefault="002D0AC8" w:rsidP="008274CE">
            <w:pPr>
              <w:jc w:val="both"/>
            </w:pPr>
          </w:p>
          <w:p w14:paraId="03F26D17" w14:textId="1F11C39B" w:rsidR="00EE7143" w:rsidRDefault="00EE7143" w:rsidP="008274CE">
            <w:pPr>
              <w:jc w:val="both"/>
            </w:pPr>
          </w:p>
          <w:p w14:paraId="0789C935" w14:textId="0030AEF5" w:rsidR="0042001C" w:rsidRDefault="0042001C" w:rsidP="008274CE">
            <w:pPr>
              <w:jc w:val="both"/>
            </w:pPr>
          </w:p>
          <w:p w14:paraId="2079DB3E" w14:textId="7DDC977C" w:rsidR="0042001C" w:rsidRDefault="0042001C" w:rsidP="008274CE">
            <w:pPr>
              <w:jc w:val="both"/>
            </w:pPr>
          </w:p>
          <w:p w14:paraId="7A3D14A9" w14:textId="2B787407" w:rsidR="00EE7143" w:rsidRDefault="0042001C" w:rsidP="0042001C">
            <w:pPr>
              <w:jc w:val="both"/>
            </w:pPr>
            <w:r>
              <w:rPr>
                <w:b/>
                <w:bCs/>
              </w:rPr>
              <w:t>A</w:t>
            </w:r>
            <w:r w:rsidR="00EE7143" w:rsidRPr="00F92B34">
              <w:rPr>
                <w:b/>
                <w:bCs/>
              </w:rPr>
              <w:t>ll</w:t>
            </w:r>
            <w:r w:rsidR="00EE7143">
              <w:t xml:space="preserve"> to send </w:t>
            </w:r>
            <w:r w:rsidR="00F92B34">
              <w:t>discussion items on BBT changes to GL</w:t>
            </w:r>
            <w:r w:rsidR="00DC76DD">
              <w:t xml:space="preserve"> and AK</w:t>
            </w:r>
          </w:p>
        </w:tc>
      </w:tr>
      <w:tr w:rsidR="00BE3535" w14:paraId="3F16D80C" w14:textId="77777777" w:rsidTr="000B58A6">
        <w:trPr>
          <w:trHeight w:val="567"/>
        </w:trPr>
        <w:tc>
          <w:tcPr>
            <w:tcW w:w="669" w:type="dxa"/>
          </w:tcPr>
          <w:p w14:paraId="575711F7" w14:textId="4AC33908" w:rsidR="00BE3535" w:rsidRPr="00CE1F68" w:rsidRDefault="00653CCE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5.3</w:t>
            </w:r>
          </w:p>
        </w:tc>
        <w:tc>
          <w:tcPr>
            <w:tcW w:w="1736" w:type="dxa"/>
          </w:tcPr>
          <w:p w14:paraId="42591343" w14:textId="0648020A" w:rsidR="00BE3535" w:rsidRPr="00FD362A" w:rsidRDefault="00760435" w:rsidP="008274CE">
            <w:pPr>
              <w:jc w:val="both"/>
              <w:rPr>
                <w:rFonts w:cstheme="minorHAnsi"/>
                <w:b/>
                <w:bCs/>
              </w:rPr>
            </w:pPr>
            <w:r w:rsidRPr="00FD362A">
              <w:rPr>
                <w:rFonts w:cstheme="minorHAnsi"/>
                <w:b/>
                <w:bCs/>
              </w:rPr>
              <w:t>Shielding – Deanery Update</w:t>
            </w:r>
          </w:p>
        </w:tc>
        <w:tc>
          <w:tcPr>
            <w:tcW w:w="10077" w:type="dxa"/>
          </w:tcPr>
          <w:p w14:paraId="71FA5989" w14:textId="508DEFB2" w:rsidR="00BE3535" w:rsidRPr="00852B0A" w:rsidRDefault="00852B0A" w:rsidP="00D14F50">
            <w:pPr>
              <w:jc w:val="both"/>
            </w:pPr>
            <w:r w:rsidRPr="00852B0A">
              <w:t xml:space="preserve">Various issues were discussed related to shielding </w:t>
            </w:r>
            <w:r w:rsidR="00F155C3">
              <w:t xml:space="preserve">document </w:t>
            </w:r>
            <w:r w:rsidRPr="00852B0A">
              <w:t>including:</w:t>
            </w:r>
          </w:p>
          <w:p w14:paraId="26BAE4B5" w14:textId="6AE4C845" w:rsidR="00852B0A" w:rsidRDefault="00852B0A" w:rsidP="00D14F50">
            <w:pPr>
              <w:jc w:val="both"/>
              <w:rPr>
                <w:b/>
                <w:bCs/>
              </w:rPr>
            </w:pPr>
          </w:p>
          <w:p w14:paraId="65E3FB12" w14:textId="7410F9C2" w:rsidR="00852B0A" w:rsidRPr="00F22EAC" w:rsidRDefault="00CB519C" w:rsidP="00F22EAC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RCA Guidance</w:t>
            </w:r>
            <w:r w:rsidR="005C7368" w:rsidRPr="00F22EAC">
              <w:rPr>
                <w:b/>
                <w:bCs/>
              </w:rPr>
              <w:t xml:space="preserve">: </w:t>
            </w:r>
            <w:r w:rsidR="005C7368" w:rsidRPr="00F22EAC">
              <w:t xml:space="preserve">LJ stated that the RCA has guidance for </w:t>
            </w:r>
            <w:r w:rsidR="00AA20C8">
              <w:t>t</w:t>
            </w:r>
            <w:r w:rsidR="005C7368" w:rsidRPr="00F22EAC">
              <w:t>rainee</w:t>
            </w:r>
            <w:r w:rsidR="00AA20C8">
              <w:t>s</w:t>
            </w:r>
            <w:r w:rsidR="005C7368" w:rsidRPr="00F22EAC">
              <w:t xml:space="preserve"> who are shielding. </w:t>
            </w:r>
            <w:r w:rsidR="00F22EAC" w:rsidRPr="00F22EAC">
              <w:t>LJ stated that there was still a requirement for Trainee</w:t>
            </w:r>
            <w:r>
              <w:t>s</w:t>
            </w:r>
            <w:r w:rsidR="00F22EAC" w:rsidRPr="00F22EAC">
              <w:t xml:space="preserve"> to achieve </w:t>
            </w:r>
            <w:r w:rsidR="00F76431">
              <w:t xml:space="preserve">training </w:t>
            </w:r>
            <w:r w:rsidR="00F22EAC" w:rsidRPr="00F22EAC">
              <w:t>and legal requirements.</w:t>
            </w:r>
          </w:p>
          <w:p w14:paraId="29C4F51A" w14:textId="03FBBEB7" w:rsidR="00F22EAC" w:rsidRDefault="00F22EAC" w:rsidP="00D14F50">
            <w:pPr>
              <w:jc w:val="both"/>
              <w:rPr>
                <w:b/>
                <w:bCs/>
              </w:rPr>
            </w:pPr>
          </w:p>
          <w:p w14:paraId="3CF75B15" w14:textId="09D4A4BF" w:rsidR="00171D1E" w:rsidRPr="000E650A" w:rsidRDefault="00F22EAC" w:rsidP="000E650A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 w:rsidRPr="00F22EAC">
              <w:rPr>
                <w:b/>
                <w:bCs/>
              </w:rPr>
              <w:t>PSU</w:t>
            </w:r>
            <w:r w:rsidR="00A20CB7">
              <w:rPr>
                <w:b/>
                <w:bCs/>
              </w:rPr>
              <w:t xml:space="preserve"> and Shielding</w:t>
            </w:r>
            <w:r w:rsidRPr="00F22EAC">
              <w:rPr>
                <w:b/>
                <w:bCs/>
              </w:rPr>
              <w:t xml:space="preserve">: </w:t>
            </w:r>
            <w:r w:rsidR="00F61B3E" w:rsidRPr="00AC163A">
              <w:t>LH asked what guidance there was for Trainee</w:t>
            </w:r>
            <w:r w:rsidR="00AA20C8">
              <w:t>s</w:t>
            </w:r>
            <w:r w:rsidR="00F61B3E" w:rsidRPr="00AC163A">
              <w:t xml:space="preserve"> who </w:t>
            </w:r>
            <w:r w:rsidR="00AC163A" w:rsidRPr="00AC163A">
              <w:t>require</w:t>
            </w:r>
            <w:r w:rsidR="00F61B3E" w:rsidRPr="00AC163A">
              <w:t xml:space="preserve"> to catch up with </w:t>
            </w:r>
            <w:r w:rsidR="00AC163A" w:rsidRPr="00AC163A">
              <w:t>competences</w:t>
            </w:r>
            <w:r w:rsidR="00C47CEB">
              <w:t xml:space="preserve"> due to shielding</w:t>
            </w:r>
            <w:r w:rsidR="00F61B3E" w:rsidRPr="00AC163A">
              <w:t>. A</w:t>
            </w:r>
            <w:r w:rsidR="00256073">
              <w:t>K</w:t>
            </w:r>
            <w:r w:rsidR="00F61B3E" w:rsidRPr="00AC163A">
              <w:t xml:space="preserve"> </w:t>
            </w:r>
            <w:r w:rsidR="00AC163A" w:rsidRPr="00AC163A">
              <w:t>stated</w:t>
            </w:r>
            <w:r w:rsidR="00F61B3E" w:rsidRPr="00AC163A">
              <w:t xml:space="preserve"> </w:t>
            </w:r>
            <w:r w:rsidR="008E0781">
              <w:t xml:space="preserve">that this document has been drafted by the PSU </w:t>
            </w:r>
            <w:r w:rsidR="00BC31BD">
              <w:t xml:space="preserve">in association with Alan Denison (PSU, Chair). AK confirmed that </w:t>
            </w:r>
            <w:r w:rsidR="008E0781">
              <w:t>Trainee requirements such additional time</w:t>
            </w:r>
            <w:r w:rsidR="00A20CB7">
              <w:t>, individual circumstances</w:t>
            </w:r>
            <w:r w:rsidR="008E0781">
              <w:t xml:space="preserve"> etc</w:t>
            </w:r>
            <w:r w:rsidR="00BC31BD">
              <w:t xml:space="preserve">. </w:t>
            </w:r>
            <w:r w:rsidR="008E0781">
              <w:t>have been taken into consideration</w:t>
            </w:r>
            <w:r w:rsidR="00A20CB7">
              <w:t xml:space="preserve">. </w:t>
            </w:r>
            <w:r w:rsidR="00AC163A">
              <w:t>L</w:t>
            </w:r>
            <w:r w:rsidR="00256073">
              <w:t>D</w:t>
            </w:r>
            <w:r w:rsidR="00AC163A">
              <w:t xml:space="preserve"> stated that a lot of face to face training</w:t>
            </w:r>
            <w:r w:rsidR="001C1C6A">
              <w:t xml:space="preserve"> and CPD</w:t>
            </w:r>
            <w:r w:rsidR="00AC163A">
              <w:t xml:space="preserve"> had not taken place</w:t>
            </w:r>
            <w:r w:rsidR="00221342">
              <w:t xml:space="preserve"> due to the pandemic</w:t>
            </w:r>
            <w:r w:rsidR="001C1C6A">
              <w:t xml:space="preserve"> however hopefully this will </w:t>
            </w:r>
            <w:r w:rsidR="00256073">
              <w:t>be improved</w:t>
            </w:r>
            <w:r w:rsidR="001C1C6A">
              <w:t>.</w:t>
            </w:r>
            <w:r w:rsidR="00C50374">
              <w:t xml:space="preserve"> </w:t>
            </w:r>
          </w:p>
          <w:p w14:paraId="04CAFD5D" w14:textId="77777777" w:rsidR="00FD0D97" w:rsidRPr="00FD0D97" w:rsidRDefault="00FD0D97" w:rsidP="00FD0D97">
            <w:pPr>
              <w:pStyle w:val="ListParagraph"/>
              <w:rPr>
                <w:b/>
                <w:bCs/>
              </w:rPr>
            </w:pPr>
          </w:p>
          <w:p w14:paraId="5A90D113" w14:textId="5DD7D106" w:rsidR="00AC163A" w:rsidRPr="00C54998" w:rsidRDefault="00FD362A" w:rsidP="00C5499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 w:rsidRPr="00FD362A">
              <w:rPr>
                <w:b/>
                <w:bCs/>
              </w:rPr>
              <w:t>Review of Document:</w:t>
            </w:r>
            <w:r>
              <w:t xml:space="preserve"> </w:t>
            </w:r>
            <w:r w:rsidR="00C50374">
              <w:t xml:space="preserve">LH asked for the document to be amended to reflect new </w:t>
            </w:r>
            <w:r w:rsidR="00C85FEC">
              <w:t>guidance</w:t>
            </w:r>
            <w:r w:rsidR="00C50374">
              <w:t xml:space="preserve"> on shielding</w:t>
            </w:r>
            <w:r w:rsidR="009F7BD3">
              <w:t xml:space="preserve">. </w:t>
            </w:r>
            <w:r w:rsidR="00171D1E">
              <w:t xml:space="preserve">AK stated that this was a </w:t>
            </w:r>
            <w:r w:rsidR="00C54998">
              <w:t>TPM</w:t>
            </w:r>
            <w:r w:rsidR="00694912">
              <w:t xml:space="preserve"> document</w:t>
            </w:r>
            <w:r w:rsidR="00171D1E">
              <w:t xml:space="preserve"> and would have to be </w:t>
            </w:r>
            <w:r w:rsidR="00C54998">
              <w:t>referred to Alan Denison. NG stated that feedback could be reported in next MDET report.</w:t>
            </w:r>
          </w:p>
          <w:p w14:paraId="6E44C5B5" w14:textId="4DAF565B" w:rsidR="00C54998" w:rsidRPr="00C54998" w:rsidRDefault="00C54998" w:rsidP="00C54998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5F619ED2" w14:textId="77777777" w:rsidR="00BE3535" w:rsidRDefault="00BE3535" w:rsidP="008274CE">
            <w:pPr>
              <w:jc w:val="both"/>
            </w:pPr>
          </w:p>
        </w:tc>
      </w:tr>
      <w:tr w:rsidR="00760435" w14:paraId="1C4805DA" w14:textId="77777777" w:rsidTr="000B58A6">
        <w:trPr>
          <w:trHeight w:val="567"/>
        </w:trPr>
        <w:tc>
          <w:tcPr>
            <w:tcW w:w="669" w:type="dxa"/>
          </w:tcPr>
          <w:p w14:paraId="4CC77D43" w14:textId="4F0FEDE6" w:rsidR="00760435" w:rsidRPr="00CE1F68" w:rsidRDefault="00F76431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6.0</w:t>
            </w:r>
          </w:p>
        </w:tc>
        <w:tc>
          <w:tcPr>
            <w:tcW w:w="1736" w:type="dxa"/>
          </w:tcPr>
          <w:p w14:paraId="1C1D5C18" w14:textId="6DB4698B" w:rsidR="00760435" w:rsidRDefault="003E298F" w:rsidP="008274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Quality</w:t>
            </w:r>
          </w:p>
        </w:tc>
        <w:tc>
          <w:tcPr>
            <w:tcW w:w="10077" w:type="dxa"/>
          </w:tcPr>
          <w:p w14:paraId="64ABB914" w14:textId="5889DFDC" w:rsidR="00C85FEC" w:rsidRPr="00B935CB" w:rsidRDefault="00C85FEC" w:rsidP="00D14F50">
            <w:pPr>
              <w:jc w:val="both"/>
            </w:pPr>
            <w:r w:rsidRPr="00B935CB">
              <w:t xml:space="preserve">Various issues were discussed related to </w:t>
            </w:r>
            <w:r w:rsidR="00B935CB" w:rsidRPr="00B935CB">
              <w:t>Quality</w:t>
            </w:r>
            <w:r w:rsidRPr="00B935CB">
              <w:t xml:space="preserve"> including:</w:t>
            </w:r>
          </w:p>
          <w:p w14:paraId="2582DBB0" w14:textId="77777777" w:rsidR="00C85FEC" w:rsidRDefault="00C85FEC" w:rsidP="00D14F50">
            <w:pPr>
              <w:jc w:val="both"/>
              <w:rPr>
                <w:b/>
                <w:bCs/>
              </w:rPr>
            </w:pPr>
          </w:p>
          <w:p w14:paraId="002C27E8" w14:textId="5DA83E80" w:rsidR="00C85FEC" w:rsidRPr="00B935CB" w:rsidRDefault="00B935CB" w:rsidP="00B935CB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B935CB">
              <w:rPr>
                <w:b/>
                <w:bCs/>
              </w:rPr>
              <w:t>Extension</w:t>
            </w:r>
            <w:r w:rsidR="00C85FEC" w:rsidRPr="00B935CB">
              <w:rPr>
                <w:b/>
                <w:bCs/>
              </w:rPr>
              <w:t xml:space="preserve"> of </w:t>
            </w:r>
            <w:r w:rsidR="008F6E91">
              <w:rPr>
                <w:b/>
                <w:bCs/>
              </w:rPr>
              <w:t xml:space="preserve">GP </w:t>
            </w:r>
            <w:r w:rsidR="00C85FEC" w:rsidRPr="00B935CB">
              <w:rPr>
                <w:b/>
                <w:bCs/>
              </w:rPr>
              <w:t>Accreditation:</w:t>
            </w:r>
            <w:r w:rsidR="00C85FEC" w:rsidRPr="00B935CB">
              <w:t xml:space="preserve"> AK stated that GP practice who have not been able to complete paperwork due to </w:t>
            </w:r>
            <w:r w:rsidRPr="00B935CB">
              <w:t>pandemic</w:t>
            </w:r>
            <w:r w:rsidR="00C85FEC" w:rsidRPr="00B935CB">
              <w:t xml:space="preserve"> have been given</w:t>
            </w:r>
            <w:r w:rsidR="00652EC9">
              <w:t xml:space="preserve"> extension</w:t>
            </w:r>
            <w:r w:rsidR="00520BEA">
              <w:t xml:space="preserve">s to their accreditation. </w:t>
            </w:r>
          </w:p>
          <w:p w14:paraId="5948D804" w14:textId="77777777" w:rsidR="00C85FEC" w:rsidRPr="00B935CB" w:rsidRDefault="00C85FEC" w:rsidP="00D14F50">
            <w:pPr>
              <w:jc w:val="both"/>
            </w:pPr>
          </w:p>
          <w:p w14:paraId="6CAA29E8" w14:textId="0320BE56" w:rsidR="00B935CB" w:rsidRDefault="00B935CB" w:rsidP="00D14F50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B935CB">
              <w:rPr>
                <w:b/>
                <w:bCs/>
              </w:rPr>
              <w:t>Review of</w:t>
            </w:r>
            <w:r w:rsidR="008F6E91">
              <w:rPr>
                <w:b/>
                <w:bCs/>
              </w:rPr>
              <w:t xml:space="preserve"> GP Accreditation</w:t>
            </w:r>
            <w:r w:rsidRPr="00B935CB">
              <w:rPr>
                <w:b/>
                <w:bCs/>
              </w:rPr>
              <w:t xml:space="preserve"> Protocol:</w:t>
            </w:r>
            <w:r w:rsidRPr="00B935CB">
              <w:t xml:space="preserve"> AK stated that there would be a review of the Quality </w:t>
            </w:r>
            <w:r w:rsidR="00C04768">
              <w:t xml:space="preserve">paperwork </w:t>
            </w:r>
            <w:r w:rsidRPr="00B935CB">
              <w:t xml:space="preserve">to see </w:t>
            </w:r>
            <w:r w:rsidR="00520BEA">
              <w:t>i</w:t>
            </w:r>
            <w:r w:rsidRPr="00B935CB">
              <w:t>f the system can be streamline</w:t>
            </w:r>
            <w:r w:rsidR="00520BEA">
              <w:t>d</w:t>
            </w:r>
            <w:r w:rsidRPr="00B935CB">
              <w:t xml:space="preserve">. AK stated that Quality Leads are looking at different </w:t>
            </w:r>
            <w:r w:rsidR="00A561D6">
              <w:t>nationa</w:t>
            </w:r>
            <w:r w:rsidR="000D7EAF">
              <w:t>l</w:t>
            </w:r>
            <w:r w:rsidR="00A561D6">
              <w:t xml:space="preserve"> </w:t>
            </w:r>
            <w:r w:rsidRPr="00B935CB">
              <w:t xml:space="preserve"> </w:t>
            </w:r>
            <w:r w:rsidR="00A561D6" w:rsidRPr="00B935CB">
              <w:t>approach</w:t>
            </w:r>
            <w:r w:rsidRPr="00B935CB">
              <w:t>.</w:t>
            </w:r>
            <w:r>
              <w:t xml:space="preserve"> DB stated that a review would be very positive as the protocol is </w:t>
            </w:r>
            <w:r w:rsidR="000131DE">
              <w:t xml:space="preserve">very time consuming. </w:t>
            </w:r>
          </w:p>
          <w:p w14:paraId="23C31483" w14:textId="77777777" w:rsidR="00074521" w:rsidRDefault="00074521" w:rsidP="00074521">
            <w:pPr>
              <w:pStyle w:val="ListParagraph"/>
            </w:pPr>
          </w:p>
          <w:p w14:paraId="59260CBA" w14:textId="24894FDD" w:rsidR="00074521" w:rsidRPr="00B935CB" w:rsidRDefault="00396807" w:rsidP="00D14F50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396807">
              <w:rPr>
                <w:b/>
                <w:bCs/>
              </w:rPr>
              <w:t>Questions in Quality Process:</w:t>
            </w:r>
            <w:r>
              <w:t xml:space="preserve"> DB asked for a review of the questions used in the Quality process as some questions are not immediately relevant and can slow the process down. </w:t>
            </w:r>
          </w:p>
          <w:p w14:paraId="2D62B5A6" w14:textId="00663920" w:rsidR="00B935CB" w:rsidRPr="0032285C" w:rsidRDefault="00B935CB" w:rsidP="00D14F50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3EDF6C3C" w14:textId="77777777" w:rsidR="00760435" w:rsidRDefault="00760435" w:rsidP="008274CE">
            <w:pPr>
              <w:jc w:val="both"/>
            </w:pPr>
          </w:p>
        </w:tc>
      </w:tr>
      <w:tr w:rsidR="00B97BB1" w14:paraId="5AC005F5" w14:textId="77777777" w:rsidTr="000B58A6">
        <w:trPr>
          <w:trHeight w:val="567"/>
        </w:trPr>
        <w:tc>
          <w:tcPr>
            <w:tcW w:w="669" w:type="dxa"/>
          </w:tcPr>
          <w:p w14:paraId="5BD10C8F" w14:textId="38504F68" w:rsidR="00B97BB1" w:rsidRPr="00CE1F68" w:rsidRDefault="006B1445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7.0</w:t>
            </w:r>
          </w:p>
        </w:tc>
        <w:tc>
          <w:tcPr>
            <w:tcW w:w="1736" w:type="dxa"/>
          </w:tcPr>
          <w:p w14:paraId="7DDBB252" w14:textId="1F988297" w:rsidR="00B97BB1" w:rsidRDefault="00773B19" w:rsidP="008274C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DME</w:t>
            </w:r>
            <w:r w:rsidR="008E3128">
              <w:rPr>
                <w:rFonts w:cstheme="minorHAnsi"/>
                <w:b/>
                <w:bCs/>
              </w:rPr>
              <w:t xml:space="preserve"> Issues</w:t>
            </w:r>
          </w:p>
        </w:tc>
        <w:tc>
          <w:tcPr>
            <w:tcW w:w="10077" w:type="dxa"/>
          </w:tcPr>
          <w:p w14:paraId="3F8FE329" w14:textId="7C85AB45" w:rsidR="00773B19" w:rsidRDefault="00773B19" w:rsidP="00773B19">
            <w:pPr>
              <w:jc w:val="both"/>
            </w:pPr>
            <w:r>
              <w:t xml:space="preserve">Various issues were discussed </w:t>
            </w:r>
            <w:r w:rsidR="008E3128">
              <w:t xml:space="preserve">relating to DME matters including: </w:t>
            </w:r>
          </w:p>
          <w:p w14:paraId="1EFC1F89" w14:textId="77777777" w:rsidR="008E3128" w:rsidRDefault="008E3128" w:rsidP="00773B19">
            <w:pPr>
              <w:jc w:val="both"/>
            </w:pPr>
          </w:p>
          <w:p w14:paraId="483B4DB4" w14:textId="65AD04C3" w:rsidR="00B97BB1" w:rsidRDefault="00B3223B" w:rsidP="00773B19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E3128">
              <w:rPr>
                <w:b/>
                <w:bCs/>
              </w:rPr>
              <w:t>Me</w:t>
            </w:r>
            <w:r w:rsidR="00EA0EE3">
              <w:rPr>
                <w:b/>
                <w:bCs/>
              </w:rPr>
              <w:t>dical</w:t>
            </w:r>
            <w:r w:rsidRPr="008E3128">
              <w:rPr>
                <w:b/>
                <w:bCs/>
              </w:rPr>
              <w:t xml:space="preserve"> Education:</w:t>
            </w:r>
            <w:r>
              <w:t xml:space="preserve"> L</w:t>
            </w:r>
            <w:r w:rsidR="00875853">
              <w:t>D</w:t>
            </w:r>
            <w:r>
              <w:t xml:space="preserve"> </w:t>
            </w:r>
            <w:r w:rsidR="00773B19">
              <w:t>stated</w:t>
            </w:r>
            <w:r>
              <w:t xml:space="preserve"> that there was a desire to </w:t>
            </w:r>
            <w:r w:rsidR="00BC73E7">
              <w:t xml:space="preserve">develop </w:t>
            </w:r>
            <w:r w:rsidR="00281B34">
              <w:t>the ADME</w:t>
            </w:r>
            <w:r w:rsidR="00BC73E7">
              <w:t xml:space="preserve"> role </w:t>
            </w:r>
            <w:r w:rsidR="00C43220">
              <w:t>within</w:t>
            </w:r>
            <w:r w:rsidR="0016305A">
              <w:t xml:space="preserve"> primary care </w:t>
            </w:r>
            <w:r w:rsidR="00C43220">
              <w:t>GP training</w:t>
            </w:r>
            <w:r w:rsidR="00306381">
              <w:t>. This role would l</w:t>
            </w:r>
            <w:r w:rsidR="00C43220">
              <w:t>o</w:t>
            </w:r>
            <w:r w:rsidR="0016305A">
              <w:t xml:space="preserve">ok at the interface between </w:t>
            </w:r>
            <w:r w:rsidR="00C43220">
              <w:t>P</w:t>
            </w:r>
            <w:r w:rsidR="0016305A">
              <w:t>rimary and Secondary care</w:t>
            </w:r>
            <w:r w:rsidR="00C43220">
              <w:t xml:space="preserve">. </w:t>
            </w:r>
            <w:r w:rsidR="00EA0EE3">
              <w:t>DG asked for clarification whether this post was</w:t>
            </w:r>
            <w:r w:rsidR="00D272DC">
              <w:t xml:space="preserve"> specifically</w:t>
            </w:r>
            <w:r w:rsidR="00EA0EE3">
              <w:t xml:space="preserve"> </w:t>
            </w:r>
            <w:r w:rsidR="00F276EE">
              <w:t xml:space="preserve">for </w:t>
            </w:r>
            <w:r w:rsidR="00EA0EE3">
              <w:t xml:space="preserve">GP. LJ confirmed that this was the case. </w:t>
            </w:r>
          </w:p>
          <w:p w14:paraId="522B31E8" w14:textId="77777777" w:rsidR="00B3223B" w:rsidRDefault="00B3223B" w:rsidP="00D14F50">
            <w:pPr>
              <w:jc w:val="both"/>
            </w:pPr>
          </w:p>
          <w:p w14:paraId="26BD44A1" w14:textId="425BE4CF" w:rsidR="00B3223B" w:rsidRDefault="00B3223B" w:rsidP="00773B19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E3128">
              <w:rPr>
                <w:b/>
                <w:bCs/>
              </w:rPr>
              <w:lastRenderedPageBreak/>
              <w:t>Trainee Redeployment:</w:t>
            </w:r>
            <w:r>
              <w:t xml:space="preserve"> L</w:t>
            </w:r>
            <w:r w:rsidR="004B78E9">
              <w:t>D</w:t>
            </w:r>
            <w:r>
              <w:t xml:space="preserve"> </w:t>
            </w:r>
            <w:r w:rsidR="000A1604">
              <w:t>stated that the contribution of Trainee</w:t>
            </w:r>
            <w:r w:rsidR="00F276EE">
              <w:t>s</w:t>
            </w:r>
            <w:r w:rsidR="000A1604">
              <w:t xml:space="preserve"> who had bee</w:t>
            </w:r>
            <w:r w:rsidR="00B242F5">
              <w:t>n</w:t>
            </w:r>
            <w:r w:rsidR="000A1604">
              <w:t xml:space="preserve"> </w:t>
            </w:r>
            <w:r w:rsidR="00B242F5">
              <w:t>re-</w:t>
            </w:r>
            <w:r w:rsidR="000A1604">
              <w:t xml:space="preserve">deployed during the pandemic had been outstanding and asked for this to be minuted. </w:t>
            </w:r>
            <w:r w:rsidR="00493A90">
              <w:t>AK stated that t</w:t>
            </w:r>
            <w:r w:rsidR="00F276EE">
              <w:t>h</w:t>
            </w:r>
            <w:r w:rsidR="00493A90">
              <w:t xml:space="preserve">anks was also due to the DMEs </w:t>
            </w:r>
            <w:r w:rsidR="006F1C74">
              <w:t xml:space="preserve">who had managed trainee re-deployment during the pandemic. </w:t>
            </w:r>
          </w:p>
          <w:p w14:paraId="55AF26FB" w14:textId="77777777" w:rsidR="00B3223B" w:rsidRDefault="00B3223B" w:rsidP="00D14F50">
            <w:pPr>
              <w:jc w:val="both"/>
            </w:pPr>
          </w:p>
          <w:p w14:paraId="3AEC02DE" w14:textId="20813A53" w:rsidR="00E47ABC" w:rsidRDefault="00773B19" w:rsidP="00F07586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E3128">
              <w:rPr>
                <w:b/>
                <w:bCs/>
              </w:rPr>
              <w:t>Quality</w:t>
            </w:r>
            <w:r w:rsidR="00C82E3B" w:rsidRPr="008E3128">
              <w:rPr>
                <w:b/>
                <w:bCs/>
              </w:rPr>
              <w:t xml:space="preserve"> Management:</w:t>
            </w:r>
            <w:r w:rsidR="00C82E3B">
              <w:t xml:space="preserve"> L</w:t>
            </w:r>
            <w:r w:rsidR="007824A5">
              <w:t xml:space="preserve">D </w:t>
            </w:r>
            <w:r w:rsidR="00C82E3B">
              <w:t xml:space="preserve">asked </w:t>
            </w:r>
            <w:r w:rsidR="007824A5">
              <w:t xml:space="preserve">for a revision of the questions within the Quality process. LD stated that some questions were not achievable within the Quality timeframe. </w:t>
            </w:r>
            <w:r w:rsidR="00E47ABC">
              <w:t>L</w:t>
            </w:r>
            <w:r w:rsidR="007824A5">
              <w:t>D</w:t>
            </w:r>
            <w:r w:rsidR="00E47ABC">
              <w:t xml:space="preserve"> </w:t>
            </w:r>
            <w:r>
              <w:t>stated</w:t>
            </w:r>
            <w:r w:rsidR="00E47ABC">
              <w:t xml:space="preserve"> that virtual meeting</w:t>
            </w:r>
            <w:r w:rsidR="00DD121A">
              <w:t>s</w:t>
            </w:r>
            <w:r w:rsidR="00E47ABC">
              <w:t xml:space="preserve"> </w:t>
            </w:r>
            <w:r w:rsidR="007824A5">
              <w:t xml:space="preserve">had been a huge success. </w:t>
            </w:r>
          </w:p>
          <w:p w14:paraId="4EDA6A96" w14:textId="77777777" w:rsidR="00773B19" w:rsidRDefault="00773B19" w:rsidP="00D14F50">
            <w:pPr>
              <w:jc w:val="both"/>
            </w:pPr>
          </w:p>
          <w:p w14:paraId="5D208A14" w14:textId="4CF8BED2" w:rsidR="00773B19" w:rsidRDefault="008E3128" w:rsidP="00773B19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rPr>
                <w:b/>
                <w:bCs/>
              </w:rPr>
              <w:t xml:space="preserve">Trainee </w:t>
            </w:r>
            <w:r w:rsidR="00773B19" w:rsidRPr="008E3128">
              <w:rPr>
                <w:b/>
                <w:bCs/>
              </w:rPr>
              <w:t>Inductions:</w:t>
            </w:r>
            <w:r w:rsidR="00773B19">
              <w:t xml:space="preserve"> L</w:t>
            </w:r>
            <w:r w:rsidR="00620CC0">
              <w:t>D</w:t>
            </w:r>
            <w:r w:rsidR="00773B19">
              <w:t xml:space="preserve"> stated that there </w:t>
            </w:r>
            <w:r w:rsidR="00620CC0">
              <w:t>will be</w:t>
            </w:r>
            <w:r w:rsidR="00773B19">
              <w:t xml:space="preserve"> optional </w:t>
            </w:r>
            <w:r w:rsidR="001B6F63">
              <w:t xml:space="preserve">inductions </w:t>
            </w:r>
            <w:r w:rsidR="00493A90">
              <w:t>(start date:</w:t>
            </w:r>
            <w:r w:rsidR="003A5BC5">
              <w:t xml:space="preserve"> </w:t>
            </w:r>
            <w:r w:rsidR="00493A90">
              <w:t xml:space="preserve">20/07/2021) </w:t>
            </w:r>
            <w:r w:rsidR="00773B19">
              <w:t xml:space="preserve">and mandatory </w:t>
            </w:r>
            <w:r w:rsidR="001B6F63">
              <w:t>i</w:t>
            </w:r>
            <w:r w:rsidR="00773B19">
              <w:t>nductions</w:t>
            </w:r>
            <w:r w:rsidR="00493A90">
              <w:t xml:space="preserve"> (start date: 28/07/2021)</w:t>
            </w:r>
            <w:r w:rsidR="00620CC0">
              <w:t xml:space="preserve"> this year</w:t>
            </w:r>
            <w:r w:rsidR="00773B19">
              <w:t xml:space="preserve">. </w:t>
            </w:r>
            <w:r w:rsidR="00620CC0">
              <w:t xml:space="preserve">LD confirmed that </w:t>
            </w:r>
            <w:r w:rsidR="00773B19">
              <w:t xml:space="preserve">FY1s </w:t>
            </w:r>
            <w:r w:rsidR="00493A90">
              <w:t>are</w:t>
            </w:r>
            <w:r w:rsidR="00773B19">
              <w:t xml:space="preserve"> being offered an additional five days of shadowing</w:t>
            </w:r>
            <w:r w:rsidR="00493A90">
              <w:t xml:space="preserve"> however </w:t>
            </w:r>
            <w:r w:rsidR="008D6327">
              <w:t>t</w:t>
            </w:r>
            <w:r w:rsidR="00773B19">
              <w:t xml:space="preserve">his is optional. </w:t>
            </w:r>
            <w:r w:rsidR="00A61A71">
              <w:t>LH asked for clarification if Trainee</w:t>
            </w:r>
            <w:r w:rsidR="008D6327">
              <w:t>s</w:t>
            </w:r>
            <w:r w:rsidR="00A61A71">
              <w:t xml:space="preserve"> are paid for the additional </w:t>
            </w:r>
            <w:r w:rsidR="001B6F63">
              <w:t>optional induction days</w:t>
            </w:r>
            <w:r w:rsidR="00A61A71">
              <w:t>. L</w:t>
            </w:r>
            <w:r w:rsidR="008D6327">
              <w:t>D</w:t>
            </w:r>
            <w:r w:rsidR="00A61A71">
              <w:t xml:space="preserve"> confirmed that t</w:t>
            </w:r>
            <w:r w:rsidR="00362095">
              <w:t>h</w:t>
            </w:r>
            <w:r w:rsidR="00A61A71">
              <w:t xml:space="preserve">is was the case. </w:t>
            </w:r>
          </w:p>
          <w:p w14:paraId="445E0BE3" w14:textId="77777777" w:rsidR="00213F00" w:rsidRDefault="00213F00" w:rsidP="00213F00">
            <w:pPr>
              <w:pStyle w:val="ListParagraph"/>
            </w:pPr>
          </w:p>
          <w:p w14:paraId="3544FFE9" w14:textId="6578C27A" w:rsidR="00213F00" w:rsidRDefault="00A61A71" w:rsidP="00773B19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EA0EE3">
              <w:rPr>
                <w:b/>
                <w:bCs/>
              </w:rPr>
              <w:t>Consensus</w:t>
            </w:r>
            <w:r w:rsidR="00213F00" w:rsidRPr="00EA0EE3">
              <w:rPr>
                <w:b/>
                <w:bCs/>
              </w:rPr>
              <w:t xml:space="preserve"> Paper:</w:t>
            </w:r>
            <w:r w:rsidR="00213F00">
              <w:t xml:space="preserve"> L</w:t>
            </w:r>
            <w:r w:rsidR="007B3FDB">
              <w:t>D</w:t>
            </w:r>
            <w:r w:rsidR="00213F00">
              <w:t xml:space="preserve"> </w:t>
            </w:r>
            <w:r>
              <w:t>stated</w:t>
            </w:r>
            <w:r w:rsidR="00213F00">
              <w:t xml:space="preserve"> that the </w:t>
            </w:r>
            <w:r>
              <w:t>consensus</w:t>
            </w:r>
            <w:r w:rsidR="00213F00">
              <w:t xml:space="preserve"> paper was a success.</w:t>
            </w:r>
          </w:p>
          <w:p w14:paraId="331A556D" w14:textId="77777777" w:rsidR="00213F00" w:rsidRDefault="00213F00" w:rsidP="00213F00">
            <w:pPr>
              <w:pStyle w:val="ListParagraph"/>
            </w:pPr>
          </w:p>
          <w:p w14:paraId="0A5B603B" w14:textId="7E47585C" w:rsidR="00213F00" w:rsidRDefault="00EA0EE3" w:rsidP="00773B19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EA0EE3">
              <w:rPr>
                <w:b/>
                <w:bCs/>
              </w:rPr>
              <w:t>Public Health:</w:t>
            </w:r>
            <w:r>
              <w:t xml:space="preserve"> CJ Stated that there had bee</w:t>
            </w:r>
            <w:r w:rsidR="007B3FDB">
              <w:t>n</w:t>
            </w:r>
            <w:r>
              <w:t xml:space="preserve"> a significant number of new appointments</w:t>
            </w:r>
            <w:r w:rsidR="007B3FDB">
              <w:t xml:space="preserve"> etc.</w:t>
            </w:r>
            <w:r>
              <w:t xml:space="preserve"> </w:t>
            </w:r>
            <w:r w:rsidR="00213636">
              <w:t>within</w:t>
            </w:r>
            <w:r>
              <w:t xml:space="preserve"> Public Health which DMEs should be aware of.</w:t>
            </w:r>
          </w:p>
          <w:p w14:paraId="7054F4F6" w14:textId="64757D78" w:rsidR="00EA0EE3" w:rsidRPr="00B935CB" w:rsidRDefault="00EA0EE3" w:rsidP="00213636">
            <w:pPr>
              <w:jc w:val="both"/>
            </w:pPr>
          </w:p>
        </w:tc>
        <w:tc>
          <w:tcPr>
            <w:tcW w:w="1830" w:type="dxa"/>
          </w:tcPr>
          <w:p w14:paraId="06468745" w14:textId="77777777" w:rsidR="00B97BB1" w:rsidRDefault="00B97BB1" w:rsidP="008274CE">
            <w:pPr>
              <w:jc w:val="both"/>
            </w:pPr>
          </w:p>
        </w:tc>
      </w:tr>
      <w:tr w:rsidR="006B5041" w14:paraId="16D2C269" w14:textId="77777777" w:rsidTr="000B58A6">
        <w:trPr>
          <w:trHeight w:val="567"/>
        </w:trPr>
        <w:tc>
          <w:tcPr>
            <w:tcW w:w="669" w:type="dxa"/>
          </w:tcPr>
          <w:p w14:paraId="22CF2661" w14:textId="4CEE7B00" w:rsidR="006B5041" w:rsidRPr="00CE1F68" w:rsidRDefault="00E457FA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8.0</w:t>
            </w:r>
          </w:p>
        </w:tc>
        <w:tc>
          <w:tcPr>
            <w:tcW w:w="1736" w:type="dxa"/>
          </w:tcPr>
          <w:p w14:paraId="00002C83" w14:textId="2E7902B9" w:rsidR="006B5041" w:rsidRDefault="006B5041" w:rsidP="008274C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TPM</w:t>
            </w:r>
          </w:p>
        </w:tc>
        <w:tc>
          <w:tcPr>
            <w:tcW w:w="10077" w:type="dxa"/>
          </w:tcPr>
          <w:p w14:paraId="21B845D4" w14:textId="77777777" w:rsidR="006B5041" w:rsidRPr="0032285C" w:rsidRDefault="006B5041" w:rsidP="00D14F50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355B9E40" w14:textId="77777777" w:rsidR="006B5041" w:rsidRDefault="006B5041" w:rsidP="008274CE">
            <w:pPr>
              <w:jc w:val="both"/>
            </w:pPr>
          </w:p>
        </w:tc>
      </w:tr>
      <w:tr w:rsidR="008F0598" w14:paraId="024E73D3" w14:textId="77777777" w:rsidTr="000B58A6">
        <w:trPr>
          <w:trHeight w:val="567"/>
        </w:trPr>
        <w:tc>
          <w:tcPr>
            <w:tcW w:w="669" w:type="dxa"/>
          </w:tcPr>
          <w:p w14:paraId="122FB36A" w14:textId="12F9A3AA" w:rsidR="008F0598" w:rsidRPr="00CE1F68" w:rsidRDefault="00E457FA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</w:t>
            </w:r>
          </w:p>
        </w:tc>
        <w:tc>
          <w:tcPr>
            <w:tcW w:w="1736" w:type="dxa"/>
          </w:tcPr>
          <w:p w14:paraId="4B029FAE" w14:textId="046E5362" w:rsidR="008F0598" w:rsidRDefault="008F0598" w:rsidP="008274C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Recruitment</w:t>
            </w:r>
          </w:p>
        </w:tc>
        <w:tc>
          <w:tcPr>
            <w:tcW w:w="10077" w:type="dxa"/>
          </w:tcPr>
          <w:p w14:paraId="613C34FF" w14:textId="587B01BD" w:rsidR="00AD05A2" w:rsidRDefault="00AD05A2" w:rsidP="00AD05A2">
            <w:pPr>
              <w:jc w:val="both"/>
            </w:pPr>
            <w:r>
              <w:t xml:space="preserve">Various issues were </w:t>
            </w:r>
            <w:r w:rsidR="00893D7F">
              <w:t xml:space="preserve">discussed relating to </w:t>
            </w:r>
            <w:r w:rsidR="00EF4660">
              <w:t>r</w:t>
            </w:r>
            <w:r w:rsidR="00893D7F">
              <w:t>ecruitment including:</w:t>
            </w:r>
          </w:p>
          <w:p w14:paraId="628009CB" w14:textId="77777777" w:rsidR="00893D7F" w:rsidRDefault="00893D7F" w:rsidP="00AD05A2">
            <w:pPr>
              <w:jc w:val="both"/>
            </w:pPr>
          </w:p>
          <w:p w14:paraId="30E462AD" w14:textId="28669AB8" w:rsidR="008F0598" w:rsidRPr="00AD05A2" w:rsidRDefault="00EB352B" w:rsidP="00AD05A2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9B6E7C">
              <w:rPr>
                <w:b/>
                <w:bCs/>
              </w:rPr>
              <w:t xml:space="preserve">Outstanding </w:t>
            </w:r>
            <w:r w:rsidR="00AD05A2" w:rsidRPr="009B6E7C">
              <w:rPr>
                <w:b/>
                <w:bCs/>
              </w:rPr>
              <w:t>Posts:</w:t>
            </w:r>
            <w:r w:rsidR="00AD05A2" w:rsidRPr="00AD05A2">
              <w:t xml:space="preserve"> </w:t>
            </w:r>
            <w:r w:rsidR="008F0598" w:rsidRPr="00AD05A2">
              <w:t xml:space="preserve">JMcK confirmed that </w:t>
            </w:r>
            <w:r w:rsidR="007626C7">
              <w:t xml:space="preserve">one BBT post was still </w:t>
            </w:r>
            <w:r w:rsidR="00906266">
              <w:t>outstanding</w:t>
            </w:r>
            <w:r w:rsidR="007626C7">
              <w:t xml:space="preserve">. </w:t>
            </w:r>
            <w:r w:rsidR="00906266">
              <w:t xml:space="preserve">JMcK also confirmed that </w:t>
            </w:r>
            <w:r w:rsidR="008F0598" w:rsidRPr="00AD05A2">
              <w:t>Public Health</w:t>
            </w:r>
            <w:r w:rsidR="00E52E60">
              <w:t xml:space="preserve"> and GP</w:t>
            </w:r>
            <w:r w:rsidR="008F0598" w:rsidRPr="00AD05A2">
              <w:t xml:space="preserve"> </w:t>
            </w:r>
            <w:r w:rsidR="00E52E60">
              <w:t xml:space="preserve">are still filling posts. </w:t>
            </w:r>
            <w:r w:rsidR="00D64C69">
              <w:t xml:space="preserve">JMcK </w:t>
            </w:r>
            <w:r w:rsidR="00A27DF9">
              <w:t>confirmed</w:t>
            </w:r>
            <w:r w:rsidR="00D64C69">
              <w:t xml:space="preserve"> that the </w:t>
            </w:r>
            <w:r w:rsidR="00CC33B6">
              <w:t>up-grade</w:t>
            </w:r>
            <w:r w:rsidR="00D64C69">
              <w:t xml:space="preserve"> deadline </w:t>
            </w:r>
            <w:r w:rsidR="00A27DF9">
              <w:t>ha</w:t>
            </w:r>
            <w:r w:rsidR="00CC33B6">
              <w:t>s now</w:t>
            </w:r>
            <w:r w:rsidR="00A27DF9">
              <w:t xml:space="preserve"> passed</w:t>
            </w:r>
            <w:r w:rsidR="00CD0EF7">
              <w:t xml:space="preserve"> however other </w:t>
            </w:r>
            <w:r w:rsidR="00C850FC">
              <w:t xml:space="preserve">offers will </w:t>
            </w:r>
            <w:r w:rsidR="00C77242">
              <w:t>continue</w:t>
            </w:r>
            <w:r w:rsidR="0059512C">
              <w:t xml:space="preserve">. </w:t>
            </w:r>
            <w:r w:rsidR="00B956F8">
              <w:t>GL</w:t>
            </w:r>
            <w:r w:rsidR="00CC6A80">
              <w:t xml:space="preserve"> asked if all thirteen posts in BBT had been filled. JMcK confirmed that this was the case.</w:t>
            </w:r>
          </w:p>
          <w:p w14:paraId="538EDCAD" w14:textId="77777777" w:rsidR="008F0598" w:rsidRPr="00AD05A2" w:rsidRDefault="008F0598" w:rsidP="00D14F50">
            <w:pPr>
              <w:jc w:val="both"/>
            </w:pPr>
          </w:p>
          <w:p w14:paraId="4B70B09C" w14:textId="7C7F2685" w:rsidR="008F0598" w:rsidRDefault="008F0598" w:rsidP="00AD05A2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9B6E7C">
              <w:rPr>
                <w:b/>
                <w:bCs/>
              </w:rPr>
              <w:t>2022 Recruitment:</w:t>
            </w:r>
            <w:r w:rsidRPr="00AD05A2">
              <w:t xml:space="preserve"> JM</w:t>
            </w:r>
            <w:r w:rsidR="00A27DF9">
              <w:t>cK</w:t>
            </w:r>
            <w:r w:rsidRPr="00AD05A2">
              <w:t xml:space="preserve"> </w:t>
            </w:r>
            <w:r w:rsidR="009B6E7C" w:rsidRPr="00AD05A2">
              <w:t>confirmed</w:t>
            </w:r>
            <w:r w:rsidRPr="00AD05A2">
              <w:t xml:space="preserve"> that a meeting would be arranged with </w:t>
            </w:r>
            <w:r w:rsidR="0059512C">
              <w:t xml:space="preserve">Graham and Patrick </w:t>
            </w:r>
            <w:r w:rsidRPr="00AD05A2">
              <w:t xml:space="preserve"> to look at </w:t>
            </w:r>
            <w:r w:rsidR="001D6912">
              <w:t>BBT</w:t>
            </w:r>
            <w:r w:rsidR="00737D4F">
              <w:t xml:space="preserve"> r</w:t>
            </w:r>
            <w:r w:rsidRPr="00AD05A2">
              <w:t>ecruitment for 2022.</w:t>
            </w:r>
            <w:r w:rsidR="001D6912">
              <w:t xml:space="preserve"> </w:t>
            </w:r>
            <w:r w:rsidR="00737D4F">
              <w:t xml:space="preserve">Most of this process will be online. </w:t>
            </w:r>
          </w:p>
          <w:p w14:paraId="4EB9153E" w14:textId="77777777" w:rsidR="005C38FD" w:rsidRDefault="005C38FD" w:rsidP="005C38FD">
            <w:pPr>
              <w:pStyle w:val="ListParagraph"/>
            </w:pPr>
          </w:p>
          <w:p w14:paraId="34F5A49E" w14:textId="49447CA9" w:rsidR="005C38FD" w:rsidRDefault="005C38FD" w:rsidP="00AD05A2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FC620D">
              <w:rPr>
                <w:b/>
                <w:bCs/>
              </w:rPr>
              <w:t>GP</w:t>
            </w:r>
            <w:r w:rsidR="007E04F0">
              <w:rPr>
                <w:b/>
                <w:bCs/>
              </w:rPr>
              <w:t xml:space="preserve"> Recruitment</w:t>
            </w:r>
            <w:r w:rsidR="007B6608">
              <w:rPr>
                <w:b/>
                <w:bCs/>
              </w:rPr>
              <w:t xml:space="preserve"> 2021</w:t>
            </w:r>
            <w:r w:rsidRPr="00FC620D">
              <w:rPr>
                <w:b/>
                <w:bCs/>
              </w:rPr>
              <w:t>:</w:t>
            </w:r>
            <w:r>
              <w:t xml:space="preserve"> AK </w:t>
            </w:r>
            <w:r w:rsidR="00FC620D">
              <w:t>confirmed</w:t>
            </w:r>
            <w:r>
              <w:t xml:space="preserve"> that there had been a good response for GP recruitment. AK </w:t>
            </w:r>
            <w:r w:rsidR="00FC620D">
              <w:t>confirmed</w:t>
            </w:r>
            <w:r>
              <w:t xml:space="preserve"> that over all there </w:t>
            </w:r>
            <w:r w:rsidR="00FC620D">
              <w:t>were</w:t>
            </w:r>
            <w:r>
              <w:t xml:space="preserve"> </w:t>
            </w:r>
            <w:r w:rsidR="001F287D">
              <w:t xml:space="preserve">approximately </w:t>
            </w:r>
            <w:r>
              <w:t>4</w:t>
            </w:r>
            <w:r w:rsidR="007E04F0">
              <w:t>0</w:t>
            </w:r>
            <w:r>
              <w:t xml:space="preserve">00 </w:t>
            </w:r>
            <w:r w:rsidR="00FC620D">
              <w:t xml:space="preserve">GP post across the UK. </w:t>
            </w:r>
          </w:p>
          <w:p w14:paraId="42691758" w14:textId="77777777" w:rsidR="002E6114" w:rsidRDefault="002E6114" w:rsidP="002E6114">
            <w:pPr>
              <w:pStyle w:val="ListParagraph"/>
            </w:pPr>
          </w:p>
          <w:p w14:paraId="162F68F5" w14:textId="475F9718" w:rsidR="009B6E7C" w:rsidRDefault="002E6114" w:rsidP="00E13CD4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2E6114">
              <w:rPr>
                <w:b/>
                <w:bCs/>
              </w:rPr>
              <w:lastRenderedPageBreak/>
              <w:t>GP Recruitment SLWG:</w:t>
            </w:r>
            <w:r>
              <w:t xml:space="preserve"> AK stated that a SLWG would be looking </w:t>
            </w:r>
            <w:r w:rsidR="00355890">
              <w:t xml:space="preserve">at </w:t>
            </w:r>
            <w:r>
              <w:t xml:space="preserve">future recruitment </w:t>
            </w:r>
            <w:r w:rsidR="00355890">
              <w:t xml:space="preserve">with a emphasis on </w:t>
            </w:r>
            <w:r>
              <w:t>borderline candidates</w:t>
            </w:r>
            <w:r w:rsidR="000E490D">
              <w:t xml:space="preserve">, cut scores, </w:t>
            </w:r>
            <w:r w:rsidR="002C5E77">
              <w:t>training</w:t>
            </w:r>
            <w:r w:rsidR="00A2501F">
              <w:t xml:space="preserve"> requirements</w:t>
            </w:r>
            <w:r w:rsidR="000E490D">
              <w:t xml:space="preserve"> in Scotland etc. </w:t>
            </w:r>
          </w:p>
          <w:p w14:paraId="2B91D57B" w14:textId="77777777" w:rsidR="004D27F7" w:rsidRDefault="004D27F7" w:rsidP="004D27F7">
            <w:pPr>
              <w:pStyle w:val="ListParagraph"/>
            </w:pPr>
          </w:p>
          <w:p w14:paraId="1F4EC2BF" w14:textId="3E0C147F" w:rsidR="004D27F7" w:rsidRDefault="004D27F7" w:rsidP="00E13CD4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8A7924">
              <w:rPr>
                <w:b/>
                <w:bCs/>
              </w:rPr>
              <w:t>GP Recruitment 2022:</w:t>
            </w:r>
            <w:r>
              <w:t xml:space="preserve"> </w:t>
            </w:r>
            <w:r w:rsidR="00B956F8">
              <w:t>GL</w:t>
            </w:r>
            <w:r>
              <w:t xml:space="preserve"> asked if recruitment next year would be based solely on M</w:t>
            </w:r>
            <w:r w:rsidR="00384B0C">
              <w:t>SRA</w:t>
            </w:r>
            <w:r>
              <w:t xml:space="preserve">. </w:t>
            </w:r>
            <w:r w:rsidR="008A7924">
              <w:t xml:space="preserve">AK confirmed that this would be the case. </w:t>
            </w:r>
          </w:p>
          <w:p w14:paraId="403E900D" w14:textId="77777777" w:rsidR="007B6608" w:rsidRDefault="007B6608" w:rsidP="007B6608">
            <w:pPr>
              <w:pStyle w:val="ListParagraph"/>
            </w:pPr>
          </w:p>
          <w:p w14:paraId="707B2B71" w14:textId="151D4E6C" w:rsidR="007B6608" w:rsidRDefault="00652857" w:rsidP="00E13CD4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652857">
              <w:rPr>
                <w:b/>
                <w:bCs/>
              </w:rPr>
              <w:t>Increased GP Recruitment:</w:t>
            </w:r>
            <w:r>
              <w:t xml:space="preserve"> </w:t>
            </w:r>
            <w:r w:rsidR="00E91754">
              <w:t>DB asked if there was a plan to increase the numbers of trainee places. AK confirmed that</w:t>
            </w:r>
            <w:r w:rsidR="0077511F">
              <w:t xml:space="preserve"> this </w:t>
            </w:r>
            <w:r w:rsidR="00271EA5">
              <w:t>would</w:t>
            </w:r>
            <w:r w:rsidR="0077511F">
              <w:t xml:space="preserve"> have to be </w:t>
            </w:r>
            <w:r w:rsidR="00271EA5">
              <w:t>referred</w:t>
            </w:r>
            <w:r w:rsidR="0077511F">
              <w:t xml:space="preserve"> to Scottish </w:t>
            </w:r>
            <w:r w:rsidR="00271EA5">
              <w:t>Government</w:t>
            </w:r>
            <w:r w:rsidR="0077511F">
              <w:t xml:space="preserve">. </w:t>
            </w:r>
          </w:p>
          <w:p w14:paraId="70256551" w14:textId="77777777" w:rsidR="00E13CD4" w:rsidRDefault="00E13CD4" w:rsidP="00E13CD4">
            <w:pPr>
              <w:pStyle w:val="ListParagraph"/>
            </w:pPr>
          </w:p>
          <w:p w14:paraId="73F78883" w14:textId="465A1085" w:rsidR="00E13CD4" w:rsidRPr="00E13CD4" w:rsidRDefault="008055B6" w:rsidP="00E13CD4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rPr>
                <w:b/>
                <w:bCs/>
              </w:rPr>
              <w:t>M</w:t>
            </w:r>
            <w:r w:rsidR="00E13CD4" w:rsidRPr="00DC14BF">
              <w:rPr>
                <w:b/>
                <w:bCs/>
              </w:rPr>
              <w:t>RSA:</w:t>
            </w:r>
            <w:r w:rsidR="00E13CD4">
              <w:t xml:space="preserve"> </w:t>
            </w:r>
            <w:r w:rsidR="00B956F8">
              <w:t>GL</w:t>
            </w:r>
            <w:r w:rsidR="00E13CD4">
              <w:t xml:space="preserve"> asked for clarification </w:t>
            </w:r>
            <w:r>
              <w:t xml:space="preserve">that the scoring had been </w:t>
            </w:r>
            <w:r w:rsidR="005445D1">
              <w:t xml:space="preserve">raised </w:t>
            </w:r>
            <w:r>
              <w:t>from 1</w:t>
            </w:r>
            <w:r w:rsidR="00821D0C">
              <w:t>81</w:t>
            </w:r>
            <w:r>
              <w:t xml:space="preserve"> to 1</w:t>
            </w:r>
            <w:r w:rsidR="00821D0C">
              <w:t>86</w:t>
            </w:r>
            <w:r w:rsidR="005445D1">
              <w:t xml:space="preserve">. JMcK confirmed that this was the case. </w:t>
            </w:r>
          </w:p>
          <w:p w14:paraId="3EB4BC90" w14:textId="2C953850" w:rsidR="009B6E7C" w:rsidRPr="00AD05A2" w:rsidRDefault="009B6E7C" w:rsidP="009B6E7C">
            <w:pPr>
              <w:pStyle w:val="ListParagraph"/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36B2BECC" w14:textId="77777777" w:rsidR="008F0598" w:rsidRDefault="008F0598" w:rsidP="008274CE">
            <w:pPr>
              <w:jc w:val="both"/>
            </w:pPr>
          </w:p>
        </w:tc>
      </w:tr>
      <w:tr w:rsidR="00BF5BFE" w14:paraId="468BC2CD" w14:textId="77777777" w:rsidTr="000B58A6">
        <w:trPr>
          <w:trHeight w:val="567"/>
        </w:trPr>
        <w:tc>
          <w:tcPr>
            <w:tcW w:w="669" w:type="dxa"/>
          </w:tcPr>
          <w:p w14:paraId="1C4D6F5F" w14:textId="3F1484D7" w:rsidR="00BF5BFE" w:rsidRPr="00CE1F68" w:rsidRDefault="00027CE9" w:rsidP="00827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</w:t>
            </w:r>
          </w:p>
        </w:tc>
        <w:tc>
          <w:tcPr>
            <w:tcW w:w="1736" w:type="dxa"/>
          </w:tcPr>
          <w:p w14:paraId="61B654D2" w14:textId="7D0986BA" w:rsidR="00BF5BFE" w:rsidRDefault="00AA0EA2" w:rsidP="008274C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TPM Updates</w:t>
            </w:r>
          </w:p>
        </w:tc>
        <w:tc>
          <w:tcPr>
            <w:tcW w:w="10077" w:type="dxa"/>
          </w:tcPr>
          <w:p w14:paraId="4051F8F6" w14:textId="4DEF5EA3" w:rsidR="00BF5BFE" w:rsidRDefault="00492B49" w:rsidP="00AD05A2">
            <w:pPr>
              <w:jc w:val="both"/>
            </w:pPr>
            <w:r>
              <w:t>Various issues were discussed relating to TPM including:</w:t>
            </w:r>
          </w:p>
          <w:p w14:paraId="266B69D4" w14:textId="77777777" w:rsidR="0043461C" w:rsidRPr="0043461C" w:rsidRDefault="0043461C" w:rsidP="0043461C">
            <w:pPr>
              <w:pStyle w:val="ListParagraph"/>
              <w:jc w:val="both"/>
            </w:pPr>
          </w:p>
          <w:p w14:paraId="6B1791D9" w14:textId="5A238FAB" w:rsidR="0043461C" w:rsidRPr="0043461C" w:rsidRDefault="0043461C" w:rsidP="00AA0EA2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rPr>
                <w:b/>
                <w:bCs/>
              </w:rPr>
              <w:t xml:space="preserve">Round One Acceptances: </w:t>
            </w:r>
            <w:r w:rsidRPr="0043461C">
              <w:t xml:space="preserve">AMCG confirmed that fill rates </w:t>
            </w:r>
            <w:r>
              <w:t xml:space="preserve">for the Round One acceptances </w:t>
            </w:r>
            <w:r w:rsidRPr="0043461C">
              <w:t>would be confirmed on 06/05/2021.</w:t>
            </w:r>
          </w:p>
          <w:p w14:paraId="35D7EFD5" w14:textId="77777777" w:rsidR="0043461C" w:rsidRPr="0043461C" w:rsidRDefault="0043461C" w:rsidP="0043461C">
            <w:pPr>
              <w:pStyle w:val="ListParagraph"/>
              <w:jc w:val="both"/>
            </w:pPr>
          </w:p>
          <w:p w14:paraId="2AE243D0" w14:textId="7972AE39" w:rsidR="00BF5BFE" w:rsidRDefault="00BF5BFE" w:rsidP="00AA0EA2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AA0EA2">
              <w:rPr>
                <w:b/>
                <w:bCs/>
              </w:rPr>
              <w:t>Time</w:t>
            </w:r>
            <w:r w:rsidR="007312D2">
              <w:rPr>
                <w:b/>
                <w:bCs/>
              </w:rPr>
              <w:t>line</w:t>
            </w:r>
            <w:r w:rsidRPr="00AA0EA2">
              <w:rPr>
                <w:b/>
                <w:bCs/>
              </w:rPr>
              <w:t xml:space="preserve"> for GP </w:t>
            </w:r>
            <w:r w:rsidR="00B3072E" w:rsidRPr="00AA0EA2">
              <w:rPr>
                <w:b/>
                <w:bCs/>
              </w:rPr>
              <w:t>Preferencing</w:t>
            </w:r>
            <w:r w:rsidRPr="00AA0EA2">
              <w:rPr>
                <w:b/>
                <w:bCs/>
              </w:rPr>
              <w:t>:</w:t>
            </w:r>
            <w:r>
              <w:t xml:space="preserve"> AMcG </w:t>
            </w:r>
            <w:r w:rsidR="00AA0EA2">
              <w:t>confirmed</w:t>
            </w:r>
            <w:r>
              <w:t xml:space="preserve"> that a </w:t>
            </w:r>
            <w:r w:rsidR="004F11E0">
              <w:t>timeline</w:t>
            </w:r>
            <w:r>
              <w:t xml:space="preserve"> had bee</w:t>
            </w:r>
            <w:r w:rsidR="00492B49">
              <w:t>n</w:t>
            </w:r>
            <w:r>
              <w:t xml:space="preserve"> agree</w:t>
            </w:r>
            <w:r w:rsidR="007312D2">
              <w:t>d and rotation</w:t>
            </w:r>
            <w:r w:rsidR="007A5783">
              <w:t>s</w:t>
            </w:r>
            <w:r w:rsidR="007312D2">
              <w:t xml:space="preserve"> would be started</w:t>
            </w:r>
            <w:r w:rsidR="007A5783">
              <w:t>.</w:t>
            </w:r>
          </w:p>
          <w:p w14:paraId="3388F489" w14:textId="77777777" w:rsidR="00BF5BFE" w:rsidRDefault="00BF5BFE" w:rsidP="00AD05A2">
            <w:pPr>
              <w:jc w:val="both"/>
            </w:pPr>
          </w:p>
          <w:p w14:paraId="37CADF29" w14:textId="600A8A05" w:rsidR="00BF5BFE" w:rsidRDefault="00BF5BFE" w:rsidP="00AA0EA2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2A32BB">
              <w:rPr>
                <w:b/>
                <w:bCs/>
              </w:rPr>
              <w:t>Delayed Starts:</w:t>
            </w:r>
            <w:r>
              <w:t xml:space="preserve"> </w:t>
            </w:r>
            <w:r w:rsidR="007312D2">
              <w:t xml:space="preserve">AMcG stated that there had been an update to </w:t>
            </w:r>
            <w:r w:rsidR="007A5783">
              <w:t xml:space="preserve">guidance on the </w:t>
            </w:r>
            <w:r w:rsidR="00183BE6">
              <w:t xml:space="preserve">Scottish </w:t>
            </w:r>
            <w:r w:rsidR="007A5783">
              <w:t xml:space="preserve">Deanery website. </w:t>
            </w:r>
            <w:r w:rsidR="00EF2D77">
              <w:t xml:space="preserve">AMcG stated that if a Trainee has a delayed </w:t>
            </w:r>
            <w:r w:rsidR="003F5C84">
              <w:t>start,</w:t>
            </w:r>
            <w:r w:rsidR="00EF2D77">
              <w:t xml:space="preserve"> they will be directed to fill in a Delayed Start form</w:t>
            </w:r>
            <w:r w:rsidR="00CD3AEF">
              <w:t xml:space="preserve"> which is to be sent to the appropriate LDD for approval. </w:t>
            </w:r>
          </w:p>
          <w:p w14:paraId="513D9F59" w14:textId="77777777" w:rsidR="00B13188" w:rsidRDefault="00B13188" w:rsidP="00B13188">
            <w:pPr>
              <w:pStyle w:val="ListParagraph"/>
            </w:pPr>
          </w:p>
          <w:p w14:paraId="5CDC2318" w14:textId="113333C1" w:rsidR="00B13188" w:rsidRPr="007C5823" w:rsidRDefault="00B13188" w:rsidP="00B13188">
            <w:pPr>
              <w:pStyle w:val="ListParagraph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 w:rsidRPr="00B13188">
              <w:rPr>
                <w:b/>
                <w:bCs/>
              </w:rPr>
              <w:t xml:space="preserve">ARCP Panel </w:t>
            </w:r>
            <w:r w:rsidR="002E3E7E">
              <w:rPr>
                <w:b/>
                <w:bCs/>
              </w:rPr>
              <w:t xml:space="preserve">Chair </w:t>
            </w:r>
            <w:r w:rsidR="004A6EA7">
              <w:rPr>
                <w:b/>
                <w:bCs/>
              </w:rPr>
              <w:t>Training</w:t>
            </w:r>
            <w:r w:rsidR="002E3E7E">
              <w:rPr>
                <w:b/>
                <w:bCs/>
              </w:rPr>
              <w:t>:</w:t>
            </w:r>
            <w:r w:rsidR="002E3E7E" w:rsidRPr="00F943E3">
              <w:t xml:space="preserve"> </w:t>
            </w:r>
            <w:r w:rsidR="004A6EA7" w:rsidRPr="00F943E3">
              <w:t>AMcG</w:t>
            </w:r>
            <w:r w:rsidR="004A6EA7" w:rsidRPr="004A6EA7">
              <w:t xml:space="preserve"> informed that group that several ARCP panel chair training session had taken place. </w:t>
            </w:r>
          </w:p>
          <w:p w14:paraId="03A4AA4A" w14:textId="77777777" w:rsidR="007C5823" w:rsidRPr="007C5823" w:rsidRDefault="007C5823" w:rsidP="007C5823">
            <w:pPr>
              <w:pStyle w:val="ListParagraph"/>
              <w:rPr>
                <w:b/>
                <w:bCs/>
              </w:rPr>
            </w:pPr>
          </w:p>
          <w:p w14:paraId="74553379" w14:textId="71A73F69" w:rsidR="007C5823" w:rsidRPr="002E4A17" w:rsidRDefault="007C5823" w:rsidP="00B1318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rPr>
                <w:b/>
                <w:bCs/>
              </w:rPr>
              <w:t xml:space="preserve">ARCP Panel Guidance: </w:t>
            </w:r>
            <w:r w:rsidRPr="002E4A17">
              <w:t xml:space="preserve">AMcG stated that Claire </w:t>
            </w:r>
            <w:r w:rsidR="002E4A17" w:rsidRPr="002E4A17">
              <w:t>Beharrie</w:t>
            </w:r>
            <w:r w:rsidRPr="002E4A17">
              <w:t xml:space="preserve"> and Chris Mair have revised the </w:t>
            </w:r>
            <w:r w:rsidR="002E4A17">
              <w:t>n</w:t>
            </w:r>
            <w:r w:rsidR="002E4A17" w:rsidRPr="002E4A17">
              <w:t>ational</w:t>
            </w:r>
            <w:r w:rsidRPr="002E4A17">
              <w:t xml:space="preserve"> guidance for </w:t>
            </w:r>
            <w:r w:rsidR="002E4A17">
              <w:t xml:space="preserve">ARCP panels. </w:t>
            </w:r>
            <w:r w:rsidR="00D97F4D">
              <w:t xml:space="preserve">AK stated that this is the first time </w:t>
            </w:r>
            <w:r w:rsidR="004F1D64">
              <w:t xml:space="preserve">that there had been a </w:t>
            </w:r>
            <w:r w:rsidR="00D97F4D">
              <w:t>national approach</w:t>
            </w:r>
            <w:r w:rsidR="004F1D64">
              <w:t xml:space="preserve">. </w:t>
            </w:r>
            <w:r w:rsidR="00BD46DA">
              <w:t xml:space="preserve">AK extended his thanks to Claire Beharrie, Chris Mair and Ashleigh McGovern. </w:t>
            </w:r>
          </w:p>
          <w:p w14:paraId="0A6D5564" w14:textId="77777777" w:rsidR="00B13188" w:rsidRPr="00B13188" w:rsidRDefault="00B13188" w:rsidP="00B13188">
            <w:pPr>
              <w:pStyle w:val="ListParagraph"/>
              <w:rPr>
                <w:b/>
                <w:bCs/>
              </w:rPr>
            </w:pPr>
          </w:p>
          <w:p w14:paraId="35FB72BC" w14:textId="379D3434" w:rsidR="00B13188" w:rsidRPr="00F16C98" w:rsidRDefault="00F16C98" w:rsidP="00B1318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rPr>
                <w:b/>
                <w:bCs/>
              </w:rPr>
              <w:t xml:space="preserve">GP, </w:t>
            </w:r>
            <w:r w:rsidR="00934C18">
              <w:rPr>
                <w:b/>
                <w:bCs/>
              </w:rPr>
              <w:t xml:space="preserve">OM, PH &amp; BBT </w:t>
            </w:r>
            <w:r w:rsidR="00B13188" w:rsidRPr="00B13188">
              <w:rPr>
                <w:b/>
                <w:bCs/>
              </w:rPr>
              <w:t>Training</w:t>
            </w:r>
            <w:r w:rsidR="00934C18">
              <w:rPr>
                <w:b/>
                <w:bCs/>
              </w:rPr>
              <w:t xml:space="preserve"> Session</w:t>
            </w:r>
            <w:r w:rsidR="00B13188" w:rsidRPr="00B13188">
              <w:rPr>
                <w:b/>
                <w:bCs/>
              </w:rPr>
              <w:t xml:space="preserve">: </w:t>
            </w:r>
            <w:r w:rsidR="00264037" w:rsidRPr="00264037">
              <w:t>AMcG Stated that this w</w:t>
            </w:r>
            <w:r w:rsidR="00934C18" w:rsidRPr="00264037">
              <w:t xml:space="preserve">ill be held week beginning </w:t>
            </w:r>
            <w:r w:rsidRPr="00264037">
              <w:t>10/05/2021</w:t>
            </w:r>
            <w:r w:rsidR="00264037">
              <w:t>.</w:t>
            </w:r>
          </w:p>
          <w:p w14:paraId="1FBB0463" w14:textId="77777777" w:rsidR="002A32BB" w:rsidRDefault="002A32BB" w:rsidP="002A32BB">
            <w:pPr>
              <w:pStyle w:val="ListParagraph"/>
            </w:pPr>
          </w:p>
          <w:p w14:paraId="34DE06F1" w14:textId="3A3C24EB" w:rsidR="00AA0EA2" w:rsidRDefault="002A32BB" w:rsidP="00AD05A2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2A32BB">
              <w:rPr>
                <w:b/>
                <w:bCs/>
              </w:rPr>
              <w:lastRenderedPageBreak/>
              <w:t>LTFT:</w:t>
            </w:r>
            <w:r>
              <w:t xml:space="preserve"> </w:t>
            </w:r>
            <w:r w:rsidR="00FB4381">
              <w:t xml:space="preserve">AMcG confirmed that the guidance for LTFT had been amended on the Deanery website. </w:t>
            </w:r>
            <w:r>
              <w:t xml:space="preserve"> </w:t>
            </w:r>
            <w:r w:rsidR="004B634B">
              <w:t>Trainee</w:t>
            </w:r>
            <w:r w:rsidR="00E00271">
              <w:t>s</w:t>
            </w:r>
            <w:r w:rsidR="004B634B">
              <w:t xml:space="preserve"> can now opt for LTFT for the duration of their programme. </w:t>
            </w:r>
            <w:r w:rsidR="00E00271">
              <w:t>This has been</w:t>
            </w:r>
            <w:r w:rsidR="00565B16">
              <w:t xml:space="preserve"> endorsed by the </w:t>
            </w:r>
            <w:r w:rsidR="003B4256">
              <w:t>N</w:t>
            </w:r>
            <w:r w:rsidR="00565B16">
              <w:t xml:space="preserve">ational </w:t>
            </w:r>
            <w:r w:rsidR="003B4256">
              <w:t>S</w:t>
            </w:r>
            <w:r w:rsidR="00565B16">
              <w:t>ervice HR</w:t>
            </w:r>
            <w:r w:rsidR="003B4256">
              <w:t xml:space="preserve"> Workforce Group. </w:t>
            </w:r>
          </w:p>
          <w:p w14:paraId="2AE0D6CE" w14:textId="7CDFE841" w:rsidR="00AA0EA2" w:rsidRDefault="00AA0EA2" w:rsidP="00AD05A2">
            <w:pPr>
              <w:jc w:val="both"/>
            </w:pPr>
          </w:p>
        </w:tc>
        <w:tc>
          <w:tcPr>
            <w:tcW w:w="1830" w:type="dxa"/>
          </w:tcPr>
          <w:p w14:paraId="0E9D6080" w14:textId="77777777" w:rsidR="00BF5BFE" w:rsidRDefault="00BF5BFE" w:rsidP="008274CE">
            <w:pPr>
              <w:jc w:val="both"/>
            </w:pPr>
          </w:p>
        </w:tc>
      </w:tr>
      <w:tr w:rsidR="00B15DDD" w14:paraId="4EBD7166" w14:textId="77777777" w:rsidTr="000B58A6">
        <w:trPr>
          <w:trHeight w:val="567"/>
        </w:trPr>
        <w:tc>
          <w:tcPr>
            <w:tcW w:w="669" w:type="dxa"/>
          </w:tcPr>
          <w:p w14:paraId="79F6B1AF" w14:textId="1C6671CB" w:rsidR="00B15DDD" w:rsidRPr="00CE1F68" w:rsidRDefault="008F0C58" w:rsidP="00B15D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9.0</w:t>
            </w:r>
          </w:p>
        </w:tc>
        <w:tc>
          <w:tcPr>
            <w:tcW w:w="1736" w:type="dxa"/>
          </w:tcPr>
          <w:p w14:paraId="080B8FB2" w14:textId="09BEF8E8" w:rsidR="00B15DDD" w:rsidRPr="00190FD1" w:rsidRDefault="00B15DDD" w:rsidP="00B15DDD">
            <w:pPr>
              <w:jc w:val="both"/>
              <w:rPr>
                <w:rFonts w:cstheme="minorHAnsi"/>
                <w:b/>
                <w:bCs/>
              </w:rPr>
            </w:pPr>
            <w:r w:rsidRPr="00190FD1">
              <w:rPr>
                <w:rFonts w:cstheme="minorHAnsi"/>
                <w:b/>
                <w:bCs/>
              </w:rPr>
              <w:t>Professional Development</w:t>
            </w:r>
          </w:p>
        </w:tc>
        <w:tc>
          <w:tcPr>
            <w:tcW w:w="10077" w:type="dxa"/>
          </w:tcPr>
          <w:p w14:paraId="3E9462BA" w14:textId="77777777" w:rsidR="00B15DDD" w:rsidRPr="0032285C" w:rsidRDefault="00B15DDD" w:rsidP="00B15DDD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5D9C42D9" w14:textId="77777777" w:rsidR="00B15DDD" w:rsidRDefault="00B15DDD" w:rsidP="00B15DDD">
            <w:pPr>
              <w:jc w:val="both"/>
            </w:pPr>
          </w:p>
        </w:tc>
      </w:tr>
      <w:tr w:rsidR="00B15DDD" w14:paraId="0E27C3BD" w14:textId="77777777" w:rsidTr="000B58A6">
        <w:trPr>
          <w:trHeight w:val="567"/>
        </w:trPr>
        <w:tc>
          <w:tcPr>
            <w:tcW w:w="669" w:type="dxa"/>
          </w:tcPr>
          <w:p w14:paraId="20AC986B" w14:textId="348C5323" w:rsidR="00B15DDD" w:rsidRPr="00CE1F68" w:rsidRDefault="00076F01" w:rsidP="00B15D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9.1</w:t>
            </w:r>
          </w:p>
        </w:tc>
        <w:tc>
          <w:tcPr>
            <w:tcW w:w="1736" w:type="dxa"/>
          </w:tcPr>
          <w:p w14:paraId="186009EE" w14:textId="48B83E66" w:rsidR="00B15DDD" w:rsidRPr="00190FD1" w:rsidRDefault="00FC0077" w:rsidP="00B15DD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</w:t>
            </w:r>
            <w:r w:rsidR="009559C6">
              <w:rPr>
                <w:rFonts w:cstheme="minorHAnsi"/>
                <w:b/>
                <w:bCs/>
              </w:rPr>
              <w:t>ESC</w:t>
            </w:r>
            <w:r w:rsidR="00EF2E56" w:rsidRPr="00190FD1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10077" w:type="dxa"/>
          </w:tcPr>
          <w:p w14:paraId="1C952572" w14:textId="6ECAAD74" w:rsidR="00A37FE6" w:rsidRPr="00A37FE6" w:rsidRDefault="00A37FE6" w:rsidP="00A37FE6">
            <w:pPr>
              <w:jc w:val="both"/>
            </w:pPr>
            <w:r w:rsidRPr="00A37FE6">
              <w:t xml:space="preserve">Various issues were discussed relating to </w:t>
            </w:r>
            <w:r w:rsidR="009559C6">
              <w:t>SPESC</w:t>
            </w:r>
            <w:r w:rsidR="009C4489">
              <w:t xml:space="preserve"> </w:t>
            </w:r>
            <w:r w:rsidRPr="00A37FE6">
              <w:t xml:space="preserve">including: </w:t>
            </w:r>
          </w:p>
          <w:p w14:paraId="74CE4A6A" w14:textId="77777777" w:rsidR="00527D14" w:rsidRDefault="00527D14" w:rsidP="00B15DDD">
            <w:pPr>
              <w:jc w:val="both"/>
              <w:rPr>
                <w:b/>
                <w:bCs/>
              </w:rPr>
            </w:pPr>
          </w:p>
          <w:p w14:paraId="501835D5" w14:textId="7D4ACD35" w:rsidR="00A4679E" w:rsidRDefault="00725EF4" w:rsidP="0055706A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843AE">
              <w:rPr>
                <w:b/>
                <w:bCs/>
              </w:rPr>
              <w:t>S</w:t>
            </w:r>
            <w:r w:rsidR="000843AE" w:rsidRPr="000843AE">
              <w:rPr>
                <w:b/>
                <w:bCs/>
              </w:rPr>
              <w:t>P</w:t>
            </w:r>
            <w:r w:rsidRPr="000843AE">
              <w:rPr>
                <w:b/>
                <w:bCs/>
              </w:rPr>
              <w:t>ESC Course:</w:t>
            </w:r>
            <w:r w:rsidR="00527D14" w:rsidRPr="0055706A">
              <w:t xml:space="preserve"> AK </w:t>
            </w:r>
            <w:r w:rsidR="00AE5EC5" w:rsidRPr="0055706A">
              <w:t>stated</w:t>
            </w:r>
            <w:r w:rsidR="00527D14" w:rsidRPr="0055706A">
              <w:t xml:space="preserve"> that this is a four</w:t>
            </w:r>
            <w:r w:rsidR="000D7EAF">
              <w:t>-</w:t>
            </w:r>
            <w:r w:rsidR="00527D14" w:rsidRPr="0055706A">
              <w:t>day training</w:t>
            </w:r>
            <w:r w:rsidR="00FC0077">
              <w:t xml:space="preserve"> course</w:t>
            </w:r>
            <w:r w:rsidR="00527D14" w:rsidRPr="0055706A">
              <w:t xml:space="preserve">. </w:t>
            </w:r>
            <w:r w:rsidR="00FC0077">
              <w:t>AK stated that t</w:t>
            </w:r>
            <w:r w:rsidR="00527D14" w:rsidRPr="0055706A">
              <w:t xml:space="preserve">his </w:t>
            </w:r>
            <w:r w:rsidR="009C4489">
              <w:t xml:space="preserve">had been moved </w:t>
            </w:r>
            <w:r w:rsidR="00527D14" w:rsidRPr="0055706A">
              <w:t xml:space="preserve">online and there </w:t>
            </w:r>
            <w:r w:rsidR="009C4489">
              <w:t xml:space="preserve">was </w:t>
            </w:r>
            <w:r w:rsidR="00527D14" w:rsidRPr="0055706A">
              <w:t xml:space="preserve">a back log of </w:t>
            </w:r>
            <w:r w:rsidR="000843AE" w:rsidRPr="0055706A">
              <w:t>approx.</w:t>
            </w:r>
            <w:r w:rsidR="00527D14" w:rsidRPr="0055706A">
              <w:t xml:space="preserve"> 40 trainers. </w:t>
            </w:r>
            <w:r w:rsidR="00A4679E">
              <w:t>AK stated that t</w:t>
            </w:r>
            <w:r w:rsidR="00A4679E" w:rsidRPr="0055706A">
              <w:t>here</w:t>
            </w:r>
            <w:r w:rsidR="00527D14" w:rsidRPr="0055706A">
              <w:t xml:space="preserve"> will be additional </w:t>
            </w:r>
            <w:r w:rsidR="000843AE" w:rsidRPr="0055706A">
              <w:t>courses</w:t>
            </w:r>
            <w:r w:rsidR="00527D14" w:rsidRPr="0055706A">
              <w:t xml:space="preserve"> in </w:t>
            </w:r>
            <w:r w:rsidR="00A4679E">
              <w:t>May</w:t>
            </w:r>
            <w:r w:rsidR="00527D14" w:rsidRPr="0055706A">
              <w:t xml:space="preserve"> and June to </w:t>
            </w:r>
            <w:r w:rsidR="0055706A" w:rsidRPr="0055706A">
              <w:t xml:space="preserve">address this. </w:t>
            </w:r>
          </w:p>
          <w:p w14:paraId="6AF61851" w14:textId="77777777" w:rsidR="00A4679E" w:rsidRDefault="00A4679E" w:rsidP="00A4679E">
            <w:pPr>
              <w:pStyle w:val="ListParagraph"/>
              <w:jc w:val="both"/>
            </w:pPr>
          </w:p>
          <w:p w14:paraId="5051B5AE" w14:textId="42520B31" w:rsidR="001645E5" w:rsidRDefault="00A4679E" w:rsidP="0055706A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A4679E">
              <w:rPr>
                <w:b/>
                <w:bCs/>
              </w:rPr>
              <w:t>Revision of SPESC Content:</w:t>
            </w:r>
            <w:r>
              <w:t xml:space="preserve"> AK stated that </w:t>
            </w:r>
            <w:r w:rsidR="0055706A" w:rsidRPr="0055706A">
              <w:t>Rod Samp</w:t>
            </w:r>
            <w:r w:rsidR="000843AE">
              <w:t>so</w:t>
            </w:r>
            <w:r w:rsidR="0055706A" w:rsidRPr="0055706A">
              <w:t>n will be reviewing th</w:t>
            </w:r>
            <w:r>
              <w:t>e content of the SPESC course</w:t>
            </w:r>
            <w:r w:rsidR="007E04C1">
              <w:t xml:space="preserve">. </w:t>
            </w:r>
          </w:p>
          <w:p w14:paraId="371D0DF8" w14:textId="77777777" w:rsidR="006B5192" w:rsidRDefault="006B5192" w:rsidP="006B5192">
            <w:pPr>
              <w:pStyle w:val="ListParagraph"/>
              <w:jc w:val="both"/>
            </w:pPr>
          </w:p>
          <w:p w14:paraId="72EAC959" w14:textId="0667E1EC" w:rsidR="0055706A" w:rsidRDefault="00B212DB" w:rsidP="0055706A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B212DB">
              <w:rPr>
                <w:b/>
                <w:bCs/>
              </w:rPr>
              <w:t>Face to Face</w:t>
            </w:r>
            <w:r w:rsidR="009748A7">
              <w:rPr>
                <w:b/>
                <w:bCs/>
              </w:rPr>
              <w:t xml:space="preserve"> training in SPESC</w:t>
            </w:r>
            <w:r>
              <w:t xml:space="preserve">: </w:t>
            </w:r>
            <w:r w:rsidR="000D7F1B">
              <w:t xml:space="preserve">CM asked </w:t>
            </w:r>
            <w:r w:rsidR="00DC4182">
              <w:t xml:space="preserve">how the face to face </w:t>
            </w:r>
            <w:r w:rsidR="00830ECA">
              <w:t xml:space="preserve">training </w:t>
            </w:r>
            <w:r w:rsidR="00DC4182">
              <w:t xml:space="preserve">element </w:t>
            </w:r>
            <w:r w:rsidR="006B5192">
              <w:t>was</w:t>
            </w:r>
            <w:r w:rsidR="00DC4182">
              <w:t xml:space="preserve"> to be addressed </w:t>
            </w:r>
            <w:r w:rsidR="00830ECA">
              <w:t xml:space="preserve">on-line. </w:t>
            </w:r>
            <w:r w:rsidR="00C927F5">
              <w:t xml:space="preserve">AK agreed </w:t>
            </w:r>
            <w:r w:rsidR="006B5192">
              <w:t>that the</w:t>
            </w:r>
            <w:r w:rsidR="00C927F5">
              <w:t xml:space="preserve"> face to face element could not be replaced and that Rod Sampson will be looking at </w:t>
            </w:r>
            <w:r w:rsidR="006B5192">
              <w:t xml:space="preserve">how this can be addressed. AK stated that </w:t>
            </w:r>
            <w:r w:rsidR="005E56F9">
              <w:t xml:space="preserve">a </w:t>
            </w:r>
            <w:r w:rsidR="006B5192">
              <w:t xml:space="preserve">mentoring </w:t>
            </w:r>
            <w:r w:rsidR="005E56F9">
              <w:t xml:space="preserve">or </w:t>
            </w:r>
            <w:r w:rsidR="006B5192">
              <w:t>budding</w:t>
            </w:r>
            <w:r w:rsidR="005E56F9">
              <w:t xml:space="preserve"> approach</w:t>
            </w:r>
            <w:r w:rsidR="006B5192">
              <w:t xml:space="preserve"> </w:t>
            </w:r>
            <w:r w:rsidR="00C2286C">
              <w:t>c</w:t>
            </w:r>
            <w:r w:rsidR="006B5192">
              <w:t xml:space="preserve">ould be developed. </w:t>
            </w:r>
          </w:p>
          <w:p w14:paraId="3769A6C2" w14:textId="69B3B970" w:rsidR="0055706A" w:rsidRPr="0032285C" w:rsidRDefault="0055706A" w:rsidP="00B15DDD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6B2F3C43" w14:textId="77777777" w:rsidR="00B15DDD" w:rsidRDefault="00B15DDD" w:rsidP="00B15DDD">
            <w:pPr>
              <w:jc w:val="both"/>
            </w:pPr>
          </w:p>
        </w:tc>
      </w:tr>
      <w:tr w:rsidR="00E34E18" w14:paraId="47DBEB8A" w14:textId="77777777" w:rsidTr="000B58A6">
        <w:trPr>
          <w:trHeight w:val="567"/>
        </w:trPr>
        <w:tc>
          <w:tcPr>
            <w:tcW w:w="669" w:type="dxa"/>
          </w:tcPr>
          <w:p w14:paraId="422D4B2D" w14:textId="7D0C39CA" w:rsidR="00E34E18" w:rsidRPr="00CE1F68" w:rsidRDefault="00D97F4D" w:rsidP="00E34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</w:p>
        </w:tc>
        <w:tc>
          <w:tcPr>
            <w:tcW w:w="1736" w:type="dxa"/>
          </w:tcPr>
          <w:p w14:paraId="5EA9E772" w14:textId="7557E0BD" w:rsidR="00E34E18" w:rsidRPr="00190FD1" w:rsidRDefault="00E34E18" w:rsidP="00E34E18">
            <w:pPr>
              <w:jc w:val="both"/>
              <w:rPr>
                <w:rFonts w:cstheme="minorHAnsi"/>
                <w:b/>
                <w:bCs/>
              </w:rPr>
            </w:pPr>
            <w:r w:rsidRPr="00190FD1">
              <w:rPr>
                <w:rFonts w:cstheme="minorHAnsi"/>
                <w:b/>
                <w:bCs/>
              </w:rPr>
              <w:t>MDET</w:t>
            </w:r>
          </w:p>
        </w:tc>
        <w:tc>
          <w:tcPr>
            <w:tcW w:w="10077" w:type="dxa"/>
          </w:tcPr>
          <w:p w14:paraId="3720E20C" w14:textId="77777777" w:rsidR="00E34E18" w:rsidRPr="0032285C" w:rsidRDefault="00E34E18" w:rsidP="00E34E18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038CB3D7" w14:textId="77777777" w:rsidR="00E34E18" w:rsidRDefault="00E34E18" w:rsidP="00E34E18">
            <w:pPr>
              <w:jc w:val="both"/>
            </w:pPr>
          </w:p>
        </w:tc>
      </w:tr>
      <w:tr w:rsidR="00E34E18" w14:paraId="267AC7F0" w14:textId="77777777" w:rsidTr="000B58A6">
        <w:trPr>
          <w:trHeight w:val="567"/>
        </w:trPr>
        <w:tc>
          <w:tcPr>
            <w:tcW w:w="669" w:type="dxa"/>
          </w:tcPr>
          <w:p w14:paraId="234619FA" w14:textId="661EFEFB" w:rsidR="00E34E18" w:rsidRPr="00CE1F68" w:rsidRDefault="00D97F4D" w:rsidP="00E34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  <w:tc>
          <w:tcPr>
            <w:tcW w:w="1736" w:type="dxa"/>
          </w:tcPr>
          <w:p w14:paraId="535F50FA" w14:textId="2EE97C78" w:rsidR="00E34E18" w:rsidRPr="00190FD1" w:rsidRDefault="0097211E" w:rsidP="00E34E18">
            <w:pPr>
              <w:jc w:val="both"/>
              <w:rPr>
                <w:rFonts w:cstheme="minorHAnsi"/>
                <w:b/>
                <w:bCs/>
              </w:rPr>
            </w:pPr>
            <w:r w:rsidRPr="00190FD1">
              <w:rPr>
                <w:rFonts w:cstheme="minorHAnsi"/>
                <w:b/>
                <w:bCs/>
              </w:rPr>
              <w:t>MDET STB Update</w:t>
            </w:r>
          </w:p>
        </w:tc>
        <w:tc>
          <w:tcPr>
            <w:tcW w:w="10077" w:type="dxa"/>
          </w:tcPr>
          <w:p w14:paraId="5DEDC324" w14:textId="64C87F63" w:rsidR="00E34E18" w:rsidRPr="009A4080" w:rsidRDefault="005D4F76" w:rsidP="009A4080">
            <w:pPr>
              <w:pStyle w:val="ListParagraph"/>
              <w:numPr>
                <w:ilvl w:val="0"/>
                <w:numId w:val="27"/>
              </w:numPr>
              <w:jc w:val="both"/>
              <w:rPr>
                <w:b/>
                <w:bCs/>
              </w:rPr>
            </w:pPr>
            <w:r w:rsidRPr="009A4080">
              <w:t xml:space="preserve">NG stated that there </w:t>
            </w:r>
            <w:r w:rsidR="009A4080" w:rsidRPr="009A4080">
              <w:t>would</w:t>
            </w:r>
            <w:r w:rsidRPr="009A4080">
              <w:t xml:space="preserve"> be a </w:t>
            </w:r>
            <w:r w:rsidR="009A4080" w:rsidRPr="009A4080">
              <w:t>review</w:t>
            </w:r>
            <w:r w:rsidRPr="009A4080">
              <w:t xml:space="preserve"> of </w:t>
            </w:r>
            <w:r w:rsidR="009A4080" w:rsidRPr="009A4080">
              <w:t>trainer</w:t>
            </w:r>
            <w:r w:rsidRPr="009A4080">
              <w:t xml:space="preserve"> and </w:t>
            </w:r>
            <w:r w:rsidR="009A4080" w:rsidRPr="009A4080">
              <w:t>training</w:t>
            </w:r>
            <w:r w:rsidRPr="009A4080">
              <w:t xml:space="preserve"> </w:t>
            </w:r>
            <w:r w:rsidR="009A4080" w:rsidRPr="009A4080">
              <w:t>simulation</w:t>
            </w:r>
            <w:r w:rsidR="009A572D">
              <w:t xml:space="preserve"> training</w:t>
            </w:r>
            <w:r w:rsidR="00E41481">
              <w:t xml:space="preserve"> </w:t>
            </w:r>
            <w:r w:rsidR="006461E8">
              <w:t xml:space="preserve">however this </w:t>
            </w:r>
            <w:r w:rsidR="00E41481">
              <w:t xml:space="preserve">has been impacted due to the pandemic. </w:t>
            </w:r>
            <w:r w:rsidR="000E204F">
              <w:t>DB stated that simulation was a very practical approach to training</w:t>
            </w:r>
            <w:r w:rsidR="006461E8">
              <w:t xml:space="preserve"> a</w:t>
            </w:r>
            <w:r w:rsidR="00D47FF5">
              <w:t xml:space="preserve">nd welcomed any expansion of simulation opportunities. </w:t>
            </w:r>
          </w:p>
          <w:p w14:paraId="0AB279C4" w14:textId="0564134C" w:rsidR="005D4F76" w:rsidRPr="0032285C" w:rsidRDefault="005D4F76" w:rsidP="00E34E18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7BF5F9BD" w14:textId="77777777" w:rsidR="00E34E18" w:rsidRDefault="00E34E18" w:rsidP="00E34E18">
            <w:pPr>
              <w:jc w:val="both"/>
            </w:pPr>
          </w:p>
        </w:tc>
      </w:tr>
      <w:tr w:rsidR="0097211E" w14:paraId="4CCF6AA2" w14:textId="77777777" w:rsidTr="000B58A6">
        <w:trPr>
          <w:trHeight w:val="567"/>
        </w:trPr>
        <w:tc>
          <w:tcPr>
            <w:tcW w:w="669" w:type="dxa"/>
          </w:tcPr>
          <w:p w14:paraId="43E742E2" w14:textId="7EFE9721" w:rsidR="0097211E" w:rsidRPr="00CE1F68" w:rsidRDefault="00D97F4D" w:rsidP="00E34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1736" w:type="dxa"/>
          </w:tcPr>
          <w:p w14:paraId="19FDA521" w14:textId="50A0D664" w:rsidR="0097211E" w:rsidRPr="00190FD1" w:rsidRDefault="003B147E" w:rsidP="00E34E18">
            <w:pPr>
              <w:jc w:val="both"/>
              <w:rPr>
                <w:rFonts w:cstheme="minorHAnsi"/>
                <w:b/>
                <w:bCs/>
              </w:rPr>
            </w:pPr>
            <w:r w:rsidRPr="00190FD1">
              <w:rPr>
                <w:rFonts w:cstheme="minorHAnsi"/>
                <w:b/>
                <w:bCs/>
              </w:rPr>
              <w:t>Advancing Equality in Medicine</w:t>
            </w:r>
          </w:p>
        </w:tc>
        <w:tc>
          <w:tcPr>
            <w:tcW w:w="10077" w:type="dxa"/>
          </w:tcPr>
          <w:p w14:paraId="7B0F277C" w14:textId="5E50A4AB" w:rsidR="0097211E" w:rsidRDefault="00286336" w:rsidP="00E34E18">
            <w:pPr>
              <w:jc w:val="both"/>
            </w:pPr>
            <w:r w:rsidRPr="00286336">
              <w:t>Various</w:t>
            </w:r>
            <w:r w:rsidR="00CB09AF" w:rsidRPr="00286336">
              <w:t xml:space="preserve"> issues were </w:t>
            </w:r>
            <w:r w:rsidRPr="00286336">
              <w:t>discussed</w:t>
            </w:r>
            <w:r w:rsidR="00CB09AF" w:rsidRPr="00286336">
              <w:t xml:space="preserve"> relating to </w:t>
            </w:r>
            <w:r w:rsidR="005C1903">
              <w:t>advancing equality including:</w:t>
            </w:r>
          </w:p>
          <w:p w14:paraId="56CA2AF5" w14:textId="24DED5FE" w:rsidR="005C1903" w:rsidRDefault="005C1903" w:rsidP="00E34E18">
            <w:pPr>
              <w:jc w:val="both"/>
            </w:pPr>
          </w:p>
          <w:p w14:paraId="13C434B6" w14:textId="3FBBE43E" w:rsidR="005C1903" w:rsidRPr="00CE325E" w:rsidRDefault="00CE325E" w:rsidP="00E34E18">
            <w:pPr>
              <w:jc w:val="both"/>
              <w:rPr>
                <w:b/>
                <w:bCs/>
              </w:rPr>
            </w:pPr>
            <w:r w:rsidRPr="00CE325E">
              <w:rPr>
                <w:b/>
                <w:bCs/>
              </w:rPr>
              <w:t>Advancing Equality in Medicine Group</w:t>
            </w:r>
          </w:p>
          <w:p w14:paraId="0ED6B822" w14:textId="77777777" w:rsidR="00CB09AF" w:rsidRPr="00286336" w:rsidRDefault="00CB09AF" w:rsidP="00E34E18">
            <w:pPr>
              <w:jc w:val="both"/>
            </w:pPr>
          </w:p>
          <w:p w14:paraId="0B4BDAF8" w14:textId="129667F0" w:rsidR="00CB09AF" w:rsidRPr="00286336" w:rsidRDefault="00CB09AF" w:rsidP="00286336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0E3309">
              <w:rPr>
                <w:b/>
                <w:bCs/>
              </w:rPr>
              <w:t>New Name:</w:t>
            </w:r>
            <w:r w:rsidRPr="00286336">
              <w:t xml:space="preserve"> AK </w:t>
            </w:r>
            <w:r w:rsidR="00286336" w:rsidRPr="00286336">
              <w:t>stated</w:t>
            </w:r>
            <w:r w:rsidRPr="00286336">
              <w:t xml:space="preserve"> that this was the new name for the </w:t>
            </w:r>
            <w:r w:rsidR="006D4F6B">
              <w:t xml:space="preserve">Differential Attainment Working Group. </w:t>
            </w:r>
            <w:r w:rsidR="00CF3B99">
              <w:t xml:space="preserve">This </w:t>
            </w:r>
            <w:r w:rsidR="00C9606A">
              <w:t>allows the group to include a wider group</w:t>
            </w:r>
            <w:r w:rsidR="00CF3B99">
              <w:t xml:space="preserve"> </w:t>
            </w:r>
            <w:r w:rsidR="006F7694">
              <w:t>of Trainee</w:t>
            </w:r>
            <w:r w:rsidR="00C9606A">
              <w:t>s</w:t>
            </w:r>
            <w:r w:rsidR="006F7694">
              <w:t xml:space="preserve"> with protected characteristics. </w:t>
            </w:r>
          </w:p>
          <w:p w14:paraId="6ACA0076" w14:textId="77777777" w:rsidR="00CB09AF" w:rsidRPr="00286336" w:rsidRDefault="00CB09AF" w:rsidP="00E34E18">
            <w:pPr>
              <w:jc w:val="both"/>
            </w:pPr>
          </w:p>
          <w:p w14:paraId="3E554B3C" w14:textId="7687550C" w:rsidR="00CB09AF" w:rsidRPr="00286336" w:rsidRDefault="00ED7DC3" w:rsidP="00286336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0E3309">
              <w:rPr>
                <w:b/>
                <w:bCs/>
              </w:rPr>
              <w:t>Terms of Reference</w:t>
            </w:r>
            <w:r w:rsidRPr="00286336">
              <w:t xml:space="preserve">: </w:t>
            </w:r>
            <w:r w:rsidR="00520E7B">
              <w:t>AK stated that the g</w:t>
            </w:r>
            <w:r w:rsidRPr="00286336">
              <w:t xml:space="preserve">roup have been looking </w:t>
            </w:r>
            <w:r w:rsidR="00520E7B">
              <w:t>for appropriate Terms of Reference.</w:t>
            </w:r>
            <w:r w:rsidR="00C635D1">
              <w:t xml:space="preserve"> </w:t>
            </w:r>
            <w:r w:rsidR="00903F88">
              <w:t>w</w:t>
            </w:r>
            <w:r w:rsidR="00C635D1">
              <w:t xml:space="preserve">hich would </w:t>
            </w:r>
            <w:r w:rsidR="00407186">
              <w:t xml:space="preserve">meet the </w:t>
            </w:r>
            <w:r w:rsidR="00C635D1">
              <w:t xml:space="preserve">requirements as laid out by the GMC etc. </w:t>
            </w:r>
          </w:p>
          <w:p w14:paraId="108003EE" w14:textId="77777777" w:rsidR="00ED7DC3" w:rsidRPr="00286336" w:rsidRDefault="00ED7DC3" w:rsidP="00E34E18">
            <w:pPr>
              <w:jc w:val="both"/>
            </w:pPr>
          </w:p>
          <w:p w14:paraId="2D55F3B7" w14:textId="77605C32" w:rsidR="00095932" w:rsidRPr="00286336" w:rsidRDefault="00C76447" w:rsidP="00286336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rPr>
                <w:b/>
                <w:bCs/>
              </w:rPr>
              <w:t>APGD Post</w:t>
            </w:r>
            <w:r w:rsidR="00ED7DC3" w:rsidRPr="000E3309">
              <w:rPr>
                <w:b/>
                <w:bCs/>
              </w:rPr>
              <w:t>:</w:t>
            </w:r>
            <w:r w:rsidR="00ED7DC3" w:rsidRPr="00286336">
              <w:t xml:space="preserve"> </w:t>
            </w:r>
            <w:r w:rsidR="002D7328">
              <w:t>A</w:t>
            </w:r>
            <w:r w:rsidR="00407186">
              <w:t>K</w:t>
            </w:r>
            <w:r w:rsidR="002D7328">
              <w:t xml:space="preserve"> </w:t>
            </w:r>
            <w:r w:rsidR="00F50D38">
              <w:t>confirmed</w:t>
            </w:r>
            <w:r w:rsidR="002D7328">
              <w:t xml:space="preserve"> </w:t>
            </w:r>
            <w:r w:rsidR="00F50D38">
              <w:t>a</w:t>
            </w:r>
            <w:r>
              <w:t xml:space="preserve"> new Associate Post Graduate Dean</w:t>
            </w:r>
            <w:r w:rsidR="009D672E">
              <w:t xml:space="preserve"> in</w:t>
            </w:r>
            <w:r>
              <w:t xml:space="preserve"> Equality</w:t>
            </w:r>
            <w:r w:rsidR="00903F88">
              <w:t xml:space="preserve">, </w:t>
            </w:r>
            <w:r>
              <w:t>Diversity</w:t>
            </w:r>
            <w:r w:rsidR="00903F88">
              <w:t xml:space="preserve"> &amp; Inclusivity</w:t>
            </w:r>
            <w:r>
              <w:t xml:space="preserve"> has been appointed</w:t>
            </w:r>
            <w:r w:rsidR="009D672E">
              <w:t xml:space="preserve"> (</w:t>
            </w:r>
            <w:r w:rsidR="007E3A80">
              <w:t xml:space="preserve">Dr </w:t>
            </w:r>
            <w:r w:rsidR="00C75864">
              <w:t>Ch</w:t>
            </w:r>
            <w:r w:rsidR="00903F88">
              <w:t>aru Chopra</w:t>
            </w:r>
            <w:r w:rsidR="009D672E">
              <w:t xml:space="preserve">). </w:t>
            </w:r>
            <w:r w:rsidR="004B34EC">
              <w:t xml:space="preserve">The new APGD </w:t>
            </w:r>
            <w:r w:rsidR="007E3A80">
              <w:t>w</w:t>
            </w:r>
            <w:r w:rsidR="00095932" w:rsidRPr="00286336">
              <w:t xml:space="preserve">ill be </w:t>
            </w:r>
            <w:r w:rsidR="004B34EC" w:rsidRPr="00286336">
              <w:t>respons</w:t>
            </w:r>
            <w:r w:rsidR="004B34EC">
              <w:t>ible</w:t>
            </w:r>
            <w:r w:rsidR="00095932" w:rsidRPr="00286336">
              <w:t xml:space="preserve"> for </w:t>
            </w:r>
            <w:r w:rsidR="00286336" w:rsidRPr="00286336">
              <w:t>operationalising</w:t>
            </w:r>
            <w:r w:rsidR="00095932" w:rsidRPr="00286336">
              <w:t xml:space="preserve"> policies</w:t>
            </w:r>
            <w:r w:rsidR="002C69AD">
              <w:t>.</w:t>
            </w:r>
          </w:p>
          <w:p w14:paraId="4CD35688" w14:textId="77777777" w:rsidR="00095932" w:rsidRPr="00286336" w:rsidRDefault="00095932" w:rsidP="00E34E18">
            <w:pPr>
              <w:jc w:val="both"/>
            </w:pPr>
          </w:p>
          <w:p w14:paraId="00CF72F7" w14:textId="2726841D" w:rsidR="00095932" w:rsidRDefault="00095932" w:rsidP="00286336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0E3309">
              <w:rPr>
                <w:b/>
                <w:bCs/>
              </w:rPr>
              <w:t>Workshop:</w:t>
            </w:r>
            <w:r w:rsidR="002C69AD">
              <w:rPr>
                <w:b/>
                <w:bCs/>
              </w:rPr>
              <w:t xml:space="preserve"> </w:t>
            </w:r>
            <w:r w:rsidR="002C69AD" w:rsidRPr="002C69AD">
              <w:t>A</w:t>
            </w:r>
            <w:r w:rsidR="002C69AD">
              <w:t>K</w:t>
            </w:r>
            <w:r w:rsidR="002C69AD" w:rsidRPr="002C69AD">
              <w:t xml:space="preserve"> confirmed that the </w:t>
            </w:r>
            <w:r w:rsidR="002C69AD">
              <w:t>g</w:t>
            </w:r>
            <w:r w:rsidRPr="002C69AD">
              <w:t>roup will</w:t>
            </w:r>
            <w:r w:rsidRPr="00286336">
              <w:t xml:space="preserve"> hold a workshop </w:t>
            </w:r>
            <w:r w:rsidR="00706C10">
              <w:t>with other stakeholder</w:t>
            </w:r>
            <w:r w:rsidR="00510911">
              <w:t>s</w:t>
            </w:r>
            <w:r w:rsidR="00706C10">
              <w:t xml:space="preserve"> to</w:t>
            </w:r>
            <w:r w:rsidR="00DC35CA">
              <w:t xml:space="preserve"> </w:t>
            </w:r>
            <w:r w:rsidR="00510911">
              <w:t>review policies etc. A</w:t>
            </w:r>
            <w:r w:rsidR="00DC35CA">
              <w:t>K</w:t>
            </w:r>
            <w:r w:rsidR="00510911">
              <w:t xml:space="preserve"> state</w:t>
            </w:r>
            <w:r w:rsidR="00DC35CA">
              <w:t>d</w:t>
            </w:r>
            <w:r w:rsidR="00510911">
              <w:t xml:space="preserve"> that this wi</w:t>
            </w:r>
            <w:r w:rsidR="00286336" w:rsidRPr="00286336">
              <w:t xml:space="preserve">ll be chaired by AK, </w:t>
            </w:r>
            <w:r w:rsidR="00286336">
              <w:t>C</w:t>
            </w:r>
            <w:r w:rsidR="00ED6CCC">
              <w:t>lare</w:t>
            </w:r>
            <w:r w:rsidR="00286336" w:rsidRPr="00286336">
              <w:t xml:space="preserve"> MacKenzie and Alan Denison. </w:t>
            </w:r>
            <w:r w:rsidR="002D7328">
              <w:t>AK stated that i</w:t>
            </w:r>
            <w:r w:rsidRPr="00286336">
              <w:t>nformation will be sent out by Amanda Milton</w:t>
            </w:r>
            <w:r w:rsidR="00C10460">
              <w:t xml:space="preserve"> for first meeting in June. </w:t>
            </w:r>
          </w:p>
          <w:p w14:paraId="047CBEB8" w14:textId="77777777" w:rsidR="00286336" w:rsidRDefault="00286336" w:rsidP="00286336">
            <w:pPr>
              <w:pStyle w:val="ListParagraph"/>
            </w:pPr>
          </w:p>
          <w:p w14:paraId="1E10C5B0" w14:textId="6A8B8088" w:rsidR="00286336" w:rsidRDefault="00082BCD" w:rsidP="00286336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rPr>
                <w:b/>
                <w:bCs/>
              </w:rPr>
              <w:t xml:space="preserve">GP </w:t>
            </w:r>
            <w:r w:rsidR="00FC19F2">
              <w:rPr>
                <w:b/>
                <w:bCs/>
              </w:rPr>
              <w:t>Mini Group</w:t>
            </w:r>
            <w:r w:rsidR="00286336" w:rsidRPr="000E3309">
              <w:rPr>
                <w:b/>
                <w:bCs/>
              </w:rPr>
              <w:t>:</w:t>
            </w:r>
            <w:r w:rsidR="00286336">
              <w:t xml:space="preserve"> AK </w:t>
            </w:r>
            <w:r w:rsidR="00C43121">
              <w:t>stated</w:t>
            </w:r>
            <w:r w:rsidR="00286336">
              <w:t xml:space="preserve"> that </w:t>
            </w:r>
            <w:r w:rsidR="009D17D6">
              <w:t>a</w:t>
            </w:r>
            <w:r w:rsidR="00286336">
              <w:t xml:space="preserve"> </w:t>
            </w:r>
            <w:r w:rsidR="00FC19F2">
              <w:t xml:space="preserve">small group had been formed in GP </w:t>
            </w:r>
            <w:r w:rsidR="00286336">
              <w:t xml:space="preserve">look at immediate </w:t>
            </w:r>
            <w:r w:rsidR="00F6246A">
              <w:t xml:space="preserve">diversity and equality </w:t>
            </w:r>
            <w:r w:rsidR="00286336">
              <w:t>iss</w:t>
            </w:r>
            <w:r w:rsidR="00ED6CCC">
              <w:t>u</w:t>
            </w:r>
            <w:r w:rsidR="00286336">
              <w:t>e</w:t>
            </w:r>
            <w:r w:rsidR="009D17D6">
              <w:t>s</w:t>
            </w:r>
            <w:r w:rsidR="00286336">
              <w:t xml:space="preserve"> </w:t>
            </w:r>
            <w:r w:rsidR="00FC19F2">
              <w:t xml:space="preserve">relevant to GP </w:t>
            </w:r>
            <w:r w:rsidR="00F6246A">
              <w:t>t</w:t>
            </w:r>
            <w:r w:rsidR="00FC19F2">
              <w:t xml:space="preserve">raining. </w:t>
            </w:r>
            <w:r w:rsidR="004074F3">
              <w:t xml:space="preserve">AK stated that he would invite CM and DB to join this group. </w:t>
            </w:r>
          </w:p>
          <w:p w14:paraId="2D3D279E" w14:textId="77777777" w:rsidR="005C1903" w:rsidRDefault="005C1903" w:rsidP="005C1903">
            <w:pPr>
              <w:pStyle w:val="ListParagraph"/>
            </w:pPr>
          </w:p>
          <w:p w14:paraId="113EB1F1" w14:textId="72B96505" w:rsidR="005C1903" w:rsidRPr="005C1903" w:rsidRDefault="005C1903" w:rsidP="005C1903">
            <w:pPr>
              <w:jc w:val="both"/>
              <w:rPr>
                <w:b/>
                <w:bCs/>
              </w:rPr>
            </w:pPr>
            <w:r w:rsidRPr="005C1903">
              <w:rPr>
                <w:b/>
                <w:bCs/>
              </w:rPr>
              <w:t>ST</w:t>
            </w:r>
            <w:r w:rsidR="004E53F2">
              <w:rPr>
                <w:b/>
                <w:bCs/>
              </w:rPr>
              <w:t>EP</w:t>
            </w:r>
            <w:r w:rsidRPr="005C1903">
              <w:rPr>
                <w:b/>
                <w:bCs/>
              </w:rPr>
              <w:t xml:space="preserve"> Programme</w:t>
            </w:r>
          </w:p>
          <w:p w14:paraId="3A89E334" w14:textId="77777777" w:rsidR="00286336" w:rsidRDefault="00286336" w:rsidP="00286336">
            <w:pPr>
              <w:pStyle w:val="ListParagraph"/>
            </w:pPr>
          </w:p>
          <w:p w14:paraId="5BCC4AC5" w14:textId="40726C99" w:rsidR="009A1BCC" w:rsidRDefault="00286336" w:rsidP="00286336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0E3309">
              <w:rPr>
                <w:b/>
                <w:bCs/>
              </w:rPr>
              <w:t>STEP</w:t>
            </w:r>
            <w:r w:rsidR="009A1BCC">
              <w:rPr>
                <w:b/>
                <w:bCs/>
              </w:rPr>
              <w:t xml:space="preserve"> Programme</w:t>
            </w:r>
            <w:r w:rsidRPr="000E3309">
              <w:rPr>
                <w:b/>
                <w:bCs/>
              </w:rPr>
              <w:t>:</w:t>
            </w:r>
            <w:r>
              <w:t xml:space="preserve"> NG sated </w:t>
            </w:r>
            <w:r w:rsidR="000E3309">
              <w:t>that</w:t>
            </w:r>
            <w:r>
              <w:t xml:space="preserve"> the STEP programme has bee</w:t>
            </w:r>
            <w:r w:rsidR="004074F3">
              <w:t>n</w:t>
            </w:r>
            <w:r>
              <w:t xml:space="preserve"> running </w:t>
            </w:r>
            <w:r w:rsidR="00767D8E">
              <w:t>for seven years</w:t>
            </w:r>
            <w:r>
              <w:t>.</w:t>
            </w:r>
            <w:r w:rsidR="00767D8E">
              <w:t xml:space="preserve"> NG</w:t>
            </w:r>
            <w:r w:rsidR="00351A1E">
              <w:t xml:space="preserve"> stated</w:t>
            </w:r>
            <w:r w:rsidR="00767D8E">
              <w:t xml:space="preserve"> that two online </w:t>
            </w:r>
            <w:r w:rsidR="00351A1E">
              <w:t xml:space="preserve">courses </w:t>
            </w:r>
            <w:r w:rsidR="004236C2">
              <w:t xml:space="preserve">have been held </w:t>
            </w:r>
            <w:r w:rsidR="00351A1E">
              <w:t xml:space="preserve">this year and </w:t>
            </w:r>
            <w:r w:rsidR="005D5791">
              <w:t xml:space="preserve">these had </w:t>
            </w:r>
            <w:r w:rsidR="002C1A37">
              <w:t>received</w:t>
            </w:r>
            <w:r w:rsidR="005D5791">
              <w:t xml:space="preserve"> very good </w:t>
            </w:r>
            <w:r w:rsidR="002C1A37">
              <w:t>feedback</w:t>
            </w:r>
            <w:r w:rsidR="005D5791">
              <w:t xml:space="preserve">. </w:t>
            </w:r>
            <w:r w:rsidR="004236C2">
              <w:t xml:space="preserve">NG confirmed that </w:t>
            </w:r>
            <w:r w:rsidR="00D74789">
              <w:t>these</w:t>
            </w:r>
            <w:r w:rsidR="004236C2">
              <w:t xml:space="preserve"> courses will be </w:t>
            </w:r>
            <w:r w:rsidR="00351A1E">
              <w:t xml:space="preserve">evaluated by an </w:t>
            </w:r>
            <w:r>
              <w:t xml:space="preserve">Educational Fellow. </w:t>
            </w:r>
          </w:p>
          <w:p w14:paraId="60BCB7C7" w14:textId="77777777" w:rsidR="009A1BCC" w:rsidRDefault="009A1BCC" w:rsidP="009A1BCC">
            <w:pPr>
              <w:pStyle w:val="ListParagraph"/>
              <w:jc w:val="both"/>
            </w:pPr>
          </w:p>
          <w:p w14:paraId="46D6D3D8" w14:textId="4A61CFE2" w:rsidR="00286336" w:rsidRDefault="009A1BCC" w:rsidP="00286336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A1BCC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 xml:space="preserve">Programme </w:t>
            </w:r>
            <w:r w:rsidRPr="009A1BCC">
              <w:rPr>
                <w:b/>
                <w:bCs/>
              </w:rPr>
              <w:t>– Psychiatry Group:</w:t>
            </w:r>
            <w:r>
              <w:t xml:space="preserve"> N</w:t>
            </w:r>
            <w:r w:rsidR="000D7EAF">
              <w:t>G</w:t>
            </w:r>
            <w:r>
              <w:t xml:space="preserve"> stated that</w:t>
            </w:r>
            <w:r w:rsidR="00117F73">
              <w:t xml:space="preserve"> a </w:t>
            </w:r>
            <w:r w:rsidR="000E3309">
              <w:t>Psychiatry</w:t>
            </w:r>
            <w:r w:rsidR="00117F73">
              <w:t xml:space="preserve"> STEP group</w:t>
            </w:r>
            <w:r>
              <w:t xml:space="preserve"> had been established</w:t>
            </w:r>
            <w:r w:rsidR="00117F73">
              <w:t xml:space="preserve">. This </w:t>
            </w:r>
            <w:r w:rsidR="004B7397">
              <w:t xml:space="preserve">group </w:t>
            </w:r>
            <w:r w:rsidR="00117F73">
              <w:t xml:space="preserve">will be </w:t>
            </w:r>
            <w:r w:rsidR="000E3309">
              <w:t>looking</w:t>
            </w:r>
            <w:r w:rsidR="00117F73">
              <w:t xml:space="preserve"> at </w:t>
            </w:r>
            <w:r w:rsidR="000E3309">
              <w:t>me</w:t>
            </w:r>
            <w:r w:rsidR="009A79A1">
              <w:t>ntoring</w:t>
            </w:r>
            <w:r w:rsidR="00117F73">
              <w:t xml:space="preserve"> and cultural </w:t>
            </w:r>
            <w:r w:rsidR="000E3309">
              <w:t>competence</w:t>
            </w:r>
            <w:r w:rsidR="00117F73">
              <w:t xml:space="preserve">. </w:t>
            </w:r>
            <w:r w:rsidR="009A79A1">
              <w:t xml:space="preserve">NG stated that </w:t>
            </w:r>
            <w:r w:rsidR="00E9155B">
              <w:t>t</w:t>
            </w:r>
            <w:r w:rsidR="000E3309">
              <w:t>rainee</w:t>
            </w:r>
            <w:r w:rsidR="009A79A1">
              <w:t>s</w:t>
            </w:r>
            <w:r w:rsidR="000E3309">
              <w:t xml:space="preserve"> with a BAME background will be recruited to </w:t>
            </w:r>
            <w:r w:rsidR="004B7397">
              <w:t xml:space="preserve">identify mentoring opportunities etc. </w:t>
            </w:r>
          </w:p>
          <w:p w14:paraId="7C8596EC" w14:textId="77777777" w:rsidR="00D97589" w:rsidRDefault="00D97589" w:rsidP="00D97589">
            <w:pPr>
              <w:pStyle w:val="ListParagraph"/>
            </w:pPr>
          </w:p>
          <w:p w14:paraId="2397402C" w14:textId="70CD6A2B" w:rsidR="00D97589" w:rsidRPr="00D97589" w:rsidRDefault="00D97589" w:rsidP="00D97589">
            <w:pPr>
              <w:jc w:val="both"/>
              <w:rPr>
                <w:b/>
                <w:bCs/>
              </w:rPr>
            </w:pPr>
            <w:r w:rsidRPr="00D97589">
              <w:rPr>
                <w:b/>
                <w:bCs/>
              </w:rPr>
              <w:t>Equality &amp; RC</w:t>
            </w:r>
            <w:r w:rsidR="001C45D3">
              <w:rPr>
                <w:b/>
                <w:bCs/>
              </w:rPr>
              <w:t>GP</w:t>
            </w:r>
          </w:p>
          <w:p w14:paraId="5F5C9CED" w14:textId="77777777" w:rsidR="00880B2B" w:rsidRDefault="00880B2B" w:rsidP="00880B2B">
            <w:pPr>
              <w:pStyle w:val="ListParagraph"/>
            </w:pPr>
          </w:p>
          <w:p w14:paraId="3F9DA0C9" w14:textId="5F37FA5B" w:rsidR="00787144" w:rsidRDefault="00880B2B" w:rsidP="00787144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023433">
              <w:rPr>
                <w:b/>
                <w:bCs/>
              </w:rPr>
              <w:t>RC</w:t>
            </w:r>
            <w:r w:rsidR="001C45D3">
              <w:rPr>
                <w:b/>
                <w:bCs/>
              </w:rPr>
              <w:t>GP</w:t>
            </w:r>
            <w:r w:rsidRPr="00023433">
              <w:rPr>
                <w:b/>
                <w:bCs/>
              </w:rPr>
              <w:t>:</w:t>
            </w:r>
            <w:r>
              <w:t xml:space="preserve"> LJ </w:t>
            </w:r>
            <w:r w:rsidR="00023433">
              <w:t>stated</w:t>
            </w:r>
            <w:r>
              <w:t xml:space="preserve"> that the Central College are </w:t>
            </w:r>
            <w:r w:rsidR="00493B56">
              <w:t>also looking at equality issues</w:t>
            </w:r>
            <w:r>
              <w:t xml:space="preserve">. </w:t>
            </w:r>
            <w:r w:rsidR="00DC3A6B">
              <w:t xml:space="preserve">LJ </w:t>
            </w:r>
            <w:r w:rsidR="00C11946">
              <w:t>confirmed that she and</w:t>
            </w:r>
            <w:r w:rsidR="00DC3A6B">
              <w:t xml:space="preserve"> Chris Ball</w:t>
            </w:r>
            <w:r>
              <w:t xml:space="preserve"> </w:t>
            </w:r>
            <w:r w:rsidR="00C11946">
              <w:t>had been</w:t>
            </w:r>
            <w:r>
              <w:t xml:space="preserve"> looking at </w:t>
            </w:r>
            <w:r w:rsidR="00DC3A6B">
              <w:t xml:space="preserve">issues related to </w:t>
            </w:r>
            <w:r>
              <w:t>IMG</w:t>
            </w:r>
            <w:r w:rsidR="00483772">
              <w:t>s</w:t>
            </w:r>
            <w:r w:rsidR="00DC3A6B">
              <w:t xml:space="preserve"> and this </w:t>
            </w:r>
            <w:r w:rsidR="00E2454B">
              <w:t>would</w:t>
            </w:r>
            <w:r w:rsidR="0030338A">
              <w:t xml:space="preserve"> now</w:t>
            </w:r>
            <w:r w:rsidR="00E2454B">
              <w:t xml:space="preserve"> be expanded to all trainees. </w:t>
            </w:r>
            <w:r w:rsidR="004964C4">
              <w:t xml:space="preserve">Areas that this project will look at include guides to </w:t>
            </w:r>
            <w:r>
              <w:t>CCT</w:t>
            </w:r>
            <w:r w:rsidR="004964C4">
              <w:t xml:space="preserve">, home office issues, </w:t>
            </w:r>
            <w:r w:rsidR="0030338A">
              <w:t xml:space="preserve">information on </w:t>
            </w:r>
            <w:r w:rsidR="004964C4">
              <w:t>practice</w:t>
            </w:r>
            <w:r w:rsidR="0030338A">
              <w:t>s</w:t>
            </w:r>
            <w:r w:rsidR="004964C4">
              <w:t xml:space="preserve"> who offer sponsorship</w:t>
            </w:r>
            <w:r w:rsidR="00716695">
              <w:t xml:space="preserve">, </w:t>
            </w:r>
            <w:r w:rsidR="00023433">
              <w:t>Per</w:t>
            </w:r>
            <w:r w:rsidR="009B44AF">
              <w:t>formers</w:t>
            </w:r>
            <w:r w:rsidR="00787144">
              <w:t xml:space="preserve"> List</w:t>
            </w:r>
            <w:r w:rsidR="00716695">
              <w:t xml:space="preserve"> etc</w:t>
            </w:r>
            <w:r w:rsidR="00787144">
              <w:t xml:space="preserve">. RCA will also develop </w:t>
            </w:r>
            <w:r w:rsidR="00023433">
              <w:t xml:space="preserve">recourses </w:t>
            </w:r>
            <w:r w:rsidR="00787144">
              <w:t xml:space="preserve">for </w:t>
            </w:r>
            <w:r w:rsidR="0030338A">
              <w:t>t</w:t>
            </w:r>
            <w:r w:rsidR="00787144">
              <w:t xml:space="preserve">rainee </w:t>
            </w:r>
            <w:r w:rsidR="0030338A">
              <w:t>i</w:t>
            </w:r>
            <w:r w:rsidR="00787144">
              <w:t>nduction</w:t>
            </w:r>
            <w:r w:rsidR="00716695">
              <w:t>s</w:t>
            </w:r>
            <w:r w:rsidR="00787144">
              <w:t xml:space="preserve">. </w:t>
            </w:r>
            <w:r w:rsidR="00C43121">
              <w:t>NG stated that STB and RC could work collaboratively.</w:t>
            </w:r>
            <w:r w:rsidR="0027536F">
              <w:t xml:space="preserve"> NG suggested AK and NG meet with RCA.</w:t>
            </w:r>
          </w:p>
          <w:p w14:paraId="718AD46E" w14:textId="77777777" w:rsidR="009B44AF" w:rsidRDefault="009B44AF" w:rsidP="009B44AF">
            <w:pPr>
              <w:pStyle w:val="ListParagraph"/>
            </w:pPr>
          </w:p>
          <w:p w14:paraId="5600A370" w14:textId="5ADF72FF" w:rsidR="009B44AF" w:rsidRPr="00286336" w:rsidRDefault="00B14738" w:rsidP="00787144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D60F4F">
              <w:rPr>
                <w:b/>
                <w:bCs/>
              </w:rPr>
              <w:lastRenderedPageBreak/>
              <w:t>Development of RCA work:</w:t>
            </w:r>
            <w:r>
              <w:t xml:space="preserve"> LH suggested </w:t>
            </w:r>
            <w:r w:rsidR="005A3BE8">
              <w:t xml:space="preserve">that NES and RCGP work could be </w:t>
            </w:r>
            <w:r>
              <w:t>developed across</w:t>
            </w:r>
            <w:r w:rsidR="00C859DF">
              <w:t xml:space="preserve"> the</w:t>
            </w:r>
            <w:r>
              <w:t xml:space="preserve"> four nations. LJ s</w:t>
            </w:r>
            <w:r w:rsidR="00846323">
              <w:t>tate</w:t>
            </w:r>
            <w:r>
              <w:t xml:space="preserve">d that </w:t>
            </w:r>
            <w:r w:rsidR="00846323">
              <w:t>RCA resources will be broken down by nation.</w:t>
            </w:r>
          </w:p>
          <w:p w14:paraId="32B4B257" w14:textId="0C9D1230" w:rsidR="00286336" w:rsidRPr="00286336" w:rsidRDefault="00286336" w:rsidP="00E34E18">
            <w:pPr>
              <w:jc w:val="both"/>
            </w:pPr>
          </w:p>
        </w:tc>
        <w:tc>
          <w:tcPr>
            <w:tcW w:w="1830" w:type="dxa"/>
          </w:tcPr>
          <w:p w14:paraId="093EB2E6" w14:textId="77777777" w:rsidR="0097211E" w:rsidRDefault="0097211E" w:rsidP="00E34E18">
            <w:pPr>
              <w:jc w:val="both"/>
            </w:pPr>
          </w:p>
          <w:p w14:paraId="54D4A9F9" w14:textId="77777777" w:rsidR="00716695" w:rsidRDefault="00716695" w:rsidP="00E34E18">
            <w:pPr>
              <w:jc w:val="both"/>
            </w:pPr>
          </w:p>
          <w:p w14:paraId="24F9FDDD" w14:textId="77777777" w:rsidR="00716695" w:rsidRDefault="00716695" w:rsidP="00E34E18">
            <w:pPr>
              <w:jc w:val="both"/>
            </w:pPr>
          </w:p>
          <w:p w14:paraId="2740EA56" w14:textId="77777777" w:rsidR="00716695" w:rsidRDefault="00716695" w:rsidP="00E34E18">
            <w:pPr>
              <w:jc w:val="both"/>
            </w:pPr>
          </w:p>
          <w:p w14:paraId="1637C816" w14:textId="77777777" w:rsidR="00716695" w:rsidRDefault="00716695" w:rsidP="00E34E18">
            <w:pPr>
              <w:jc w:val="both"/>
            </w:pPr>
          </w:p>
          <w:p w14:paraId="285382BC" w14:textId="77777777" w:rsidR="00716695" w:rsidRDefault="00716695" w:rsidP="00E34E18">
            <w:pPr>
              <w:jc w:val="both"/>
            </w:pPr>
          </w:p>
          <w:p w14:paraId="5B99B0B7" w14:textId="77777777" w:rsidR="00716695" w:rsidRDefault="00716695" w:rsidP="00E34E18">
            <w:pPr>
              <w:jc w:val="both"/>
            </w:pPr>
          </w:p>
          <w:p w14:paraId="2A938198" w14:textId="77777777" w:rsidR="00716695" w:rsidRDefault="00716695" w:rsidP="00E34E18">
            <w:pPr>
              <w:jc w:val="both"/>
            </w:pPr>
          </w:p>
          <w:p w14:paraId="518CB2CC" w14:textId="77777777" w:rsidR="00716695" w:rsidRDefault="00716695" w:rsidP="00E34E18">
            <w:pPr>
              <w:jc w:val="both"/>
            </w:pPr>
          </w:p>
          <w:p w14:paraId="20985E81" w14:textId="77777777" w:rsidR="00716695" w:rsidRDefault="00716695" w:rsidP="00E34E18">
            <w:pPr>
              <w:jc w:val="both"/>
            </w:pPr>
          </w:p>
          <w:p w14:paraId="6F8CBEE9" w14:textId="77777777" w:rsidR="00716695" w:rsidRDefault="00716695" w:rsidP="00E34E18">
            <w:pPr>
              <w:jc w:val="both"/>
            </w:pPr>
          </w:p>
          <w:p w14:paraId="5691982B" w14:textId="77777777" w:rsidR="00716695" w:rsidRDefault="00716695" w:rsidP="00E34E18">
            <w:pPr>
              <w:jc w:val="both"/>
            </w:pPr>
          </w:p>
          <w:p w14:paraId="2A864628" w14:textId="77777777" w:rsidR="00716695" w:rsidRDefault="00716695" w:rsidP="00E34E18">
            <w:pPr>
              <w:jc w:val="both"/>
            </w:pPr>
          </w:p>
          <w:p w14:paraId="771995FD" w14:textId="77777777" w:rsidR="00716695" w:rsidRDefault="00716695" w:rsidP="00E34E18">
            <w:pPr>
              <w:jc w:val="both"/>
            </w:pPr>
          </w:p>
          <w:p w14:paraId="1C6EA8C4" w14:textId="77777777" w:rsidR="00716695" w:rsidRDefault="00716695" w:rsidP="00E34E18">
            <w:pPr>
              <w:jc w:val="both"/>
            </w:pPr>
          </w:p>
          <w:p w14:paraId="1946C5DF" w14:textId="77777777" w:rsidR="00716695" w:rsidRDefault="00716695" w:rsidP="00E34E18">
            <w:pPr>
              <w:jc w:val="both"/>
            </w:pPr>
          </w:p>
          <w:p w14:paraId="67EB6DD8" w14:textId="77777777" w:rsidR="00716695" w:rsidRDefault="00716695" w:rsidP="00E34E18">
            <w:pPr>
              <w:jc w:val="both"/>
            </w:pPr>
          </w:p>
          <w:p w14:paraId="6FFE7DA1" w14:textId="77777777" w:rsidR="00716695" w:rsidRDefault="00716695" w:rsidP="00E34E18">
            <w:pPr>
              <w:jc w:val="both"/>
            </w:pPr>
          </w:p>
          <w:p w14:paraId="0CB4118A" w14:textId="77777777" w:rsidR="00716695" w:rsidRDefault="00716695" w:rsidP="00E34E18">
            <w:pPr>
              <w:jc w:val="both"/>
            </w:pPr>
          </w:p>
          <w:p w14:paraId="03FD63D2" w14:textId="77777777" w:rsidR="00716695" w:rsidRDefault="00716695" w:rsidP="00E34E18">
            <w:pPr>
              <w:jc w:val="both"/>
            </w:pPr>
          </w:p>
          <w:p w14:paraId="1AF4BB9E" w14:textId="77777777" w:rsidR="00716695" w:rsidRDefault="00716695" w:rsidP="00E34E18">
            <w:pPr>
              <w:jc w:val="both"/>
            </w:pPr>
          </w:p>
          <w:p w14:paraId="3CA7015B" w14:textId="77777777" w:rsidR="00716695" w:rsidRDefault="00716695" w:rsidP="00E34E18">
            <w:pPr>
              <w:jc w:val="both"/>
            </w:pPr>
          </w:p>
          <w:p w14:paraId="0AEDEB6C" w14:textId="77777777" w:rsidR="00716695" w:rsidRDefault="00716695" w:rsidP="00E34E18">
            <w:pPr>
              <w:jc w:val="both"/>
            </w:pPr>
          </w:p>
          <w:p w14:paraId="4E2E3869" w14:textId="77777777" w:rsidR="00716695" w:rsidRDefault="00716695" w:rsidP="00E34E18">
            <w:pPr>
              <w:jc w:val="both"/>
            </w:pPr>
          </w:p>
          <w:p w14:paraId="7C4EEE79" w14:textId="77777777" w:rsidR="00716695" w:rsidRDefault="00716695" w:rsidP="00E34E18">
            <w:pPr>
              <w:jc w:val="both"/>
            </w:pPr>
          </w:p>
          <w:p w14:paraId="07482132" w14:textId="77777777" w:rsidR="00716695" w:rsidRDefault="00716695" w:rsidP="00E34E18">
            <w:pPr>
              <w:jc w:val="both"/>
            </w:pPr>
          </w:p>
          <w:p w14:paraId="07C01B41" w14:textId="77777777" w:rsidR="00716695" w:rsidRDefault="00716695" w:rsidP="00E34E18">
            <w:pPr>
              <w:jc w:val="both"/>
            </w:pPr>
          </w:p>
          <w:p w14:paraId="55B6048B" w14:textId="77777777" w:rsidR="00716695" w:rsidRDefault="00716695" w:rsidP="00E34E18">
            <w:pPr>
              <w:jc w:val="both"/>
            </w:pPr>
          </w:p>
          <w:p w14:paraId="2173F2FB" w14:textId="77777777" w:rsidR="00716695" w:rsidRDefault="00716695" w:rsidP="00E34E18">
            <w:pPr>
              <w:jc w:val="both"/>
            </w:pPr>
          </w:p>
          <w:p w14:paraId="6483C313" w14:textId="77777777" w:rsidR="00716695" w:rsidRDefault="00716695" w:rsidP="00E34E18">
            <w:pPr>
              <w:jc w:val="both"/>
            </w:pPr>
          </w:p>
          <w:p w14:paraId="78545A69" w14:textId="77777777" w:rsidR="00716695" w:rsidRDefault="00716695" w:rsidP="00E34E18">
            <w:pPr>
              <w:jc w:val="both"/>
            </w:pPr>
          </w:p>
          <w:p w14:paraId="1D926FEE" w14:textId="77777777" w:rsidR="00716695" w:rsidRDefault="00716695" w:rsidP="00E34E18">
            <w:pPr>
              <w:jc w:val="both"/>
            </w:pPr>
          </w:p>
          <w:p w14:paraId="06893A7A" w14:textId="7BD8B21E" w:rsidR="00716695" w:rsidRDefault="00413E99" w:rsidP="00E34E18">
            <w:pPr>
              <w:jc w:val="both"/>
            </w:pPr>
            <w:r w:rsidRPr="00413E99">
              <w:rPr>
                <w:b/>
                <w:bCs/>
              </w:rPr>
              <w:t xml:space="preserve">NG </w:t>
            </w:r>
            <w:r>
              <w:t xml:space="preserve">and </w:t>
            </w:r>
            <w:r w:rsidRPr="00413E99">
              <w:rPr>
                <w:b/>
                <w:bCs/>
              </w:rPr>
              <w:t>AK</w:t>
            </w:r>
            <w:r>
              <w:t xml:space="preserve"> to contact LJ related to</w:t>
            </w:r>
            <w:r w:rsidR="00A61585">
              <w:t xml:space="preserve"> RCGP</w:t>
            </w:r>
            <w:r>
              <w:t xml:space="preserve"> equality </w:t>
            </w:r>
            <w:r w:rsidR="00F84FD5">
              <w:t>resources</w:t>
            </w:r>
            <w:r w:rsidR="009D77B9">
              <w:t xml:space="preserve"> </w:t>
            </w:r>
          </w:p>
          <w:p w14:paraId="4675BA53" w14:textId="77777777" w:rsidR="00716695" w:rsidRDefault="00716695" w:rsidP="00E34E18">
            <w:pPr>
              <w:jc w:val="both"/>
            </w:pPr>
          </w:p>
          <w:p w14:paraId="36ABD470" w14:textId="77777777" w:rsidR="00716695" w:rsidRDefault="00716695" w:rsidP="00E34E18">
            <w:pPr>
              <w:jc w:val="both"/>
            </w:pPr>
          </w:p>
          <w:p w14:paraId="592A74CB" w14:textId="77C0ACDF" w:rsidR="00716695" w:rsidRDefault="00716695" w:rsidP="00E34E18">
            <w:pPr>
              <w:jc w:val="both"/>
            </w:pPr>
          </w:p>
        </w:tc>
      </w:tr>
      <w:tr w:rsidR="00F02F07" w14:paraId="77FED8F2" w14:textId="77777777" w:rsidTr="000B58A6">
        <w:trPr>
          <w:trHeight w:val="567"/>
        </w:trPr>
        <w:tc>
          <w:tcPr>
            <w:tcW w:w="669" w:type="dxa"/>
          </w:tcPr>
          <w:p w14:paraId="0417B562" w14:textId="4D37D6CD" w:rsidR="00F02F07" w:rsidRPr="00CE1F68" w:rsidRDefault="00274C15" w:rsidP="00E34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10.3</w:t>
            </w:r>
          </w:p>
        </w:tc>
        <w:tc>
          <w:tcPr>
            <w:tcW w:w="1736" w:type="dxa"/>
          </w:tcPr>
          <w:p w14:paraId="1C963337" w14:textId="45BFFB78" w:rsidR="00F02F07" w:rsidRDefault="00D32040" w:rsidP="00E34E1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Royal Colleges</w:t>
            </w:r>
          </w:p>
        </w:tc>
        <w:tc>
          <w:tcPr>
            <w:tcW w:w="10077" w:type="dxa"/>
          </w:tcPr>
          <w:p w14:paraId="3D803347" w14:textId="77777777" w:rsidR="00F02F07" w:rsidRPr="00274C15" w:rsidRDefault="006E0408" w:rsidP="00E34E18">
            <w:pPr>
              <w:jc w:val="both"/>
            </w:pPr>
            <w:r w:rsidRPr="00274C15">
              <w:t>LJ gave the group an update including:</w:t>
            </w:r>
          </w:p>
          <w:p w14:paraId="6B317088" w14:textId="77777777" w:rsidR="006E0408" w:rsidRDefault="006E0408" w:rsidP="00E34E18">
            <w:pPr>
              <w:jc w:val="both"/>
              <w:rPr>
                <w:b/>
                <w:bCs/>
              </w:rPr>
            </w:pPr>
          </w:p>
          <w:p w14:paraId="2A3B11DA" w14:textId="5F3A7402" w:rsidR="00001C44" w:rsidRPr="00BB704C" w:rsidRDefault="00001C44" w:rsidP="00BB704C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 w:rsidRPr="00BB704C">
              <w:rPr>
                <w:b/>
                <w:bCs/>
              </w:rPr>
              <w:t xml:space="preserve">RCA July Exam: </w:t>
            </w:r>
            <w:r w:rsidR="00FB437D" w:rsidRPr="00FB437D">
              <w:t xml:space="preserve">LJ stated that a revised exam format would be used </w:t>
            </w:r>
            <w:r w:rsidR="00CF415F">
              <w:t>after the last July exam</w:t>
            </w:r>
            <w:r w:rsidR="005C2845">
              <w:t xml:space="preserve"> as agreed</w:t>
            </w:r>
            <w:r w:rsidR="00A51BFD">
              <w:t xml:space="preserve"> with MDET. </w:t>
            </w:r>
          </w:p>
          <w:p w14:paraId="2BB67DCF" w14:textId="77777777" w:rsidR="00001C44" w:rsidRDefault="00001C44" w:rsidP="00E34E18">
            <w:pPr>
              <w:jc w:val="both"/>
              <w:rPr>
                <w:b/>
                <w:bCs/>
              </w:rPr>
            </w:pPr>
          </w:p>
          <w:p w14:paraId="052ACBC5" w14:textId="69134607" w:rsidR="00001C44" w:rsidRPr="004D3663" w:rsidRDefault="00BB704C" w:rsidP="00BB704C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 w:rsidRPr="00BB704C">
              <w:rPr>
                <w:b/>
                <w:bCs/>
              </w:rPr>
              <w:t>Flexibility</w:t>
            </w:r>
            <w:r w:rsidR="000F2D6E" w:rsidRPr="00BB704C">
              <w:rPr>
                <w:b/>
                <w:bCs/>
              </w:rPr>
              <w:t xml:space="preserve"> in Training: </w:t>
            </w:r>
            <w:r w:rsidR="00F15CA0">
              <w:t xml:space="preserve">LJ stated that </w:t>
            </w:r>
            <w:r w:rsidR="00B06AE9">
              <w:t xml:space="preserve">RCGP will be phasing out the </w:t>
            </w:r>
            <w:r w:rsidR="00B06AE9" w:rsidRPr="00251247">
              <w:rPr>
                <w:color w:val="FF0000"/>
              </w:rPr>
              <w:t>S</w:t>
            </w:r>
            <w:r w:rsidR="0072146A">
              <w:rPr>
                <w:color w:val="FF0000"/>
              </w:rPr>
              <w:t>ectorPC</w:t>
            </w:r>
            <w:r w:rsidR="00B06AE9" w:rsidRPr="00251247">
              <w:rPr>
                <w:color w:val="FF0000"/>
              </w:rPr>
              <w:t xml:space="preserve"> (?) </w:t>
            </w:r>
            <w:r w:rsidR="00B06AE9">
              <w:t>component of the</w:t>
            </w:r>
            <w:r w:rsidR="00F15CA0">
              <w:t xml:space="preserve"> AT</w:t>
            </w:r>
            <w:r w:rsidR="005D7273">
              <w:t>CF</w:t>
            </w:r>
            <w:r w:rsidR="00F15CA0">
              <w:t xml:space="preserve"> </w:t>
            </w:r>
            <w:r w:rsidR="00EC139A">
              <w:t>&amp;</w:t>
            </w:r>
            <w:r w:rsidR="00F15CA0">
              <w:t xml:space="preserve"> </w:t>
            </w:r>
            <w:r w:rsidR="00F15CA0" w:rsidRPr="005A797C">
              <w:rPr>
                <w:color w:val="FF0000"/>
              </w:rPr>
              <w:t>Se</w:t>
            </w:r>
            <w:r w:rsidR="0072146A">
              <w:rPr>
                <w:color w:val="FF0000"/>
              </w:rPr>
              <w:t>ctorPC</w:t>
            </w:r>
            <w:r w:rsidR="00F15CA0" w:rsidRPr="005A797C">
              <w:rPr>
                <w:color w:val="FF0000"/>
              </w:rPr>
              <w:t xml:space="preserve"> </w:t>
            </w:r>
            <w:r w:rsidR="005A797C" w:rsidRPr="005A797C">
              <w:rPr>
                <w:color w:val="FF0000"/>
              </w:rPr>
              <w:t xml:space="preserve">(?) </w:t>
            </w:r>
            <w:r w:rsidR="00F15CA0">
              <w:t>combined programme</w:t>
            </w:r>
            <w:r w:rsidR="00B06AE9">
              <w:t xml:space="preserve">. </w:t>
            </w:r>
            <w:r w:rsidR="0072146A">
              <w:t xml:space="preserve">Trainees that would have received a </w:t>
            </w:r>
            <w:r w:rsidR="0072146A" w:rsidRPr="004D3663">
              <w:rPr>
                <w:color w:val="FF0000"/>
              </w:rPr>
              <w:t xml:space="preserve">SectorPC (?) </w:t>
            </w:r>
            <w:r w:rsidR="0072146A">
              <w:t xml:space="preserve">will now </w:t>
            </w:r>
            <w:r w:rsidR="004D3663">
              <w:t>receive</w:t>
            </w:r>
            <w:r w:rsidR="0072146A">
              <w:t xml:space="preserve"> a CCT. </w:t>
            </w:r>
          </w:p>
          <w:p w14:paraId="6D7BCEDC" w14:textId="77777777" w:rsidR="004D3663" w:rsidRPr="004D3663" w:rsidRDefault="004D3663" w:rsidP="004D3663">
            <w:pPr>
              <w:pStyle w:val="ListParagraph"/>
              <w:rPr>
                <w:b/>
                <w:bCs/>
              </w:rPr>
            </w:pPr>
          </w:p>
          <w:p w14:paraId="1EE2E20F" w14:textId="500E5122" w:rsidR="004D3663" w:rsidRPr="00BB704C" w:rsidRDefault="004D3663" w:rsidP="00BB704C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ATCF: </w:t>
            </w:r>
            <w:r w:rsidRPr="00724D8A">
              <w:t xml:space="preserve">LJ stated that </w:t>
            </w:r>
            <w:r w:rsidR="00724D8A" w:rsidRPr="00724D8A">
              <w:t>there</w:t>
            </w:r>
            <w:r w:rsidRPr="00724D8A">
              <w:t xml:space="preserve"> had a </w:t>
            </w:r>
            <w:r w:rsidR="00724D8A" w:rsidRPr="00724D8A">
              <w:t>large</w:t>
            </w:r>
            <w:r w:rsidRPr="00724D8A">
              <w:t xml:space="preserve"> volume of application</w:t>
            </w:r>
            <w:r w:rsidR="006A3D4D">
              <w:t>s</w:t>
            </w:r>
            <w:r w:rsidRPr="00724D8A">
              <w:t xml:space="preserve"> from Scotland. </w:t>
            </w:r>
            <w:r w:rsidR="00724D8A" w:rsidRPr="00724D8A">
              <w:t xml:space="preserve">LJ stated that </w:t>
            </w:r>
            <w:r w:rsidR="001A037E">
              <w:t>Ken</w:t>
            </w:r>
            <w:r w:rsidR="00724D8A" w:rsidRPr="00724D8A">
              <w:t xml:space="preserve"> had carried out the gap analysis</w:t>
            </w:r>
            <w:r w:rsidR="001A037E">
              <w:t xml:space="preserve"> etc.</w:t>
            </w:r>
            <w:r w:rsidR="00724D8A" w:rsidRPr="00724D8A">
              <w:t xml:space="preserve"> for this.</w:t>
            </w:r>
            <w:r w:rsidR="00724D8A">
              <w:rPr>
                <w:b/>
                <w:bCs/>
              </w:rPr>
              <w:t xml:space="preserve"> </w:t>
            </w:r>
          </w:p>
          <w:p w14:paraId="5AFA1CA8" w14:textId="77777777" w:rsidR="000F2D6E" w:rsidRDefault="000F2D6E" w:rsidP="00E34E18">
            <w:pPr>
              <w:jc w:val="both"/>
              <w:rPr>
                <w:b/>
                <w:bCs/>
              </w:rPr>
            </w:pPr>
          </w:p>
          <w:p w14:paraId="741E5B4E" w14:textId="71673FDB" w:rsidR="00A4332F" w:rsidRDefault="00BB704C" w:rsidP="00A4332F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FourteenFish: </w:t>
            </w:r>
            <w:r w:rsidR="00724D8A" w:rsidRPr="00724D8A">
              <w:t>LJ stated that a meeting had be</w:t>
            </w:r>
            <w:r w:rsidR="00724D8A">
              <w:t>e</w:t>
            </w:r>
            <w:r w:rsidR="00724D8A" w:rsidRPr="00724D8A">
              <w:t>n held with FourteenFish</w:t>
            </w:r>
            <w:r w:rsidR="0067335C">
              <w:t xml:space="preserve"> and there will be an integration of the gap analysis into FourteenFish</w:t>
            </w:r>
            <w:r w:rsidR="00485836">
              <w:t xml:space="preserve">. This will be implemented for the August </w:t>
            </w:r>
            <w:r w:rsidR="006A3D4D">
              <w:t xml:space="preserve">trainee </w:t>
            </w:r>
            <w:r w:rsidR="00485836">
              <w:t>in</w:t>
            </w:r>
            <w:r w:rsidR="006A3D4D">
              <w:t>-</w:t>
            </w:r>
            <w:r w:rsidR="00485836">
              <w:t xml:space="preserve">take. </w:t>
            </w:r>
          </w:p>
          <w:p w14:paraId="76F137A8" w14:textId="77777777" w:rsidR="00A4332F" w:rsidRPr="00A4332F" w:rsidRDefault="00A4332F" w:rsidP="00A4332F">
            <w:pPr>
              <w:pStyle w:val="ListParagraph"/>
              <w:rPr>
                <w:b/>
                <w:bCs/>
              </w:rPr>
            </w:pPr>
          </w:p>
          <w:p w14:paraId="4ACB5E65" w14:textId="3F67D46A" w:rsidR="00A4332F" w:rsidRDefault="00A4332F" w:rsidP="00A4332F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CCT&amp; Time out </w:t>
            </w:r>
            <w:r w:rsidR="002074CD">
              <w:rPr>
                <w:b/>
                <w:bCs/>
              </w:rPr>
              <w:t>Training</w:t>
            </w:r>
            <w:r>
              <w:rPr>
                <w:b/>
                <w:bCs/>
              </w:rPr>
              <w:t xml:space="preserve"> Guidance: </w:t>
            </w:r>
            <w:r w:rsidR="008A016B" w:rsidRPr="00153FC9">
              <w:t xml:space="preserve">LJ stated that this </w:t>
            </w:r>
            <w:r w:rsidR="00153FC9" w:rsidRPr="00153FC9">
              <w:t>gui</w:t>
            </w:r>
            <w:r w:rsidR="00153FC9">
              <w:t>d</w:t>
            </w:r>
            <w:r w:rsidR="00153FC9" w:rsidRPr="00153FC9">
              <w:t>ance</w:t>
            </w:r>
            <w:r w:rsidR="008A016B" w:rsidRPr="00153FC9">
              <w:t xml:space="preserve"> has been updated but has not been published due to </w:t>
            </w:r>
            <w:r w:rsidR="00417408">
              <w:t xml:space="preserve">finalising </w:t>
            </w:r>
            <w:r w:rsidR="008A016B" w:rsidRPr="00153FC9">
              <w:t>advice</w:t>
            </w:r>
            <w:r w:rsidR="006D0395">
              <w:t xml:space="preserve"> from GMC viz minimum </w:t>
            </w:r>
            <w:r w:rsidR="00D038CD">
              <w:t xml:space="preserve">training </w:t>
            </w:r>
            <w:r w:rsidR="006D0395">
              <w:t>requirements</w:t>
            </w:r>
            <w:r w:rsidR="00D038CD">
              <w:t xml:space="preserve">. </w:t>
            </w:r>
          </w:p>
          <w:p w14:paraId="7DA852C0" w14:textId="77777777" w:rsidR="0008281D" w:rsidRPr="0008281D" w:rsidRDefault="0008281D" w:rsidP="0008281D">
            <w:pPr>
              <w:pStyle w:val="ListParagraph"/>
              <w:rPr>
                <w:b/>
                <w:bCs/>
              </w:rPr>
            </w:pPr>
          </w:p>
          <w:p w14:paraId="735421F9" w14:textId="52054F90" w:rsidR="0008281D" w:rsidRDefault="0008281D" w:rsidP="00A4332F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Road</w:t>
            </w:r>
            <w:r w:rsidR="000472B7">
              <w:rPr>
                <w:b/>
                <w:bCs/>
              </w:rPr>
              <w:t>s</w:t>
            </w:r>
            <w:r>
              <w:rPr>
                <w:b/>
                <w:bCs/>
              </w:rPr>
              <w:t>how for Deanery Staff:</w:t>
            </w:r>
            <w:r w:rsidR="000472B7">
              <w:rPr>
                <w:b/>
                <w:bCs/>
              </w:rPr>
              <w:t xml:space="preserve"> </w:t>
            </w:r>
            <w:r w:rsidR="008B7BE6" w:rsidRPr="00146134">
              <w:t xml:space="preserve">LJ stated that </w:t>
            </w:r>
            <w:r w:rsidR="00EF0AEC">
              <w:t xml:space="preserve">Deanery Staff will be able to attend RCGP roadshows. Topics </w:t>
            </w:r>
            <w:r w:rsidR="00E014A6">
              <w:t xml:space="preserve">for discussion </w:t>
            </w:r>
            <w:r w:rsidR="00EF0AEC">
              <w:t>will include</w:t>
            </w:r>
            <w:r w:rsidR="008B7BE6">
              <w:rPr>
                <w:b/>
                <w:bCs/>
              </w:rPr>
              <w:t xml:space="preserve"> </w:t>
            </w:r>
            <w:r w:rsidR="00F944C2">
              <w:t xml:space="preserve">absence calculations, flexible pathways, ARCPs etc. A mini </w:t>
            </w:r>
            <w:r w:rsidR="007F3848">
              <w:t>guide will also be offered</w:t>
            </w:r>
            <w:r w:rsidR="00E014A6">
              <w:t xml:space="preserve">. </w:t>
            </w:r>
          </w:p>
          <w:p w14:paraId="17A8918F" w14:textId="77777777" w:rsidR="0008281D" w:rsidRPr="0008281D" w:rsidRDefault="0008281D" w:rsidP="0008281D">
            <w:pPr>
              <w:pStyle w:val="ListParagraph"/>
              <w:rPr>
                <w:b/>
                <w:bCs/>
              </w:rPr>
            </w:pPr>
          </w:p>
          <w:p w14:paraId="6727B864" w14:textId="1484A9F6" w:rsidR="00F539D7" w:rsidRDefault="00F539D7" w:rsidP="00D6689F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 w:rsidRPr="00F539D7">
              <w:rPr>
                <w:b/>
                <w:bCs/>
              </w:rPr>
              <w:t xml:space="preserve">Clinical Lead Recruitment: </w:t>
            </w:r>
            <w:r w:rsidR="007F3848" w:rsidRPr="007F3848">
              <w:t>LJ stated that M</w:t>
            </w:r>
            <w:r w:rsidR="000D7EAF">
              <w:t>ike</w:t>
            </w:r>
            <w:r w:rsidR="007F3848" w:rsidRPr="007F3848">
              <w:t xml:space="preserve"> Davies will be stepping down </w:t>
            </w:r>
            <w:r w:rsidR="000D7EAF">
              <w:t xml:space="preserve">GPSA lead role </w:t>
            </w:r>
            <w:r w:rsidR="007F3848" w:rsidRPr="007F3848">
              <w:t xml:space="preserve">in September and a new clinical lead will be appointed </w:t>
            </w:r>
            <w:r w:rsidR="00E014A6">
              <w:t>in</w:t>
            </w:r>
            <w:r w:rsidR="007F3848" w:rsidRPr="007F3848">
              <w:t xml:space="preserve"> August.</w:t>
            </w:r>
            <w:r w:rsidR="007F3848">
              <w:rPr>
                <w:b/>
                <w:bCs/>
              </w:rPr>
              <w:t xml:space="preserve"> </w:t>
            </w:r>
          </w:p>
          <w:p w14:paraId="0D1A759F" w14:textId="77777777" w:rsidR="00662A75" w:rsidRPr="00662A75" w:rsidRDefault="00662A75" w:rsidP="00662A75">
            <w:pPr>
              <w:pStyle w:val="ListParagraph"/>
              <w:rPr>
                <w:b/>
                <w:bCs/>
              </w:rPr>
            </w:pPr>
          </w:p>
          <w:p w14:paraId="5DB89434" w14:textId="2DE0BD9B" w:rsidR="00662A75" w:rsidRPr="00662A75" w:rsidRDefault="00662A75" w:rsidP="00662A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Other Training Issues</w:t>
            </w:r>
          </w:p>
          <w:p w14:paraId="79D9C8EA" w14:textId="77777777" w:rsidR="00D6689F" w:rsidRPr="00D6689F" w:rsidRDefault="00D6689F" w:rsidP="00D6689F">
            <w:pPr>
              <w:pStyle w:val="ListParagraph"/>
              <w:rPr>
                <w:b/>
                <w:bCs/>
              </w:rPr>
            </w:pPr>
          </w:p>
          <w:p w14:paraId="3FC1DD0D" w14:textId="1B89AA10" w:rsidR="00D6689F" w:rsidRDefault="00662A75" w:rsidP="00D6689F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RCGP Workforce</w:t>
            </w:r>
            <w:r w:rsidR="00D6689F">
              <w:rPr>
                <w:b/>
                <w:bCs/>
              </w:rPr>
              <w:t xml:space="preserve">: </w:t>
            </w:r>
            <w:r w:rsidR="00704EF4" w:rsidRPr="003F7255">
              <w:t xml:space="preserve">CM </w:t>
            </w:r>
            <w:r>
              <w:t xml:space="preserve">confirmed that she would </w:t>
            </w:r>
            <w:r w:rsidR="00704EF4" w:rsidRPr="003F7255">
              <w:t xml:space="preserve">be writing a paper </w:t>
            </w:r>
            <w:r>
              <w:t>on the RCGP</w:t>
            </w:r>
            <w:r w:rsidR="0095207C">
              <w:t xml:space="preserve"> Scotland</w:t>
            </w:r>
            <w:r>
              <w:t xml:space="preserve"> </w:t>
            </w:r>
            <w:r w:rsidR="003F7255" w:rsidRPr="003F7255">
              <w:t>workforce</w:t>
            </w:r>
            <w:r w:rsidR="00704EF4" w:rsidRPr="003F7255">
              <w:t xml:space="preserve">. </w:t>
            </w:r>
            <w:r w:rsidR="00B179FC">
              <w:t>This will compliment Michelle Wa</w:t>
            </w:r>
            <w:r w:rsidR="00D7461B">
              <w:t>tts</w:t>
            </w:r>
            <w:r w:rsidR="00B179FC">
              <w:t xml:space="preserve"> paper </w:t>
            </w:r>
            <w:r w:rsidR="0093067B">
              <w:t>‘</w:t>
            </w:r>
            <w:r w:rsidR="00704EF4" w:rsidRPr="003F7255">
              <w:t>Workforce Pipeline</w:t>
            </w:r>
            <w:r w:rsidR="0093067B">
              <w:t>’.</w:t>
            </w:r>
          </w:p>
          <w:p w14:paraId="0B4A0634" w14:textId="77777777" w:rsidR="003C6CE0" w:rsidRPr="003C6CE0" w:rsidRDefault="003C6CE0" w:rsidP="003C6CE0">
            <w:pPr>
              <w:pStyle w:val="ListParagraph"/>
              <w:rPr>
                <w:b/>
                <w:bCs/>
              </w:rPr>
            </w:pPr>
          </w:p>
          <w:p w14:paraId="5230CBCC" w14:textId="139E1FCA" w:rsidR="003C6CE0" w:rsidRPr="003F7255" w:rsidRDefault="003C6CE0" w:rsidP="00D6689F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GP Fellowships:</w:t>
            </w:r>
            <w:r w:rsidRPr="003F7255">
              <w:t xml:space="preserve"> CM </w:t>
            </w:r>
            <w:r w:rsidR="004E142B">
              <w:t>stated that she had</w:t>
            </w:r>
            <w:r w:rsidRPr="003F7255">
              <w:t xml:space="preserve"> </w:t>
            </w:r>
            <w:r w:rsidR="003F7255" w:rsidRPr="003F7255">
              <w:t>discussed</w:t>
            </w:r>
            <w:r w:rsidRPr="003F7255">
              <w:t xml:space="preserve"> </w:t>
            </w:r>
            <w:r w:rsidR="007B3E4B">
              <w:t>the issue of GP Fellowships which have not</w:t>
            </w:r>
            <w:r w:rsidR="00657FA1">
              <w:t xml:space="preserve"> been</w:t>
            </w:r>
            <w:r w:rsidR="007B3E4B">
              <w:t xml:space="preserve"> rolled over with Scottish Government. </w:t>
            </w:r>
            <w:r w:rsidR="00302E54">
              <w:t xml:space="preserve">DB asked if the next set of preferred applicants could be retained. CM stated </w:t>
            </w:r>
            <w:r w:rsidR="008E5A51">
              <w:t xml:space="preserve">she would get further information on this. </w:t>
            </w:r>
          </w:p>
          <w:p w14:paraId="74ED5AAA" w14:textId="77777777" w:rsidR="003F7255" w:rsidRPr="003F7255" w:rsidRDefault="003F7255" w:rsidP="003F7255">
            <w:pPr>
              <w:pStyle w:val="ListParagraph"/>
              <w:rPr>
                <w:b/>
                <w:bCs/>
              </w:rPr>
            </w:pPr>
          </w:p>
          <w:p w14:paraId="00165CA8" w14:textId="7603CC75" w:rsidR="003F7255" w:rsidRDefault="003F7255" w:rsidP="00D6689F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Over subscription of </w:t>
            </w:r>
            <w:r w:rsidR="00E81F6B">
              <w:rPr>
                <w:b/>
                <w:bCs/>
              </w:rPr>
              <w:t xml:space="preserve">RCGP </w:t>
            </w:r>
            <w:r>
              <w:rPr>
                <w:b/>
                <w:bCs/>
              </w:rPr>
              <w:t xml:space="preserve">July Exam: </w:t>
            </w:r>
            <w:r w:rsidRPr="00030C75">
              <w:t xml:space="preserve">NG stated that the July exam </w:t>
            </w:r>
            <w:r w:rsidR="00AD67F6" w:rsidRPr="00030C75">
              <w:t xml:space="preserve">is </w:t>
            </w:r>
            <w:r w:rsidR="008E5A51" w:rsidRPr="00030C75">
              <w:t xml:space="preserve">presently </w:t>
            </w:r>
            <w:r w:rsidR="00AD67F6" w:rsidRPr="00030C75">
              <w:t xml:space="preserve">oversubscribed. </w:t>
            </w:r>
            <w:r w:rsidR="00030C75" w:rsidRPr="00030C75">
              <w:t>LJ stated that the college is attempting to absorb the extra demand.</w:t>
            </w:r>
            <w:r w:rsidR="00030C75">
              <w:rPr>
                <w:b/>
                <w:bCs/>
              </w:rPr>
              <w:t xml:space="preserve"> </w:t>
            </w:r>
          </w:p>
          <w:p w14:paraId="49378AD0" w14:textId="41436970" w:rsidR="003C6CE0" w:rsidRPr="003C6CE0" w:rsidRDefault="003C6CE0" w:rsidP="003C6CE0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66B7A6B9" w14:textId="77777777" w:rsidR="00F02F07" w:rsidRDefault="00F02F07" w:rsidP="00E34E18">
            <w:pPr>
              <w:jc w:val="both"/>
            </w:pPr>
          </w:p>
          <w:p w14:paraId="19E39B68" w14:textId="77777777" w:rsidR="008E5A51" w:rsidRDefault="008E5A51" w:rsidP="00E34E18">
            <w:pPr>
              <w:jc w:val="both"/>
            </w:pPr>
          </w:p>
          <w:p w14:paraId="2A202499" w14:textId="77777777" w:rsidR="008E5A51" w:rsidRDefault="008E5A51" w:rsidP="00E34E18">
            <w:pPr>
              <w:jc w:val="both"/>
            </w:pPr>
          </w:p>
          <w:p w14:paraId="6D68B315" w14:textId="77777777" w:rsidR="008E5A51" w:rsidRDefault="008E5A51" w:rsidP="00E34E18">
            <w:pPr>
              <w:jc w:val="both"/>
            </w:pPr>
          </w:p>
          <w:p w14:paraId="1154ADA3" w14:textId="77777777" w:rsidR="008E5A51" w:rsidRDefault="008E5A51" w:rsidP="00E34E18">
            <w:pPr>
              <w:jc w:val="both"/>
            </w:pPr>
          </w:p>
          <w:p w14:paraId="2B59BB54" w14:textId="77777777" w:rsidR="008E5A51" w:rsidRDefault="008E5A51" w:rsidP="00E34E18">
            <w:pPr>
              <w:jc w:val="both"/>
            </w:pPr>
          </w:p>
          <w:p w14:paraId="06FC7D6D" w14:textId="77777777" w:rsidR="008E5A51" w:rsidRDefault="008E5A51" w:rsidP="00E34E18">
            <w:pPr>
              <w:jc w:val="both"/>
            </w:pPr>
          </w:p>
          <w:p w14:paraId="69D56774" w14:textId="77777777" w:rsidR="008E5A51" w:rsidRDefault="008E5A51" w:rsidP="00E34E18">
            <w:pPr>
              <w:jc w:val="both"/>
            </w:pPr>
          </w:p>
          <w:p w14:paraId="7465905D" w14:textId="77777777" w:rsidR="008E5A51" w:rsidRDefault="008E5A51" w:rsidP="00E34E18">
            <w:pPr>
              <w:jc w:val="both"/>
            </w:pPr>
          </w:p>
          <w:p w14:paraId="42B75C54" w14:textId="77777777" w:rsidR="008E5A51" w:rsidRDefault="008E5A51" w:rsidP="00E34E18">
            <w:pPr>
              <w:jc w:val="both"/>
            </w:pPr>
          </w:p>
          <w:p w14:paraId="203A10F4" w14:textId="77777777" w:rsidR="008E5A51" w:rsidRDefault="008E5A51" w:rsidP="00E34E18">
            <w:pPr>
              <w:jc w:val="both"/>
            </w:pPr>
          </w:p>
          <w:p w14:paraId="6C88DA1D" w14:textId="77777777" w:rsidR="008E5A51" w:rsidRDefault="008E5A51" w:rsidP="00E34E18">
            <w:pPr>
              <w:jc w:val="both"/>
            </w:pPr>
          </w:p>
          <w:p w14:paraId="66AF6BA7" w14:textId="77777777" w:rsidR="008E5A51" w:rsidRDefault="008E5A51" w:rsidP="00E34E18">
            <w:pPr>
              <w:jc w:val="both"/>
            </w:pPr>
          </w:p>
          <w:p w14:paraId="0E7AC8CA" w14:textId="77777777" w:rsidR="008E5A51" w:rsidRDefault="008E5A51" w:rsidP="00E34E18">
            <w:pPr>
              <w:jc w:val="both"/>
            </w:pPr>
          </w:p>
          <w:p w14:paraId="1721A42A" w14:textId="77777777" w:rsidR="008E5A51" w:rsidRDefault="008E5A51" w:rsidP="00E34E18">
            <w:pPr>
              <w:jc w:val="both"/>
            </w:pPr>
          </w:p>
          <w:p w14:paraId="20FE686A" w14:textId="77777777" w:rsidR="008E5A51" w:rsidRDefault="008E5A51" w:rsidP="00E34E18">
            <w:pPr>
              <w:jc w:val="both"/>
            </w:pPr>
          </w:p>
          <w:p w14:paraId="09B27641" w14:textId="77777777" w:rsidR="008E5A51" w:rsidRDefault="008E5A51" w:rsidP="00E34E18">
            <w:pPr>
              <w:jc w:val="both"/>
            </w:pPr>
          </w:p>
          <w:p w14:paraId="2D03B082" w14:textId="77777777" w:rsidR="008E5A51" w:rsidRDefault="008E5A51" w:rsidP="00E34E18">
            <w:pPr>
              <w:jc w:val="both"/>
            </w:pPr>
          </w:p>
          <w:p w14:paraId="1E5F071B" w14:textId="77777777" w:rsidR="008E5A51" w:rsidRDefault="008E5A51" w:rsidP="00E34E18">
            <w:pPr>
              <w:jc w:val="both"/>
            </w:pPr>
          </w:p>
          <w:p w14:paraId="2A6DA03B" w14:textId="77777777" w:rsidR="008E5A51" w:rsidRDefault="008E5A51" w:rsidP="00E34E18">
            <w:pPr>
              <w:jc w:val="both"/>
            </w:pPr>
          </w:p>
          <w:p w14:paraId="49239F98" w14:textId="77777777" w:rsidR="008E5A51" w:rsidRDefault="008E5A51" w:rsidP="00E34E18">
            <w:pPr>
              <w:jc w:val="both"/>
            </w:pPr>
          </w:p>
          <w:p w14:paraId="1A9D8C7F" w14:textId="77777777" w:rsidR="008E5A51" w:rsidRDefault="008E5A51" w:rsidP="00E34E18">
            <w:pPr>
              <w:jc w:val="both"/>
            </w:pPr>
          </w:p>
          <w:p w14:paraId="5622EC34" w14:textId="77777777" w:rsidR="008E5A51" w:rsidRDefault="008E5A51" w:rsidP="00E34E18">
            <w:pPr>
              <w:jc w:val="both"/>
            </w:pPr>
          </w:p>
          <w:p w14:paraId="0403056E" w14:textId="77777777" w:rsidR="008E5A51" w:rsidRDefault="008E5A51" w:rsidP="00E34E18">
            <w:pPr>
              <w:jc w:val="both"/>
            </w:pPr>
          </w:p>
          <w:p w14:paraId="6787C5EC" w14:textId="77777777" w:rsidR="008E5A51" w:rsidRDefault="008E5A51" w:rsidP="00E34E18">
            <w:pPr>
              <w:jc w:val="both"/>
            </w:pPr>
          </w:p>
          <w:p w14:paraId="2AB254D4" w14:textId="77777777" w:rsidR="008E5A51" w:rsidRDefault="008E5A51" w:rsidP="00E34E18">
            <w:pPr>
              <w:jc w:val="both"/>
            </w:pPr>
          </w:p>
          <w:p w14:paraId="7340E457" w14:textId="77777777" w:rsidR="008E5A51" w:rsidRDefault="008E5A51" w:rsidP="00E34E18">
            <w:pPr>
              <w:jc w:val="both"/>
            </w:pPr>
          </w:p>
          <w:p w14:paraId="52A5C6E0" w14:textId="77777777" w:rsidR="008E5A51" w:rsidRDefault="008E5A51" w:rsidP="00E34E18">
            <w:pPr>
              <w:jc w:val="both"/>
            </w:pPr>
          </w:p>
          <w:p w14:paraId="606C81AD" w14:textId="77777777" w:rsidR="008E5A51" w:rsidRDefault="008E5A51" w:rsidP="00E34E18">
            <w:pPr>
              <w:jc w:val="both"/>
            </w:pPr>
          </w:p>
          <w:p w14:paraId="4C092656" w14:textId="77777777" w:rsidR="008E5A51" w:rsidRDefault="008E5A51" w:rsidP="00E34E18">
            <w:pPr>
              <w:jc w:val="both"/>
            </w:pPr>
          </w:p>
          <w:p w14:paraId="72D5327D" w14:textId="5C8B5B99" w:rsidR="008E5A51" w:rsidRDefault="008E5A51" w:rsidP="008E5A51">
            <w:pPr>
              <w:jc w:val="both"/>
            </w:pPr>
            <w:r w:rsidRPr="008E5A51">
              <w:rPr>
                <w:b/>
                <w:bCs/>
              </w:rPr>
              <w:lastRenderedPageBreak/>
              <w:t>CM</w:t>
            </w:r>
            <w:r>
              <w:t xml:space="preserve"> to contact Scottish Government about GP Fellowships </w:t>
            </w:r>
          </w:p>
        </w:tc>
      </w:tr>
      <w:tr w:rsidR="00D32040" w14:paraId="45B60624" w14:textId="77777777" w:rsidTr="000B58A6">
        <w:trPr>
          <w:trHeight w:val="567"/>
        </w:trPr>
        <w:tc>
          <w:tcPr>
            <w:tcW w:w="669" w:type="dxa"/>
          </w:tcPr>
          <w:p w14:paraId="09F1737C" w14:textId="59669537" w:rsidR="00D32040" w:rsidRPr="00CE1F68" w:rsidRDefault="00030C75" w:rsidP="00E34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11.0</w:t>
            </w:r>
          </w:p>
        </w:tc>
        <w:tc>
          <w:tcPr>
            <w:tcW w:w="1736" w:type="dxa"/>
          </w:tcPr>
          <w:p w14:paraId="0EE80290" w14:textId="5F8319B3" w:rsidR="00D32040" w:rsidRDefault="00B17C1E" w:rsidP="00E34E1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Speciality Reports (PM, OM &amp; BBT)</w:t>
            </w:r>
          </w:p>
        </w:tc>
        <w:tc>
          <w:tcPr>
            <w:tcW w:w="10077" w:type="dxa"/>
          </w:tcPr>
          <w:p w14:paraId="4A0FFBA8" w14:textId="15AEF03C" w:rsidR="00C5368C" w:rsidRDefault="00C5368C" w:rsidP="00C536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Various issues were discussed including:</w:t>
            </w:r>
          </w:p>
          <w:p w14:paraId="4A7F64CC" w14:textId="144ABF5A" w:rsidR="00610676" w:rsidRDefault="00610676" w:rsidP="00C5368C">
            <w:pPr>
              <w:jc w:val="both"/>
              <w:rPr>
                <w:b/>
                <w:bCs/>
              </w:rPr>
            </w:pPr>
          </w:p>
          <w:p w14:paraId="129B9FFD" w14:textId="5788D7E4" w:rsidR="00610676" w:rsidRDefault="00610676" w:rsidP="00C536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Public Health</w:t>
            </w:r>
          </w:p>
          <w:p w14:paraId="3FD283B3" w14:textId="77777777" w:rsidR="00C5368C" w:rsidRPr="00C5368C" w:rsidRDefault="00C5368C" w:rsidP="00C5368C">
            <w:pPr>
              <w:jc w:val="both"/>
              <w:rPr>
                <w:b/>
                <w:bCs/>
              </w:rPr>
            </w:pPr>
          </w:p>
          <w:p w14:paraId="190718AC" w14:textId="100B7CBA" w:rsidR="004B3CF0" w:rsidRPr="00C5368C" w:rsidRDefault="004B3CF0" w:rsidP="00C5368C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C5368C">
              <w:rPr>
                <w:b/>
                <w:bCs/>
              </w:rPr>
              <w:t xml:space="preserve">Recruitment: </w:t>
            </w:r>
            <w:r w:rsidR="00C378F3" w:rsidRPr="00C378F3">
              <w:t>CJ s</w:t>
            </w:r>
            <w:r w:rsidR="007452E9" w:rsidRPr="00C378F3">
              <w:t xml:space="preserve">tated that </w:t>
            </w:r>
            <w:r w:rsidR="005D0B02">
              <w:t xml:space="preserve">Public Heath </w:t>
            </w:r>
            <w:r w:rsidR="00102069">
              <w:t xml:space="preserve">has </w:t>
            </w:r>
            <w:r w:rsidR="005D0B02">
              <w:t xml:space="preserve">the largest </w:t>
            </w:r>
            <w:r w:rsidR="000202F4">
              <w:t xml:space="preserve">ever </w:t>
            </w:r>
            <w:r w:rsidR="00102069">
              <w:t>t</w:t>
            </w:r>
            <w:r w:rsidR="005D0B02">
              <w:t xml:space="preserve">rainee cohort staring in August 2021. </w:t>
            </w:r>
          </w:p>
          <w:p w14:paraId="7E0BC6C1" w14:textId="77777777" w:rsidR="004B3CF0" w:rsidRDefault="004B3CF0" w:rsidP="00E34E18">
            <w:pPr>
              <w:jc w:val="both"/>
              <w:rPr>
                <w:b/>
                <w:bCs/>
              </w:rPr>
            </w:pPr>
          </w:p>
          <w:p w14:paraId="67322648" w14:textId="12D51323" w:rsidR="004B3CF0" w:rsidRDefault="004B3CF0" w:rsidP="00C5368C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C5368C">
              <w:rPr>
                <w:b/>
                <w:bCs/>
              </w:rPr>
              <w:t xml:space="preserve">Public </w:t>
            </w:r>
            <w:r w:rsidR="00610676">
              <w:rPr>
                <w:b/>
                <w:bCs/>
              </w:rPr>
              <w:t xml:space="preserve">Health </w:t>
            </w:r>
            <w:r w:rsidRPr="00C5368C">
              <w:rPr>
                <w:b/>
                <w:bCs/>
              </w:rPr>
              <w:t>Curriculum Review:</w:t>
            </w:r>
            <w:r w:rsidR="00FC071D">
              <w:rPr>
                <w:b/>
                <w:bCs/>
              </w:rPr>
              <w:t xml:space="preserve"> </w:t>
            </w:r>
            <w:r w:rsidR="00FC071D" w:rsidRPr="00FC071D">
              <w:t xml:space="preserve">CJ stated that there would be a review of the Public Health </w:t>
            </w:r>
            <w:r w:rsidR="00FC071D">
              <w:t>c</w:t>
            </w:r>
            <w:r w:rsidR="00FC071D" w:rsidRPr="00FC071D">
              <w:t>urriculum</w:t>
            </w:r>
            <w:r w:rsidR="000202F4">
              <w:t xml:space="preserve">. </w:t>
            </w:r>
            <w:r w:rsidR="00760C5E">
              <w:t>Areas of interest will be</w:t>
            </w:r>
            <w:r w:rsidR="00662A25">
              <w:t xml:space="preserve"> identifying</w:t>
            </w:r>
            <w:r w:rsidR="00760C5E">
              <w:t xml:space="preserve"> lesson learnt during the pandemic. </w:t>
            </w:r>
            <w:r w:rsidR="00CC33D5">
              <w:t xml:space="preserve">CJ confirmed that this </w:t>
            </w:r>
            <w:r w:rsidR="00FC071D" w:rsidRPr="00FC071D">
              <w:t>has gone out for consultation.</w:t>
            </w:r>
            <w:r w:rsidR="00FC071D">
              <w:rPr>
                <w:b/>
                <w:bCs/>
              </w:rPr>
              <w:t xml:space="preserve"> </w:t>
            </w:r>
          </w:p>
          <w:p w14:paraId="5780E61E" w14:textId="77777777" w:rsidR="00C5368C" w:rsidRPr="00C5368C" w:rsidRDefault="00C5368C" w:rsidP="00C5368C">
            <w:pPr>
              <w:pStyle w:val="ListParagraph"/>
              <w:rPr>
                <w:b/>
                <w:bCs/>
              </w:rPr>
            </w:pPr>
          </w:p>
          <w:p w14:paraId="0EE26313" w14:textId="374AF1E0" w:rsidR="006A0D08" w:rsidRDefault="00C5368C" w:rsidP="006A0D08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Public Health National Survey: </w:t>
            </w:r>
            <w:r w:rsidR="00FC071D" w:rsidRPr="00FC071D">
              <w:t xml:space="preserve">CJ stated that the national survey had been done </w:t>
            </w:r>
            <w:r w:rsidR="006A7D1E">
              <w:t>on a</w:t>
            </w:r>
            <w:r w:rsidR="00FC071D" w:rsidRPr="00FC071D">
              <w:t xml:space="preserve"> Deanery basis which meant it was difficult to extract information for Public Health.</w:t>
            </w:r>
            <w:r w:rsidR="00FC071D">
              <w:rPr>
                <w:b/>
                <w:bCs/>
              </w:rPr>
              <w:t xml:space="preserve"> </w:t>
            </w:r>
          </w:p>
          <w:p w14:paraId="49A9DE20" w14:textId="77777777" w:rsidR="006A0D08" w:rsidRPr="006A0D08" w:rsidRDefault="006A0D08" w:rsidP="006A0D08">
            <w:pPr>
              <w:pStyle w:val="ListParagraph"/>
              <w:rPr>
                <w:b/>
                <w:bCs/>
              </w:rPr>
            </w:pPr>
          </w:p>
          <w:p w14:paraId="15250E7F" w14:textId="328E9CE1" w:rsidR="006A0D08" w:rsidRDefault="006A0D08" w:rsidP="006A0D08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rPr>
                <w:b/>
                <w:bCs/>
              </w:rPr>
              <w:t xml:space="preserve">Training Opportunities: </w:t>
            </w:r>
            <w:r w:rsidR="00FC071D" w:rsidRPr="00FC071D">
              <w:t xml:space="preserve">CJ stated that there were still issues related to training opportunities for Public Health trainees due to the pandemic. </w:t>
            </w:r>
          </w:p>
          <w:p w14:paraId="44A6BDB4" w14:textId="77777777" w:rsidR="00590DCD" w:rsidRDefault="00590DCD" w:rsidP="00590DCD">
            <w:pPr>
              <w:pStyle w:val="ListParagraph"/>
            </w:pPr>
          </w:p>
          <w:p w14:paraId="242543CC" w14:textId="342F6C6F" w:rsidR="00590DCD" w:rsidRDefault="000F7793" w:rsidP="006A0D08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0F7793">
              <w:rPr>
                <w:b/>
                <w:bCs/>
              </w:rPr>
              <w:t>Amalgamation</w:t>
            </w:r>
            <w:r w:rsidR="00590DCD" w:rsidRPr="000F7793">
              <w:rPr>
                <w:b/>
                <w:bCs/>
              </w:rPr>
              <w:t xml:space="preserve"> of Public Health Bodies:</w:t>
            </w:r>
            <w:r w:rsidR="00590DCD">
              <w:t xml:space="preserve"> JC stated that there were various </w:t>
            </w:r>
            <w:r w:rsidR="00751CB3">
              <w:t>issues</w:t>
            </w:r>
            <w:r w:rsidR="00590DCD">
              <w:t xml:space="preserve"> relating to the amalgamation of the various Scottish Public Health </w:t>
            </w:r>
            <w:r>
              <w:t>organisations</w:t>
            </w:r>
            <w:r w:rsidR="00590DCD">
              <w:t xml:space="preserve"> (</w:t>
            </w:r>
            <w:r w:rsidR="00751CB3">
              <w:t>Health Protection Scotland, ISD and Health Scotland) into Public Health Scotland.</w:t>
            </w:r>
          </w:p>
          <w:p w14:paraId="65205551" w14:textId="77777777" w:rsidR="00AD1599" w:rsidRDefault="00AD1599" w:rsidP="00AD1599">
            <w:pPr>
              <w:pStyle w:val="ListParagraph"/>
            </w:pPr>
          </w:p>
          <w:p w14:paraId="1A5FB7F1" w14:textId="08B7C1E5" w:rsidR="00AD1599" w:rsidRDefault="00AD1599" w:rsidP="006A0D08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AD1599">
              <w:rPr>
                <w:b/>
                <w:bCs/>
              </w:rPr>
              <w:t>New Trainers:</w:t>
            </w:r>
            <w:r>
              <w:t xml:space="preserve"> </w:t>
            </w:r>
            <w:r w:rsidR="00DA30EB">
              <w:t xml:space="preserve">JC stated that </w:t>
            </w:r>
            <w:r>
              <w:t>Public Health will have new Educational Supervisors from other specialties which are not all GMC members.</w:t>
            </w:r>
          </w:p>
          <w:p w14:paraId="43419EEB" w14:textId="77777777" w:rsidR="00AD1599" w:rsidRDefault="00AD1599" w:rsidP="00AD1599">
            <w:pPr>
              <w:pStyle w:val="ListParagraph"/>
            </w:pPr>
          </w:p>
          <w:p w14:paraId="6D8FDDEC" w14:textId="52B97158" w:rsidR="00AD1599" w:rsidRDefault="00D03049" w:rsidP="006A0D08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03049">
              <w:rPr>
                <w:b/>
                <w:bCs/>
              </w:rPr>
              <w:t>National Training Trainers Days:</w:t>
            </w:r>
            <w:r>
              <w:t xml:space="preserve"> JC stated that the</w:t>
            </w:r>
            <w:r w:rsidR="00990166">
              <w:t>s</w:t>
            </w:r>
            <w:r>
              <w:t>e had been held and received go</w:t>
            </w:r>
            <w:r w:rsidR="00274D47">
              <w:t>o</w:t>
            </w:r>
            <w:r>
              <w:t>d feedback.</w:t>
            </w:r>
            <w:r w:rsidR="00061EDD">
              <w:t xml:space="preserve"> JC stated that the national training days had been re-established. </w:t>
            </w:r>
            <w:r>
              <w:t xml:space="preserve"> </w:t>
            </w:r>
          </w:p>
          <w:p w14:paraId="476B1BB3" w14:textId="77777777" w:rsidR="00F81B9B" w:rsidRDefault="00F81B9B" w:rsidP="00F81B9B">
            <w:pPr>
              <w:pStyle w:val="ListParagraph"/>
            </w:pPr>
          </w:p>
          <w:p w14:paraId="3183DF88" w14:textId="45F96930" w:rsidR="00D9672E" w:rsidRDefault="00D9672E" w:rsidP="00D967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Occupational Health</w:t>
            </w:r>
          </w:p>
          <w:p w14:paraId="0C452F75" w14:textId="553A46E3" w:rsidR="00D9672E" w:rsidRDefault="00D9672E" w:rsidP="00D9672E">
            <w:pPr>
              <w:jc w:val="both"/>
              <w:rPr>
                <w:b/>
                <w:bCs/>
              </w:rPr>
            </w:pPr>
          </w:p>
          <w:p w14:paraId="46FB075A" w14:textId="6D08C37E" w:rsidR="00473A26" w:rsidRPr="00BC4835" w:rsidRDefault="00BC4835" w:rsidP="00BC4835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Recruitment</w:t>
            </w:r>
            <w:r w:rsidR="00824C0E" w:rsidRPr="00824C0E">
              <w:rPr>
                <w:b/>
                <w:bCs/>
              </w:rPr>
              <w:t>:</w:t>
            </w:r>
            <w:r w:rsidR="00D85496">
              <w:rPr>
                <w:b/>
                <w:bCs/>
              </w:rPr>
              <w:t xml:space="preserve"> </w:t>
            </w:r>
            <w:r w:rsidR="00095173" w:rsidRPr="007B57A4">
              <w:t xml:space="preserve">RD stated that </w:t>
            </w:r>
            <w:r w:rsidR="007B57A4">
              <w:t xml:space="preserve">Occupational Health has </w:t>
            </w:r>
            <w:r w:rsidR="00095173" w:rsidRPr="007B57A4">
              <w:t xml:space="preserve">eight </w:t>
            </w:r>
            <w:r w:rsidR="00252619">
              <w:t>t</w:t>
            </w:r>
            <w:r w:rsidR="00095173" w:rsidRPr="007B57A4">
              <w:t>rainee</w:t>
            </w:r>
            <w:r w:rsidR="007B57A4">
              <w:t>s</w:t>
            </w:r>
            <w:r w:rsidR="00095173" w:rsidRPr="007B57A4">
              <w:t xml:space="preserve"> in Scotland</w:t>
            </w:r>
            <w:r w:rsidR="007B57A4">
              <w:t xml:space="preserve"> at present</w:t>
            </w:r>
            <w:r w:rsidR="00254D02">
              <w:t>; s</w:t>
            </w:r>
            <w:r w:rsidR="00095173" w:rsidRPr="007B57A4">
              <w:t xml:space="preserve">even </w:t>
            </w:r>
            <w:r w:rsidR="00254D02">
              <w:t xml:space="preserve">are </w:t>
            </w:r>
            <w:r w:rsidR="00095173" w:rsidRPr="007B57A4">
              <w:t>N</w:t>
            </w:r>
            <w:r w:rsidR="007B57A4">
              <w:t>H</w:t>
            </w:r>
            <w:r w:rsidR="00095173" w:rsidRPr="007B57A4">
              <w:t xml:space="preserve">S </w:t>
            </w:r>
            <w:r w:rsidR="00254D02">
              <w:t>trainee</w:t>
            </w:r>
            <w:r w:rsidR="00252619">
              <w:t>s</w:t>
            </w:r>
            <w:r w:rsidR="00254D02">
              <w:t xml:space="preserve"> </w:t>
            </w:r>
            <w:r w:rsidR="00095173" w:rsidRPr="007B57A4">
              <w:t xml:space="preserve">and one </w:t>
            </w:r>
            <w:r w:rsidR="00254D02">
              <w:t xml:space="preserve">is </w:t>
            </w:r>
            <w:r w:rsidR="00095173" w:rsidRPr="007B57A4">
              <w:t xml:space="preserve">non-NHS. There will be three </w:t>
            </w:r>
            <w:r w:rsidR="00252619">
              <w:t>t</w:t>
            </w:r>
            <w:r w:rsidR="00095173" w:rsidRPr="007B57A4">
              <w:t>rainee</w:t>
            </w:r>
            <w:r w:rsidR="007B57A4">
              <w:t>s</w:t>
            </w:r>
            <w:r w:rsidR="00095173" w:rsidRPr="007B57A4">
              <w:t xml:space="preserve"> </w:t>
            </w:r>
            <w:r w:rsidR="00254D02">
              <w:t xml:space="preserve">completing </w:t>
            </w:r>
            <w:r w:rsidR="00095173" w:rsidRPr="007B57A4">
              <w:t>training</w:t>
            </w:r>
            <w:r w:rsidR="00254D02">
              <w:t xml:space="preserve"> in</w:t>
            </w:r>
            <w:r w:rsidR="00095173" w:rsidRPr="007B57A4">
              <w:t xml:space="preserve"> </w:t>
            </w:r>
            <w:r w:rsidR="007B57A4">
              <w:t>2022-23 and one in 2023</w:t>
            </w:r>
            <w:r w:rsidR="00252619">
              <w:t>. R</w:t>
            </w:r>
            <w:r w:rsidR="007B57A4">
              <w:t xml:space="preserve">ecruitment will start again in 2022. </w:t>
            </w:r>
            <w:r w:rsidR="00AD1884" w:rsidRPr="00AD1884">
              <w:t>RD stated that there w</w:t>
            </w:r>
            <w:r w:rsidR="00D11918">
              <w:t>ere</w:t>
            </w:r>
            <w:r w:rsidR="00AD1884" w:rsidRPr="00AD1884">
              <w:t xml:space="preserve"> </w:t>
            </w:r>
            <w:r w:rsidR="008F7C4E">
              <w:t>40-50</w:t>
            </w:r>
            <w:r w:rsidR="00AD1884" w:rsidRPr="00AD1884">
              <w:t xml:space="preserve"> </w:t>
            </w:r>
            <w:r w:rsidR="00D11918">
              <w:t>t</w:t>
            </w:r>
            <w:r w:rsidR="00AD1884" w:rsidRPr="00AD1884">
              <w:t>rainee</w:t>
            </w:r>
            <w:r w:rsidR="006B11BD">
              <w:t>s</w:t>
            </w:r>
            <w:r w:rsidR="00AD1884" w:rsidRPr="00AD1884">
              <w:t xml:space="preserve"> recruited in </w:t>
            </w:r>
            <w:r w:rsidR="008F7C4E">
              <w:t xml:space="preserve">England. </w:t>
            </w:r>
          </w:p>
          <w:p w14:paraId="2755E49C" w14:textId="77777777" w:rsidR="00473A26" w:rsidRPr="00473A26" w:rsidRDefault="00473A26" w:rsidP="00473A26">
            <w:pPr>
              <w:pStyle w:val="ListParagraph"/>
              <w:rPr>
                <w:b/>
                <w:bCs/>
              </w:rPr>
            </w:pPr>
          </w:p>
          <w:p w14:paraId="056DB0A9" w14:textId="3D05FA31" w:rsidR="00473A26" w:rsidRDefault="00473A26" w:rsidP="00824C0E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ARCP:</w:t>
            </w:r>
            <w:r w:rsidR="00BC4835">
              <w:rPr>
                <w:b/>
                <w:bCs/>
              </w:rPr>
              <w:t xml:space="preserve"> </w:t>
            </w:r>
            <w:r w:rsidR="00BC4835" w:rsidRPr="00E544C8">
              <w:t xml:space="preserve">RD stated that </w:t>
            </w:r>
            <w:r w:rsidR="006B11BD" w:rsidRPr="00E544C8">
              <w:t>the were two Outcome 10</w:t>
            </w:r>
            <w:r w:rsidR="003A41B0" w:rsidRPr="00E544C8">
              <w:t>.1</w:t>
            </w:r>
            <w:r w:rsidR="006B11BD" w:rsidRPr="00E544C8">
              <w:t xml:space="preserve">s this year and </w:t>
            </w:r>
            <w:r w:rsidR="003A41B0" w:rsidRPr="00E544C8">
              <w:t xml:space="preserve">after a review all were </w:t>
            </w:r>
            <w:r w:rsidR="00E544C8" w:rsidRPr="00E544C8">
              <w:t>cleared</w:t>
            </w:r>
            <w:r w:rsidR="003A41B0" w:rsidRPr="00E544C8">
              <w:t xml:space="preserve"> apart from one</w:t>
            </w:r>
            <w:r w:rsidR="001E20AF">
              <w:t xml:space="preserve"> </w:t>
            </w:r>
            <w:r w:rsidR="00D11918">
              <w:t>t</w:t>
            </w:r>
            <w:r w:rsidR="001E20AF">
              <w:t>rainee who is waiting for an exam.</w:t>
            </w:r>
          </w:p>
          <w:p w14:paraId="5C1EF8AB" w14:textId="77777777" w:rsidR="00473A26" w:rsidRPr="00473A26" w:rsidRDefault="00473A26" w:rsidP="00473A26">
            <w:pPr>
              <w:pStyle w:val="ListParagraph"/>
              <w:rPr>
                <w:b/>
                <w:bCs/>
              </w:rPr>
            </w:pPr>
          </w:p>
          <w:p w14:paraId="7B914D48" w14:textId="2F3E2665" w:rsidR="0088550F" w:rsidRDefault="0088550F" w:rsidP="0088550F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Review of Curriculum:</w:t>
            </w:r>
            <w:r w:rsidR="00944B19">
              <w:rPr>
                <w:b/>
                <w:bCs/>
              </w:rPr>
              <w:t xml:space="preserve"> </w:t>
            </w:r>
            <w:r w:rsidR="00944B19" w:rsidRPr="003A41B0">
              <w:t xml:space="preserve">RD </w:t>
            </w:r>
            <w:r w:rsidR="003A41B0" w:rsidRPr="003A41B0">
              <w:t>stated</w:t>
            </w:r>
            <w:r w:rsidR="00944B19" w:rsidRPr="003A41B0">
              <w:t xml:space="preserve"> that the Occupational </w:t>
            </w:r>
            <w:r w:rsidR="003A41B0" w:rsidRPr="003A41B0">
              <w:t>health</w:t>
            </w:r>
            <w:r w:rsidR="00944B19" w:rsidRPr="003A41B0">
              <w:t xml:space="preserve"> curriculum </w:t>
            </w:r>
            <w:r w:rsidR="00D93C89">
              <w:t>i</w:t>
            </w:r>
            <w:r w:rsidR="00944B19" w:rsidRPr="003A41B0">
              <w:t xml:space="preserve">s being revised and a </w:t>
            </w:r>
            <w:r w:rsidR="003A41B0" w:rsidRPr="003A41B0">
              <w:t>survey</w:t>
            </w:r>
            <w:r w:rsidR="00944B19" w:rsidRPr="003A41B0">
              <w:t xml:space="preserve"> had be</w:t>
            </w:r>
            <w:r w:rsidR="00274D47">
              <w:t>e</w:t>
            </w:r>
            <w:r w:rsidR="00944B19" w:rsidRPr="003A41B0">
              <w:t>n issued by the faculty.</w:t>
            </w:r>
            <w:r w:rsidR="00944B19">
              <w:rPr>
                <w:b/>
                <w:bCs/>
              </w:rPr>
              <w:t xml:space="preserve"> </w:t>
            </w:r>
            <w:r w:rsidR="0014290D" w:rsidRPr="0014290D">
              <w:t xml:space="preserve">RD stated that </w:t>
            </w:r>
            <w:r w:rsidR="00C73B55" w:rsidRPr="0014290D">
              <w:t>survey</w:t>
            </w:r>
            <w:r w:rsidR="00C73B55" w:rsidRPr="00C73B55">
              <w:t xml:space="preserve"> is </w:t>
            </w:r>
            <w:r w:rsidR="0014290D">
              <w:t>for both</w:t>
            </w:r>
            <w:r w:rsidR="00C73B55" w:rsidRPr="00C73B55">
              <w:t xml:space="preserve"> </w:t>
            </w:r>
            <w:r w:rsidR="0014290D">
              <w:t>t</w:t>
            </w:r>
            <w:r w:rsidR="00C73B55" w:rsidRPr="00C73B55">
              <w:t>rainer</w:t>
            </w:r>
            <w:r w:rsidR="0014290D">
              <w:t>s</w:t>
            </w:r>
            <w:r w:rsidR="00C73B55" w:rsidRPr="00C73B55">
              <w:t xml:space="preserve"> and </w:t>
            </w:r>
            <w:r w:rsidR="0014290D">
              <w:t>t</w:t>
            </w:r>
            <w:r w:rsidR="00C73B55" w:rsidRPr="00C73B55">
              <w:t>rainee</w:t>
            </w:r>
            <w:r w:rsidR="0014290D">
              <w:t xml:space="preserve">s </w:t>
            </w:r>
            <w:r w:rsidR="00C73B55" w:rsidRPr="00C73B55">
              <w:t xml:space="preserve">and should be finalised </w:t>
            </w:r>
            <w:r w:rsidR="00DD0E73">
              <w:t xml:space="preserve">10/05/2021. </w:t>
            </w:r>
          </w:p>
          <w:p w14:paraId="104EBB0B" w14:textId="77777777" w:rsidR="0088550F" w:rsidRPr="0088550F" w:rsidRDefault="0088550F" w:rsidP="0088550F">
            <w:pPr>
              <w:pStyle w:val="ListParagraph"/>
              <w:rPr>
                <w:b/>
                <w:bCs/>
              </w:rPr>
            </w:pPr>
          </w:p>
          <w:p w14:paraId="1DCF3694" w14:textId="03A8BD05" w:rsidR="00473A26" w:rsidRDefault="0088550F" w:rsidP="0088550F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Covid</w:t>
            </w:r>
            <w:r w:rsidR="00113808">
              <w:rPr>
                <w:b/>
                <w:bCs/>
              </w:rPr>
              <w:t>-19</w:t>
            </w:r>
            <w:r>
              <w:rPr>
                <w:b/>
                <w:bCs/>
              </w:rPr>
              <w:t xml:space="preserve"> Impact: </w:t>
            </w:r>
            <w:r w:rsidR="009D6994" w:rsidRPr="009D6994">
              <w:t>RD stated that OH trainee</w:t>
            </w:r>
            <w:r w:rsidR="00DA49BE">
              <w:t>s</w:t>
            </w:r>
            <w:r w:rsidR="009D6994" w:rsidRPr="009D6994">
              <w:t xml:space="preserve"> </w:t>
            </w:r>
            <w:r w:rsidR="00DA49BE" w:rsidRPr="009D6994">
              <w:t>w</w:t>
            </w:r>
            <w:r w:rsidR="00DA49BE">
              <w:t>ere</w:t>
            </w:r>
            <w:r w:rsidR="009D6994" w:rsidRPr="009D6994">
              <w:t xml:space="preserve"> not </w:t>
            </w:r>
            <w:r w:rsidR="00E2786C">
              <w:t>be</w:t>
            </w:r>
            <w:r w:rsidR="00274D47">
              <w:t>ing</w:t>
            </w:r>
            <w:r w:rsidR="00E2786C">
              <w:t xml:space="preserve"> </w:t>
            </w:r>
            <w:r w:rsidR="009D6994" w:rsidRPr="009D6994">
              <w:t>re-deployed</w:t>
            </w:r>
            <w:r w:rsidR="00DD0E73">
              <w:t xml:space="preserve"> </w:t>
            </w:r>
            <w:r w:rsidR="00E2786C">
              <w:t xml:space="preserve">during the pandemic </w:t>
            </w:r>
            <w:r w:rsidR="00DD0E73">
              <w:t>however the pandemic has</w:t>
            </w:r>
            <w:r w:rsidR="00E2786C">
              <w:t xml:space="preserve"> </w:t>
            </w:r>
            <w:r w:rsidR="00DD0E73">
              <w:t xml:space="preserve">provided </w:t>
            </w:r>
            <w:r w:rsidR="00E2786C">
              <w:t xml:space="preserve">additional </w:t>
            </w:r>
            <w:r w:rsidR="00DD0E73">
              <w:t xml:space="preserve">training </w:t>
            </w:r>
            <w:r w:rsidR="00E2786C">
              <w:t>opportunities</w:t>
            </w:r>
            <w:r w:rsidR="00DD0E73">
              <w:t xml:space="preserve"> that would not usually arise such as working in the mass vaccination programme. </w:t>
            </w:r>
          </w:p>
          <w:p w14:paraId="5F90D3E6" w14:textId="77777777" w:rsidR="0088550F" w:rsidRPr="0088550F" w:rsidRDefault="0088550F" w:rsidP="0088550F">
            <w:pPr>
              <w:pStyle w:val="ListParagraph"/>
              <w:rPr>
                <w:b/>
                <w:bCs/>
              </w:rPr>
            </w:pPr>
          </w:p>
          <w:p w14:paraId="1C7F6D4D" w14:textId="4417AD4D" w:rsidR="0088550F" w:rsidRDefault="00193D7D" w:rsidP="0088550F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Exams:</w:t>
            </w:r>
            <w:r w:rsidR="00DD0E73">
              <w:rPr>
                <w:b/>
                <w:bCs/>
              </w:rPr>
              <w:t xml:space="preserve"> </w:t>
            </w:r>
            <w:r w:rsidR="00DD0E73" w:rsidRPr="00DA49BE">
              <w:t xml:space="preserve">RD stated that the exit exams were </w:t>
            </w:r>
            <w:r w:rsidR="00DA49BE" w:rsidRPr="00DA49BE">
              <w:t>online</w:t>
            </w:r>
            <w:r w:rsidR="00DD0E73" w:rsidRPr="00DA49BE">
              <w:t xml:space="preserve"> </w:t>
            </w:r>
            <w:r w:rsidR="008D4F28">
              <w:t xml:space="preserve">this year </w:t>
            </w:r>
            <w:r w:rsidR="00DD0E73" w:rsidRPr="00DA49BE">
              <w:t xml:space="preserve">however next year these will be </w:t>
            </w:r>
            <w:r w:rsidR="009B2B00">
              <w:t>face to face</w:t>
            </w:r>
            <w:r w:rsidR="00DA49BE">
              <w:t xml:space="preserve">. </w:t>
            </w:r>
          </w:p>
          <w:p w14:paraId="1DB18311" w14:textId="77777777" w:rsidR="00DD0E73" w:rsidRPr="00DD0E73" w:rsidRDefault="00DD0E73" w:rsidP="00DD0E73">
            <w:pPr>
              <w:pStyle w:val="ListParagraph"/>
              <w:rPr>
                <w:b/>
                <w:bCs/>
              </w:rPr>
            </w:pPr>
          </w:p>
          <w:p w14:paraId="3223AD06" w14:textId="6CC0673C" w:rsidR="00DD0E73" w:rsidRDefault="00DD0E73" w:rsidP="0088550F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8D4F28">
              <w:rPr>
                <w:b/>
                <w:bCs/>
              </w:rPr>
              <w:t>M</w:t>
            </w:r>
            <w:r w:rsidR="00DA49BE">
              <w:rPr>
                <w:b/>
                <w:bCs/>
              </w:rPr>
              <w:t>1 &amp; F</w:t>
            </w:r>
            <w:r w:rsidR="008D4F28">
              <w:rPr>
                <w:b/>
                <w:bCs/>
              </w:rPr>
              <w:t>M</w:t>
            </w:r>
            <w:r w:rsidR="00DA49BE">
              <w:rPr>
                <w:b/>
                <w:bCs/>
              </w:rPr>
              <w:t>2</w:t>
            </w:r>
            <w:r w:rsidR="00823222">
              <w:rPr>
                <w:b/>
                <w:bCs/>
              </w:rPr>
              <w:t xml:space="preserve"> Exams</w:t>
            </w:r>
            <w:r w:rsidR="00DA49BE">
              <w:rPr>
                <w:b/>
                <w:bCs/>
              </w:rPr>
              <w:t xml:space="preserve">: </w:t>
            </w:r>
            <w:r w:rsidR="00823222" w:rsidRPr="007E56D6">
              <w:t>RD stated that t</w:t>
            </w:r>
            <w:r w:rsidR="008D4F28" w:rsidRPr="007E56D6">
              <w:t xml:space="preserve">hese have been </w:t>
            </w:r>
            <w:r w:rsidR="00823222" w:rsidRPr="007E56D6">
              <w:t>put online and the FM1 now offers a diploma.</w:t>
            </w:r>
            <w:r w:rsidR="00823222">
              <w:rPr>
                <w:b/>
                <w:bCs/>
              </w:rPr>
              <w:t xml:space="preserve"> </w:t>
            </w:r>
          </w:p>
          <w:p w14:paraId="7D783B24" w14:textId="77777777" w:rsidR="004E1C70" w:rsidRPr="004E1C70" w:rsidRDefault="004E1C70" w:rsidP="004E1C70">
            <w:pPr>
              <w:pStyle w:val="ListParagraph"/>
              <w:rPr>
                <w:b/>
                <w:bCs/>
              </w:rPr>
            </w:pPr>
          </w:p>
          <w:p w14:paraId="2C4E26B3" w14:textId="09E868A2" w:rsidR="0031229D" w:rsidRPr="0031229D" w:rsidRDefault="0031229D" w:rsidP="003122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Broad Based Training</w:t>
            </w:r>
          </w:p>
          <w:p w14:paraId="29E67506" w14:textId="3402B31E" w:rsidR="00824C0E" w:rsidRDefault="00824C0E" w:rsidP="00D9672E">
            <w:pPr>
              <w:jc w:val="both"/>
              <w:rPr>
                <w:b/>
                <w:bCs/>
              </w:rPr>
            </w:pPr>
          </w:p>
          <w:p w14:paraId="669E5C70" w14:textId="7D964AB8" w:rsidR="0031229D" w:rsidRPr="007F3982" w:rsidRDefault="007F3982" w:rsidP="007F3982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7F3982">
              <w:rPr>
                <w:b/>
                <w:bCs/>
              </w:rPr>
              <w:t xml:space="preserve">New Curriculum: </w:t>
            </w:r>
            <w:r w:rsidR="004E1C70" w:rsidRPr="003E09EA">
              <w:t xml:space="preserve">GL stated that </w:t>
            </w:r>
            <w:r w:rsidR="003E09EA" w:rsidRPr="003E09EA">
              <w:t>the BBT curriculum has been approved by the GMC. GL stated that the new e-portfolio will now have to be revised</w:t>
            </w:r>
            <w:r w:rsidR="003E09EA">
              <w:t xml:space="preserve">. </w:t>
            </w:r>
          </w:p>
          <w:p w14:paraId="75B70FB9" w14:textId="09F3767F" w:rsidR="004B3CF0" w:rsidRPr="0032285C" w:rsidRDefault="004B3CF0" w:rsidP="00E34E18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0AE31C01" w14:textId="77777777" w:rsidR="00D32040" w:rsidRDefault="00D32040" w:rsidP="00E34E18">
            <w:pPr>
              <w:jc w:val="both"/>
            </w:pPr>
          </w:p>
        </w:tc>
      </w:tr>
      <w:tr w:rsidR="00B17C1E" w14:paraId="38B034C4" w14:textId="77777777" w:rsidTr="000B58A6">
        <w:trPr>
          <w:trHeight w:val="567"/>
        </w:trPr>
        <w:tc>
          <w:tcPr>
            <w:tcW w:w="669" w:type="dxa"/>
          </w:tcPr>
          <w:p w14:paraId="604E6CB3" w14:textId="417CDF92" w:rsidR="00B17C1E" w:rsidRPr="00CE1F68" w:rsidRDefault="00B42EB0" w:rsidP="00E34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12.0</w:t>
            </w:r>
          </w:p>
        </w:tc>
        <w:tc>
          <w:tcPr>
            <w:tcW w:w="1736" w:type="dxa"/>
          </w:tcPr>
          <w:p w14:paraId="3BACE7AB" w14:textId="21F16F04" w:rsidR="00B17C1E" w:rsidRDefault="008A3B71" w:rsidP="00E34E1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Academic </w:t>
            </w:r>
            <w:r w:rsidR="00975F0B">
              <w:rPr>
                <w:rFonts w:cstheme="minorHAnsi"/>
                <w:b/>
                <w:bCs/>
              </w:rPr>
              <w:t>Update</w:t>
            </w:r>
          </w:p>
        </w:tc>
        <w:tc>
          <w:tcPr>
            <w:tcW w:w="10077" w:type="dxa"/>
          </w:tcPr>
          <w:p w14:paraId="1C117A51" w14:textId="420E3E8A" w:rsidR="009B507F" w:rsidRDefault="009B507F" w:rsidP="009B50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Various issues were discussed relating to </w:t>
            </w:r>
            <w:r w:rsidR="00B86C95">
              <w:rPr>
                <w:b/>
                <w:bCs/>
              </w:rPr>
              <w:t>Academic</w:t>
            </w:r>
            <w:r>
              <w:rPr>
                <w:b/>
                <w:bCs/>
              </w:rPr>
              <w:t xml:space="preserve"> issues including: </w:t>
            </w:r>
          </w:p>
          <w:p w14:paraId="624B7850" w14:textId="77777777" w:rsidR="009B507F" w:rsidRPr="009B507F" w:rsidRDefault="009B507F" w:rsidP="009B507F">
            <w:pPr>
              <w:jc w:val="both"/>
              <w:rPr>
                <w:b/>
                <w:bCs/>
              </w:rPr>
            </w:pPr>
          </w:p>
          <w:p w14:paraId="656D9D57" w14:textId="02B71FD2" w:rsidR="00B17C1E" w:rsidRDefault="00B86C95" w:rsidP="00E2337C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Medical </w:t>
            </w:r>
            <w:r w:rsidR="0076527F" w:rsidRPr="00E2337C">
              <w:rPr>
                <w:b/>
                <w:bCs/>
              </w:rPr>
              <w:t>Fellows:</w:t>
            </w:r>
            <w:r w:rsidR="009B507F">
              <w:rPr>
                <w:b/>
                <w:bCs/>
              </w:rPr>
              <w:t xml:space="preserve"> </w:t>
            </w:r>
            <w:r w:rsidR="009B507F" w:rsidRPr="00B86C95">
              <w:t xml:space="preserve">AK confirmed that </w:t>
            </w:r>
            <w:r w:rsidRPr="00B86C95">
              <w:t xml:space="preserve">seven candidates </w:t>
            </w:r>
            <w:r w:rsidR="009E3A04">
              <w:t xml:space="preserve">will be interviewed </w:t>
            </w:r>
            <w:r w:rsidRPr="00B86C95">
              <w:t>for the Medical Fellowship</w:t>
            </w:r>
            <w:r w:rsidR="009E3A04">
              <w:t xml:space="preserve">s. </w:t>
            </w:r>
            <w:r w:rsidR="009F04B1">
              <w:t>If appointable t</w:t>
            </w:r>
            <w:r w:rsidR="009E3A04">
              <w:t xml:space="preserve">hese </w:t>
            </w:r>
            <w:r w:rsidR="00041573">
              <w:t>candidates</w:t>
            </w:r>
            <w:r w:rsidR="009E3A04">
              <w:t xml:space="preserve"> will be appointed to </w:t>
            </w:r>
            <w:r w:rsidR="00954ED0">
              <w:t xml:space="preserve">the universities of </w:t>
            </w:r>
            <w:r w:rsidR="009E3A04">
              <w:t xml:space="preserve">Glasgow, </w:t>
            </w:r>
            <w:r w:rsidR="00041573">
              <w:t>Edinburgh</w:t>
            </w:r>
            <w:r w:rsidR="009E3A04">
              <w:t xml:space="preserve">, </w:t>
            </w:r>
            <w:r w:rsidR="00041573">
              <w:t>Dundee</w:t>
            </w:r>
            <w:r w:rsidR="009E3A04">
              <w:t xml:space="preserve"> and </w:t>
            </w:r>
            <w:r w:rsidR="00041573">
              <w:t>Aberdeen</w:t>
            </w:r>
            <w:r w:rsidR="00145915">
              <w:t xml:space="preserve">. DN asked whether these </w:t>
            </w:r>
            <w:r w:rsidR="00C616D8">
              <w:t>posts</w:t>
            </w:r>
            <w:r w:rsidR="00145915">
              <w:t xml:space="preserve"> were </w:t>
            </w:r>
            <w:r w:rsidR="00C616D8">
              <w:t>equivalent</w:t>
            </w:r>
            <w:r w:rsidR="00145915">
              <w:t xml:space="preserve"> to SCREDS. AK </w:t>
            </w:r>
            <w:r w:rsidR="00C616D8">
              <w:t>stated</w:t>
            </w:r>
            <w:r w:rsidR="00145915">
              <w:t xml:space="preserve"> that these were not</w:t>
            </w:r>
            <w:r w:rsidR="00B74A5D">
              <w:t xml:space="preserve"> and c</w:t>
            </w:r>
            <w:r w:rsidR="00C616D8">
              <w:t xml:space="preserve">andidates </w:t>
            </w:r>
            <w:r w:rsidR="00B74A5D">
              <w:t xml:space="preserve">usually </w:t>
            </w:r>
            <w:r w:rsidR="00C616D8">
              <w:t xml:space="preserve">apply for these posts three years post CCTing. </w:t>
            </w:r>
          </w:p>
          <w:p w14:paraId="3A413919" w14:textId="77777777" w:rsidR="00B82A8D" w:rsidRDefault="00B82A8D" w:rsidP="00B82A8D">
            <w:pPr>
              <w:pStyle w:val="ListParagraph"/>
              <w:jc w:val="both"/>
              <w:rPr>
                <w:b/>
                <w:bCs/>
              </w:rPr>
            </w:pPr>
          </w:p>
          <w:p w14:paraId="4F657F33" w14:textId="241AE51D" w:rsidR="00B82A8D" w:rsidRPr="00145915" w:rsidRDefault="00B82A8D" w:rsidP="00E2337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rPr>
                <w:b/>
                <w:bCs/>
              </w:rPr>
              <w:t xml:space="preserve">Academic </w:t>
            </w:r>
            <w:r w:rsidR="002B20C8">
              <w:rPr>
                <w:b/>
                <w:bCs/>
              </w:rPr>
              <w:t>C</w:t>
            </w:r>
            <w:r>
              <w:rPr>
                <w:b/>
                <w:bCs/>
              </w:rPr>
              <w:t>areers Pathway</w:t>
            </w:r>
            <w:r w:rsidR="00145915">
              <w:rPr>
                <w:b/>
                <w:bCs/>
              </w:rPr>
              <w:t xml:space="preserve"> for GPs</w:t>
            </w:r>
            <w:r>
              <w:rPr>
                <w:b/>
                <w:bCs/>
              </w:rPr>
              <w:t xml:space="preserve">: </w:t>
            </w:r>
            <w:r w:rsidR="00B74A5D" w:rsidRPr="00B74A5D">
              <w:t xml:space="preserve">AK confirmed that </w:t>
            </w:r>
            <w:r w:rsidR="002B20C8" w:rsidRPr="00B74A5D">
              <w:t>Fran</w:t>
            </w:r>
            <w:r w:rsidR="00975F0B" w:rsidRPr="00B74A5D">
              <w:t xml:space="preserve">k Sutherland and </w:t>
            </w:r>
            <w:r w:rsidR="002B20C8" w:rsidRPr="00B74A5D">
              <w:t>Adam</w:t>
            </w:r>
            <w:r w:rsidR="00975F0B" w:rsidRPr="00B74A5D">
              <w:t xml:space="preserve"> Hill are working on information for the </w:t>
            </w:r>
            <w:r w:rsidR="002B20C8" w:rsidRPr="00B74A5D">
              <w:t>Academic</w:t>
            </w:r>
            <w:r w:rsidR="00975F0B" w:rsidRPr="00B74A5D">
              <w:t xml:space="preserve"> pathways which </w:t>
            </w:r>
            <w:r w:rsidR="00145915" w:rsidRPr="00B74A5D">
              <w:t xml:space="preserve">will </w:t>
            </w:r>
            <w:r w:rsidR="00274D47">
              <w:t xml:space="preserve">be </w:t>
            </w:r>
            <w:r w:rsidR="00145915" w:rsidRPr="00B74A5D">
              <w:t>taken to the board of Academic Medicine.</w:t>
            </w:r>
            <w:r w:rsidR="00145915" w:rsidRPr="00145915">
              <w:t xml:space="preserve"> </w:t>
            </w:r>
          </w:p>
          <w:p w14:paraId="73406063" w14:textId="393A010D" w:rsidR="0076527F" w:rsidRPr="0032285C" w:rsidRDefault="0076527F" w:rsidP="00E34E18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</w:tcPr>
          <w:p w14:paraId="07BEAAEF" w14:textId="77777777" w:rsidR="00B17C1E" w:rsidRDefault="00B17C1E" w:rsidP="00E34E18">
            <w:pPr>
              <w:jc w:val="both"/>
            </w:pPr>
          </w:p>
        </w:tc>
      </w:tr>
      <w:tr w:rsidR="008A3B71" w14:paraId="334413C4" w14:textId="77777777" w:rsidTr="000B58A6">
        <w:trPr>
          <w:trHeight w:val="567"/>
        </w:trPr>
        <w:tc>
          <w:tcPr>
            <w:tcW w:w="669" w:type="dxa"/>
          </w:tcPr>
          <w:p w14:paraId="5FC52942" w14:textId="5587C3CC" w:rsidR="008A3B71" w:rsidRPr="00CE1F68" w:rsidRDefault="00B42EB0" w:rsidP="00E34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</w:p>
        </w:tc>
        <w:tc>
          <w:tcPr>
            <w:tcW w:w="1736" w:type="dxa"/>
          </w:tcPr>
          <w:p w14:paraId="29CCB553" w14:textId="4B81593C" w:rsidR="008A3B71" w:rsidRDefault="00252E4D" w:rsidP="00E34E1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Trainee Reports</w:t>
            </w:r>
          </w:p>
        </w:tc>
        <w:tc>
          <w:tcPr>
            <w:tcW w:w="10077" w:type="dxa"/>
          </w:tcPr>
          <w:p w14:paraId="336CF4CD" w14:textId="72920ED8" w:rsidR="003A3531" w:rsidRDefault="003A3531" w:rsidP="003A3531">
            <w:pPr>
              <w:jc w:val="both"/>
            </w:pPr>
            <w:r>
              <w:t>Various issues were discussed in relation to Trainee Representation including:</w:t>
            </w:r>
          </w:p>
          <w:p w14:paraId="55033DC6" w14:textId="77777777" w:rsidR="003A3531" w:rsidRPr="003A3531" w:rsidRDefault="003A3531" w:rsidP="003A3531">
            <w:pPr>
              <w:jc w:val="both"/>
            </w:pPr>
          </w:p>
          <w:p w14:paraId="0F7810E1" w14:textId="21CF93FC" w:rsidR="008A3B71" w:rsidRDefault="003A3531" w:rsidP="0014103A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3A3531">
              <w:rPr>
                <w:b/>
                <w:bCs/>
              </w:rPr>
              <w:t>Trainee Report Discussion Topics:</w:t>
            </w:r>
            <w:r>
              <w:t xml:space="preserve"> </w:t>
            </w:r>
            <w:r w:rsidR="009A43F5" w:rsidRPr="0014103A">
              <w:t xml:space="preserve">LH asked the meeting </w:t>
            </w:r>
            <w:r w:rsidR="00582E0D">
              <w:t xml:space="preserve">for </w:t>
            </w:r>
            <w:r w:rsidR="00D80063">
              <w:t>ideas</w:t>
            </w:r>
            <w:r w:rsidR="00582E0D">
              <w:t xml:space="preserve"> on what areas the group would like to disc</w:t>
            </w:r>
            <w:r w:rsidR="00D80063">
              <w:t xml:space="preserve">uss for the meeting. NG stated that he would contact LH relating to this. </w:t>
            </w:r>
          </w:p>
          <w:p w14:paraId="28C47023" w14:textId="77777777" w:rsidR="003A3531" w:rsidRDefault="003A3531" w:rsidP="003A3531">
            <w:pPr>
              <w:pStyle w:val="ListParagraph"/>
              <w:jc w:val="both"/>
            </w:pPr>
          </w:p>
          <w:p w14:paraId="13DB500C" w14:textId="36849895" w:rsidR="00F92F92" w:rsidRDefault="003A3531" w:rsidP="008A6210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3A3531">
              <w:rPr>
                <w:b/>
                <w:bCs/>
              </w:rPr>
              <w:t>Trainee Reps:</w:t>
            </w:r>
            <w:r>
              <w:t xml:space="preserve"> AK stated that there was a requirement for appropriate representation of </w:t>
            </w:r>
            <w:r w:rsidR="005F5B13">
              <w:t>t</w:t>
            </w:r>
            <w:r>
              <w:t>rainee</w:t>
            </w:r>
            <w:r w:rsidR="005F5B13">
              <w:t>s</w:t>
            </w:r>
            <w:r>
              <w:t xml:space="preserve"> on various STBs etc.</w:t>
            </w:r>
            <w:r w:rsidR="008A6210">
              <w:t xml:space="preserve"> CM stated that she would look a </w:t>
            </w:r>
            <w:r w:rsidR="005F5B13">
              <w:t>t</w:t>
            </w:r>
            <w:r w:rsidR="008A6210">
              <w:t xml:space="preserve">rainee </w:t>
            </w:r>
            <w:r w:rsidR="00750316">
              <w:t>representation</w:t>
            </w:r>
            <w:r w:rsidR="008A6210">
              <w:t xml:space="preserve"> for the </w:t>
            </w:r>
            <w:r w:rsidR="00A84697">
              <w:t>R</w:t>
            </w:r>
            <w:r w:rsidR="00750316">
              <w:t>C</w:t>
            </w:r>
            <w:r w:rsidR="008C4351">
              <w:t>GP</w:t>
            </w:r>
            <w:r w:rsidR="00750316">
              <w:t xml:space="preserve"> </w:t>
            </w:r>
            <w:r w:rsidR="0038722C">
              <w:rPr>
                <w:color w:val="000000"/>
                <w:sz w:val="24"/>
                <w:szCs w:val="24"/>
              </w:rPr>
              <w:t xml:space="preserve">AiT and First5 Committee. </w:t>
            </w:r>
            <w:r w:rsidR="008C35D8">
              <w:t xml:space="preserve">AK suggested discussing this </w:t>
            </w:r>
            <w:r w:rsidR="00B52808">
              <w:t>Daniel Cameron of the AIT</w:t>
            </w:r>
            <w:r w:rsidR="008C35D8">
              <w:t xml:space="preserve"> </w:t>
            </w:r>
            <w:r w:rsidR="00C56B7E">
              <w:t xml:space="preserve">group. </w:t>
            </w:r>
            <w:r w:rsidR="00C56F22">
              <w:t xml:space="preserve">CJ </w:t>
            </w:r>
            <w:r w:rsidR="00A938D3">
              <w:t>raised</w:t>
            </w:r>
            <w:r w:rsidR="00C56F22">
              <w:t xml:space="preserve"> the issue that not all </w:t>
            </w:r>
            <w:r w:rsidR="00E36AA1">
              <w:t>t</w:t>
            </w:r>
            <w:r w:rsidR="00A938D3">
              <w:t>rainees</w:t>
            </w:r>
            <w:r w:rsidR="00C56F22">
              <w:t xml:space="preserve"> would be eligible for membership of the BMA. </w:t>
            </w:r>
            <w:r w:rsidR="00A938D3">
              <w:t xml:space="preserve">CJ stated that </w:t>
            </w:r>
            <w:r w:rsidR="00345E99">
              <w:t xml:space="preserve">Public Health </w:t>
            </w:r>
            <w:r w:rsidR="00E36AA1">
              <w:t>t</w:t>
            </w:r>
            <w:r w:rsidR="00345E99">
              <w:t>rainee</w:t>
            </w:r>
            <w:r w:rsidR="00E36AA1">
              <w:t>s</w:t>
            </w:r>
            <w:r w:rsidR="00345E99">
              <w:t xml:space="preserve"> would be very interested in representation </w:t>
            </w:r>
            <w:r w:rsidR="00E36AA1">
              <w:t>o</w:t>
            </w:r>
            <w:r w:rsidR="00345E99">
              <w:t xml:space="preserve">n this group. </w:t>
            </w:r>
            <w:r w:rsidR="00817642">
              <w:t xml:space="preserve">LH suggested that the JDC be approached. </w:t>
            </w:r>
            <w:r w:rsidR="00C8683B">
              <w:t xml:space="preserve">AK </w:t>
            </w:r>
            <w:r w:rsidR="000905CE">
              <w:t>stated</w:t>
            </w:r>
            <w:r w:rsidR="00C8683B">
              <w:t xml:space="preserve"> that there was a </w:t>
            </w:r>
            <w:r w:rsidR="000905CE">
              <w:t>maximum</w:t>
            </w:r>
            <w:r w:rsidR="00C8683B">
              <w:t xml:space="preserve"> number of </w:t>
            </w:r>
            <w:r w:rsidR="00E36AA1">
              <w:t>t</w:t>
            </w:r>
            <w:r w:rsidR="00C8683B">
              <w:t xml:space="preserve">rainee Reps </w:t>
            </w:r>
            <w:r w:rsidR="000905CE">
              <w:t>that can be invited onto a</w:t>
            </w:r>
            <w:r w:rsidR="00E36AA1">
              <w:t>ny</w:t>
            </w:r>
            <w:r w:rsidR="000905CE">
              <w:t xml:space="preserve"> STB. </w:t>
            </w:r>
          </w:p>
          <w:p w14:paraId="2D54FDA8" w14:textId="25B7B65A" w:rsidR="008A6210" w:rsidRPr="0014103A" w:rsidRDefault="008A6210" w:rsidP="00C56B7E">
            <w:pPr>
              <w:jc w:val="both"/>
            </w:pPr>
          </w:p>
        </w:tc>
        <w:tc>
          <w:tcPr>
            <w:tcW w:w="1830" w:type="dxa"/>
          </w:tcPr>
          <w:p w14:paraId="6DF29C4D" w14:textId="77777777" w:rsidR="007548FD" w:rsidRDefault="007548FD" w:rsidP="00E34E18">
            <w:pPr>
              <w:jc w:val="both"/>
              <w:rPr>
                <w:b/>
                <w:bCs/>
              </w:rPr>
            </w:pPr>
          </w:p>
          <w:p w14:paraId="6BD1B1B7" w14:textId="77777777" w:rsidR="007548FD" w:rsidRDefault="007548FD" w:rsidP="00E34E18">
            <w:pPr>
              <w:jc w:val="both"/>
              <w:rPr>
                <w:b/>
                <w:bCs/>
              </w:rPr>
            </w:pPr>
          </w:p>
          <w:p w14:paraId="3093DAF7" w14:textId="2B657BC8" w:rsidR="008A3B71" w:rsidRDefault="00582E0D" w:rsidP="00E34E18">
            <w:pPr>
              <w:jc w:val="both"/>
            </w:pPr>
            <w:r w:rsidRPr="00B638B3">
              <w:rPr>
                <w:b/>
                <w:bCs/>
              </w:rPr>
              <w:t xml:space="preserve">NG </w:t>
            </w:r>
            <w:r>
              <w:t xml:space="preserve">to contact LH on Trainee </w:t>
            </w:r>
            <w:r w:rsidR="00274D47">
              <w:t>reps</w:t>
            </w:r>
          </w:p>
        </w:tc>
      </w:tr>
      <w:tr w:rsidR="000B1184" w14:paraId="09BEC1CD" w14:textId="77777777" w:rsidTr="000B58A6">
        <w:trPr>
          <w:trHeight w:val="567"/>
        </w:trPr>
        <w:tc>
          <w:tcPr>
            <w:tcW w:w="669" w:type="dxa"/>
          </w:tcPr>
          <w:p w14:paraId="043C6ED7" w14:textId="4B838FB1" w:rsidR="000B1184" w:rsidRPr="00CE1F68" w:rsidRDefault="00B42EB0" w:rsidP="00E34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14.0</w:t>
            </w:r>
          </w:p>
        </w:tc>
        <w:tc>
          <w:tcPr>
            <w:tcW w:w="1736" w:type="dxa"/>
          </w:tcPr>
          <w:p w14:paraId="1D74E3E8" w14:textId="6414788E" w:rsidR="000B1184" w:rsidRDefault="00A65B6B" w:rsidP="00E34E1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10077" w:type="dxa"/>
          </w:tcPr>
          <w:p w14:paraId="2857FECB" w14:textId="46FBE199" w:rsidR="000B1184" w:rsidRPr="00F21633" w:rsidRDefault="00F21633" w:rsidP="00B638B3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F21633">
              <w:t>There were no additional items for discussion</w:t>
            </w:r>
            <w:r w:rsidR="007B4B6D">
              <w:t>.</w:t>
            </w:r>
          </w:p>
        </w:tc>
        <w:tc>
          <w:tcPr>
            <w:tcW w:w="1830" w:type="dxa"/>
          </w:tcPr>
          <w:p w14:paraId="52D67E79" w14:textId="77777777" w:rsidR="000B1184" w:rsidRDefault="000B1184" w:rsidP="00E34E18">
            <w:pPr>
              <w:jc w:val="both"/>
            </w:pPr>
          </w:p>
        </w:tc>
      </w:tr>
      <w:tr w:rsidR="00A65B6B" w14:paraId="7E8B4B42" w14:textId="77777777" w:rsidTr="000B58A6">
        <w:trPr>
          <w:trHeight w:val="567"/>
        </w:trPr>
        <w:tc>
          <w:tcPr>
            <w:tcW w:w="669" w:type="dxa"/>
          </w:tcPr>
          <w:p w14:paraId="256CC00C" w14:textId="0797837E" w:rsidR="00A65B6B" w:rsidRPr="00CE1F68" w:rsidRDefault="00B42EB0" w:rsidP="00E34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</w:p>
        </w:tc>
        <w:tc>
          <w:tcPr>
            <w:tcW w:w="1736" w:type="dxa"/>
          </w:tcPr>
          <w:p w14:paraId="581057A9" w14:textId="457E2F0C" w:rsidR="00A65B6B" w:rsidRDefault="00951286" w:rsidP="00E34E1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Next Meeting</w:t>
            </w:r>
          </w:p>
        </w:tc>
        <w:tc>
          <w:tcPr>
            <w:tcW w:w="10077" w:type="dxa"/>
          </w:tcPr>
          <w:p w14:paraId="05FFDD4B" w14:textId="3AA9768B" w:rsidR="00A65B6B" w:rsidRPr="0032285C" w:rsidRDefault="00951286" w:rsidP="00E34E18">
            <w:pPr>
              <w:jc w:val="both"/>
              <w:rPr>
                <w:b/>
                <w:bCs/>
              </w:rPr>
            </w:pPr>
            <w:r w:rsidRPr="00DE5EF1">
              <w:rPr>
                <w:rFonts w:cstheme="minorHAnsi"/>
                <w:b/>
                <w:bCs/>
              </w:rPr>
              <w:t>Date of Next Meeting: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737C9">
              <w:rPr>
                <w:rFonts w:cstheme="minorHAnsi"/>
              </w:rPr>
              <w:t>Tuesday 14</w:t>
            </w:r>
            <w:r w:rsidRPr="00C737C9">
              <w:rPr>
                <w:rFonts w:cstheme="minorHAnsi"/>
                <w:vertAlign w:val="superscript"/>
              </w:rPr>
              <w:t>th</w:t>
            </w:r>
            <w:r w:rsidRPr="00C737C9">
              <w:rPr>
                <w:rFonts w:cstheme="minorHAnsi"/>
              </w:rPr>
              <w:t xml:space="preserve"> September (10:00 – 12:00)</w:t>
            </w:r>
            <w:r w:rsidR="004E679D">
              <w:rPr>
                <w:rFonts w:cstheme="minorHAnsi"/>
              </w:rPr>
              <w:t xml:space="preserve"> via TEAMS</w:t>
            </w:r>
          </w:p>
        </w:tc>
        <w:tc>
          <w:tcPr>
            <w:tcW w:w="1830" w:type="dxa"/>
          </w:tcPr>
          <w:p w14:paraId="43D93321" w14:textId="77777777" w:rsidR="00A65B6B" w:rsidRDefault="00A65B6B" w:rsidP="00E34E18">
            <w:pPr>
              <w:jc w:val="both"/>
            </w:pPr>
          </w:p>
        </w:tc>
      </w:tr>
    </w:tbl>
    <w:p w14:paraId="6E9127DC" w14:textId="77777777" w:rsidR="009277F3" w:rsidRDefault="009277F3"/>
    <w:sectPr w:rsidR="009277F3" w:rsidSect="00927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039D" w14:textId="77777777" w:rsidR="007E072E" w:rsidRDefault="007E072E" w:rsidP="00917C8C">
      <w:pPr>
        <w:spacing w:after="0" w:line="240" w:lineRule="auto"/>
      </w:pPr>
      <w:r>
        <w:separator/>
      </w:r>
    </w:p>
  </w:endnote>
  <w:endnote w:type="continuationSeparator" w:id="0">
    <w:p w14:paraId="251703B9" w14:textId="77777777" w:rsidR="007E072E" w:rsidRDefault="007E072E" w:rsidP="0091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5625" w14:textId="77777777" w:rsidR="00917C8C" w:rsidRDefault="0091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D0B4" w14:textId="77777777" w:rsidR="00917C8C" w:rsidRDefault="00917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9F46" w14:textId="77777777" w:rsidR="00917C8C" w:rsidRDefault="0091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FC57" w14:textId="77777777" w:rsidR="007E072E" w:rsidRDefault="007E072E" w:rsidP="00917C8C">
      <w:pPr>
        <w:spacing w:after="0" w:line="240" w:lineRule="auto"/>
      </w:pPr>
      <w:r>
        <w:separator/>
      </w:r>
    </w:p>
  </w:footnote>
  <w:footnote w:type="continuationSeparator" w:id="0">
    <w:p w14:paraId="78843937" w14:textId="77777777" w:rsidR="007E072E" w:rsidRDefault="007E072E" w:rsidP="0091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11A5" w14:textId="77777777" w:rsidR="00917C8C" w:rsidRDefault="0091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CD93" w14:textId="67C4F9D7" w:rsidR="00917C8C" w:rsidRDefault="00917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4D2B" w14:textId="77777777" w:rsidR="00917C8C" w:rsidRDefault="00917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7CA"/>
    <w:multiLevelType w:val="hybridMultilevel"/>
    <w:tmpl w:val="20A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085"/>
    <w:multiLevelType w:val="hybridMultilevel"/>
    <w:tmpl w:val="62F2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5D3F"/>
    <w:multiLevelType w:val="hybridMultilevel"/>
    <w:tmpl w:val="B8F0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6B79"/>
    <w:multiLevelType w:val="hybridMultilevel"/>
    <w:tmpl w:val="7CFE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CAF"/>
    <w:multiLevelType w:val="hybridMultilevel"/>
    <w:tmpl w:val="4D58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7EB4"/>
    <w:multiLevelType w:val="hybridMultilevel"/>
    <w:tmpl w:val="403A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33C6"/>
    <w:multiLevelType w:val="hybridMultilevel"/>
    <w:tmpl w:val="D090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1A73"/>
    <w:multiLevelType w:val="hybridMultilevel"/>
    <w:tmpl w:val="C62A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21A79"/>
    <w:multiLevelType w:val="hybridMultilevel"/>
    <w:tmpl w:val="8028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2F99"/>
    <w:multiLevelType w:val="hybridMultilevel"/>
    <w:tmpl w:val="8DD8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10130"/>
    <w:multiLevelType w:val="hybridMultilevel"/>
    <w:tmpl w:val="655C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15466"/>
    <w:multiLevelType w:val="hybridMultilevel"/>
    <w:tmpl w:val="9386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4556"/>
    <w:multiLevelType w:val="hybridMultilevel"/>
    <w:tmpl w:val="F5E0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349EE"/>
    <w:multiLevelType w:val="hybridMultilevel"/>
    <w:tmpl w:val="B7A0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35FA"/>
    <w:multiLevelType w:val="hybridMultilevel"/>
    <w:tmpl w:val="1212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428A1"/>
    <w:multiLevelType w:val="hybridMultilevel"/>
    <w:tmpl w:val="C3B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D6E02"/>
    <w:multiLevelType w:val="hybridMultilevel"/>
    <w:tmpl w:val="71BC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35D"/>
    <w:multiLevelType w:val="hybridMultilevel"/>
    <w:tmpl w:val="A858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124AE"/>
    <w:multiLevelType w:val="hybridMultilevel"/>
    <w:tmpl w:val="A20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7B00"/>
    <w:multiLevelType w:val="hybridMultilevel"/>
    <w:tmpl w:val="FE64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7EF6"/>
    <w:multiLevelType w:val="hybridMultilevel"/>
    <w:tmpl w:val="E98A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B068A"/>
    <w:multiLevelType w:val="hybridMultilevel"/>
    <w:tmpl w:val="DD3E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D1533"/>
    <w:multiLevelType w:val="hybridMultilevel"/>
    <w:tmpl w:val="DABA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203F3"/>
    <w:multiLevelType w:val="hybridMultilevel"/>
    <w:tmpl w:val="5928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3788B"/>
    <w:multiLevelType w:val="hybridMultilevel"/>
    <w:tmpl w:val="7524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854E6"/>
    <w:multiLevelType w:val="hybridMultilevel"/>
    <w:tmpl w:val="0B88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E1086"/>
    <w:multiLevelType w:val="hybridMultilevel"/>
    <w:tmpl w:val="3EB8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676E"/>
    <w:multiLevelType w:val="hybridMultilevel"/>
    <w:tmpl w:val="53F0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5614E"/>
    <w:multiLevelType w:val="hybridMultilevel"/>
    <w:tmpl w:val="8126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64292"/>
    <w:multiLevelType w:val="hybridMultilevel"/>
    <w:tmpl w:val="56F4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D3F88"/>
    <w:multiLevelType w:val="hybridMultilevel"/>
    <w:tmpl w:val="025E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6203E"/>
    <w:multiLevelType w:val="hybridMultilevel"/>
    <w:tmpl w:val="2276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3"/>
  </w:num>
  <w:num w:numId="4">
    <w:abstractNumId w:val="2"/>
  </w:num>
  <w:num w:numId="5">
    <w:abstractNumId w:val="0"/>
  </w:num>
  <w:num w:numId="6">
    <w:abstractNumId w:val="16"/>
  </w:num>
  <w:num w:numId="7">
    <w:abstractNumId w:val="9"/>
  </w:num>
  <w:num w:numId="8">
    <w:abstractNumId w:val="12"/>
  </w:num>
  <w:num w:numId="9">
    <w:abstractNumId w:val="8"/>
  </w:num>
  <w:num w:numId="10">
    <w:abstractNumId w:val="22"/>
  </w:num>
  <w:num w:numId="11">
    <w:abstractNumId w:val="18"/>
  </w:num>
  <w:num w:numId="12">
    <w:abstractNumId w:val="11"/>
  </w:num>
  <w:num w:numId="13">
    <w:abstractNumId w:val="19"/>
  </w:num>
  <w:num w:numId="14">
    <w:abstractNumId w:val="24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6"/>
  </w:num>
  <w:num w:numId="20">
    <w:abstractNumId w:val="14"/>
  </w:num>
  <w:num w:numId="21">
    <w:abstractNumId w:val="28"/>
  </w:num>
  <w:num w:numId="22">
    <w:abstractNumId w:val="31"/>
  </w:num>
  <w:num w:numId="23">
    <w:abstractNumId w:val="5"/>
  </w:num>
  <w:num w:numId="24">
    <w:abstractNumId w:val="29"/>
  </w:num>
  <w:num w:numId="25">
    <w:abstractNumId w:val="4"/>
  </w:num>
  <w:num w:numId="26">
    <w:abstractNumId w:val="15"/>
  </w:num>
  <w:num w:numId="27">
    <w:abstractNumId w:val="1"/>
  </w:num>
  <w:num w:numId="28">
    <w:abstractNumId w:val="30"/>
  </w:num>
  <w:num w:numId="29">
    <w:abstractNumId w:val="27"/>
  </w:num>
  <w:num w:numId="30">
    <w:abstractNumId w:val="3"/>
  </w:num>
  <w:num w:numId="31">
    <w:abstractNumId w:val="17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3"/>
    <w:rsid w:val="000011B4"/>
    <w:rsid w:val="00001C44"/>
    <w:rsid w:val="000059BD"/>
    <w:rsid w:val="00006465"/>
    <w:rsid w:val="000130E0"/>
    <w:rsid w:val="000131DE"/>
    <w:rsid w:val="00015CCA"/>
    <w:rsid w:val="000202F4"/>
    <w:rsid w:val="000230FA"/>
    <w:rsid w:val="00023433"/>
    <w:rsid w:val="00024BDD"/>
    <w:rsid w:val="00026022"/>
    <w:rsid w:val="00027CE9"/>
    <w:rsid w:val="00030C75"/>
    <w:rsid w:val="0003207F"/>
    <w:rsid w:val="00032828"/>
    <w:rsid w:val="00033827"/>
    <w:rsid w:val="0003797D"/>
    <w:rsid w:val="0004049D"/>
    <w:rsid w:val="00041452"/>
    <w:rsid w:val="00041573"/>
    <w:rsid w:val="000472B7"/>
    <w:rsid w:val="00052AEB"/>
    <w:rsid w:val="0005351E"/>
    <w:rsid w:val="00061EDD"/>
    <w:rsid w:val="00065B8A"/>
    <w:rsid w:val="0006693E"/>
    <w:rsid w:val="0006777C"/>
    <w:rsid w:val="00074031"/>
    <w:rsid w:val="00074521"/>
    <w:rsid w:val="0007534A"/>
    <w:rsid w:val="000754AA"/>
    <w:rsid w:val="00076F01"/>
    <w:rsid w:val="0008138E"/>
    <w:rsid w:val="00081EEB"/>
    <w:rsid w:val="0008281D"/>
    <w:rsid w:val="00082BCD"/>
    <w:rsid w:val="00083F2A"/>
    <w:rsid w:val="000843AE"/>
    <w:rsid w:val="00086C80"/>
    <w:rsid w:val="000871E0"/>
    <w:rsid w:val="000905CE"/>
    <w:rsid w:val="000923F0"/>
    <w:rsid w:val="00095173"/>
    <w:rsid w:val="00095932"/>
    <w:rsid w:val="000A0706"/>
    <w:rsid w:val="000A1604"/>
    <w:rsid w:val="000A2CC6"/>
    <w:rsid w:val="000A4FA6"/>
    <w:rsid w:val="000A5076"/>
    <w:rsid w:val="000A6494"/>
    <w:rsid w:val="000A6513"/>
    <w:rsid w:val="000A6A19"/>
    <w:rsid w:val="000B1065"/>
    <w:rsid w:val="000B1184"/>
    <w:rsid w:val="000B58A6"/>
    <w:rsid w:val="000B6E00"/>
    <w:rsid w:val="000C2D9B"/>
    <w:rsid w:val="000C5CE7"/>
    <w:rsid w:val="000C7539"/>
    <w:rsid w:val="000D07C4"/>
    <w:rsid w:val="000D1CCA"/>
    <w:rsid w:val="000D43D6"/>
    <w:rsid w:val="000D6C26"/>
    <w:rsid w:val="000D7235"/>
    <w:rsid w:val="000D7EAF"/>
    <w:rsid w:val="000D7F1B"/>
    <w:rsid w:val="000E204F"/>
    <w:rsid w:val="000E3309"/>
    <w:rsid w:val="000E490D"/>
    <w:rsid w:val="000E4C47"/>
    <w:rsid w:val="000E5D7C"/>
    <w:rsid w:val="000E650A"/>
    <w:rsid w:val="000F2D6E"/>
    <w:rsid w:val="000F3806"/>
    <w:rsid w:val="000F57CE"/>
    <w:rsid w:val="000F619C"/>
    <w:rsid w:val="000F657E"/>
    <w:rsid w:val="000F6F33"/>
    <w:rsid w:val="000F7793"/>
    <w:rsid w:val="00101FF7"/>
    <w:rsid w:val="00102069"/>
    <w:rsid w:val="00102B2E"/>
    <w:rsid w:val="00103A4D"/>
    <w:rsid w:val="0010413E"/>
    <w:rsid w:val="001042B3"/>
    <w:rsid w:val="00105FC8"/>
    <w:rsid w:val="00113808"/>
    <w:rsid w:val="00114097"/>
    <w:rsid w:val="00115421"/>
    <w:rsid w:val="00116943"/>
    <w:rsid w:val="00117F73"/>
    <w:rsid w:val="00131D4F"/>
    <w:rsid w:val="001325CD"/>
    <w:rsid w:val="0013512D"/>
    <w:rsid w:val="0013551A"/>
    <w:rsid w:val="00135FAD"/>
    <w:rsid w:val="001365DC"/>
    <w:rsid w:val="0013782E"/>
    <w:rsid w:val="0014103A"/>
    <w:rsid w:val="0014290D"/>
    <w:rsid w:val="00144C0D"/>
    <w:rsid w:val="001451F1"/>
    <w:rsid w:val="00145915"/>
    <w:rsid w:val="00146134"/>
    <w:rsid w:val="001531D9"/>
    <w:rsid w:val="00153FC9"/>
    <w:rsid w:val="001550A1"/>
    <w:rsid w:val="0016305A"/>
    <w:rsid w:val="00163776"/>
    <w:rsid w:val="001645E5"/>
    <w:rsid w:val="001655C3"/>
    <w:rsid w:val="00171D1E"/>
    <w:rsid w:val="00175639"/>
    <w:rsid w:val="0018093B"/>
    <w:rsid w:val="00182454"/>
    <w:rsid w:val="00182586"/>
    <w:rsid w:val="00183BE6"/>
    <w:rsid w:val="001861EB"/>
    <w:rsid w:val="00190FD1"/>
    <w:rsid w:val="001929E2"/>
    <w:rsid w:val="00193D7D"/>
    <w:rsid w:val="001A037E"/>
    <w:rsid w:val="001A13B6"/>
    <w:rsid w:val="001A4F1C"/>
    <w:rsid w:val="001B215C"/>
    <w:rsid w:val="001B6F63"/>
    <w:rsid w:val="001C1C6A"/>
    <w:rsid w:val="001C366A"/>
    <w:rsid w:val="001C45D3"/>
    <w:rsid w:val="001D6912"/>
    <w:rsid w:val="001E1817"/>
    <w:rsid w:val="001E20AF"/>
    <w:rsid w:val="001E7062"/>
    <w:rsid w:val="001F287D"/>
    <w:rsid w:val="001F3348"/>
    <w:rsid w:val="00200ECF"/>
    <w:rsid w:val="00205A65"/>
    <w:rsid w:val="002074CD"/>
    <w:rsid w:val="002130B8"/>
    <w:rsid w:val="00213636"/>
    <w:rsid w:val="00213F00"/>
    <w:rsid w:val="00221342"/>
    <w:rsid w:val="00222C6F"/>
    <w:rsid w:val="0022343C"/>
    <w:rsid w:val="00224177"/>
    <w:rsid w:val="00226C88"/>
    <w:rsid w:val="002270EC"/>
    <w:rsid w:val="002309C0"/>
    <w:rsid w:val="00235805"/>
    <w:rsid w:val="00241B1E"/>
    <w:rsid w:val="00241E01"/>
    <w:rsid w:val="00243B26"/>
    <w:rsid w:val="00243D33"/>
    <w:rsid w:val="00251247"/>
    <w:rsid w:val="0025250C"/>
    <w:rsid w:val="00252619"/>
    <w:rsid w:val="00252E4D"/>
    <w:rsid w:val="002542D4"/>
    <w:rsid w:val="0025475C"/>
    <w:rsid w:val="00254D02"/>
    <w:rsid w:val="00256073"/>
    <w:rsid w:val="00260851"/>
    <w:rsid w:val="00264037"/>
    <w:rsid w:val="00265B3B"/>
    <w:rsid w:val="002660AF"/>
    <w:rsid w:val="002667A5"/>
    <w:rsid w:val="0027066B"/>
    <w:rsid w:val="00271EA5"/>
    <w:rsid w:val="00273F2D"/>
    <w:rsid w:val="002746C6"/>
    <w:rsid w:val="00274C15"/>
    <w:rsid w:val="00274D47"/>
    <w:rsid w:val="00275265"/>
    <w:rsid w:val="0027536F"/>
    <w:rsid w:val="00275C4A"/>
    <w:rsid w:val="00276106"/>
    <w:rsid w:val="00277A84"/>
    <w:rsid w:val="00281B34"/>
    <w:rsid w:val="002839A4"/>
    <w:rsid w:val="00283D97"/>
    <w:rsid w:val="00284D62"/>
    <w:rsid w:val="002852D0"/>
    <w:rsid w:val="00286336"/>
    <w:rsid w:val="00286770"/>
    <w:rsid w:val="0028696E"/>
    <w:rsid w:val="0029494A"/>
    <w:rsid w:val="00295E6F"/>
    <w:rsid w:val="00296B2F"/>
    <w:rsid w:val="002A32BB"/>
    <w:rsid w:val="002A4759"/>
    <w:rsid w:val="002A51AF"/>
    <w:rsid w:val="002A7E04"/>
    <w:rsid w:val="002B1F96"/>
    <w:rsid w:val="002B20C8"/>
    <w:rsid w:val="002B5B88"/>
    <w:rsid w:val="002C0CAE"/>
    <w:rsid w:val="002C151D"/>
    <w:rsid w:val="002C1A37"/>
    <w:rsid w:val="002C5E77"/>
    <w:rsid w:val="002C6022"/>
    <w:rsid w:val="002C69AD"/>
    <w:rsid w:val="002D0941"/>
    <w:rsid w:val="002D0AC8"/>
    <w:rsid w:val="002D7328"/>
    <w:rsid w:val="002E157C"/>
    <w:rsid w:val="002E1AF2"/>
    <w:rsid w:val="002E1C32"/>
    <w:rsid w:val="002E31AA"/>
    <w:rsid w:val="002E3E7E"/>
    <w:rsid w:val="002E4A17"/>
    <w:rsid w:val="002E6114"/>
    <w:rsid w:val="002E7EF0"/>
    <w:rsid w:val="002F027E"/>
    <w:rsid w:val="002F1045"/>
    <w:rsid w:val="002F4530"/>
    <w:rsid w:val="002F4910"/>
    <w:rsid w:val="002F5798"/>
    <w:rsid w:val="002F6BDA"/>
    <w:rsid w:val="00302E54"/>
    <w:rsid w:val="0030338A"/>
    <w:rsid w:val="00306381"/>
    <w:rsid w:val="0030666D"/>
    <w:rsid w:val="00307EA8"/>
    <w:rsid w:val="00310754"/>
    <w:rsid w:val="0031229D"/>
    <w:rsid w:val="00313803"/>
    <w:rsid w:val="003201AA"/>
    <w:rsid w:val="003201E8"/>
    <w:rsid w:val="003215FB"/>
    <w:rsid w:val="00322161"/>
    <w:rsid w:val="0032285C"/>
    <w:rsid w:val="00322F01"/>
    <w:rsid w:val="003247B5"/>
    <w:rsid w:val="00327C23"/>
    <w:rsid w:val="003362BD"/>
    <w:rsid w:val="003406AA"/>
    <w:rsid w:val="003421A0"/>
    <w:rsid w:val="0034261C"/>
    <w:rsid w:val="003434B7"/>
    <w:rsid w:val="00345E99"/>
    <w:rsid w:val="00351A1E"/>
    <w:rsid w:val="00353CF3"/>
    <w:rsid w:val="00355890"/>
    <w:rsid w:val="00357C9B"/>
    <w:rsid w:val="00360612"/>
    <w:rsid w:val="003615B8"/>
    <w:rsid w:val="00362095"/>
    <w:rsid w:val="00363658"/>
    <w:rsid w:val="003760B7"/>
    <w:rsid w:val="00381083"/>
    <w:rsid w:val="00381820"/>
    <w:rsid w:val="00382B5F"/>
    <w:rsid w:val="00384B0C"/>
    <w:rsid w:val="0038722C"/>
    <w:rsid w:val="00387645"/>
    <w:rsid w:val="00387A21"/>
    <w:rsid w:val="0039565D"/>
    <w:rsid w:val="00396807"/>
    <w:rsid w:val="00397A6B"/>
    <w:rsid w:val="003A33F2"/>
    <w:rsid w:val="003A3531"/>
    <w:rsid w:val="003A41B0"/>
    <w:rsid w:val="003A5BC5"/>
    <w:rsid w:val="003B147E"/>
    <w:rsid w:val="003B3F24"/>
    <w:rsid w:val="003B4256"/>
    <w:rsid w:val="003B487F"/>
    <w:rsid w:val="003B51BC"/>
    <w:rsid w:val="003B58C1"/>
    <w:rsid w:val="003B5FA6"/>
    <w:rsid w:val="003C4BEF"/>
    <w:rsid w:val="003C561E"/>
    <w:rsid w:val="003C6CE0"/>
    <w:rsid w:val="003D123A"/>
    <w:rsid w:val="003E00E2"/>
    <w:rsid w:val="003E09EA"/>
    <w:rsid w:val="003E298F"/>
    <w:rsid w:val="003E40EB"/>
    <w:rsid w:val="003F07EF"/>
    <w:rsid w:val="003F3E8B"/>
    <w:rsid w:val="003F5C84"/>
    <w:rsid w:val="003F61D7"/>
    <w:rsid w:val="003F6AB6"/>
    <w:rsid w:val="003F7255"/>
    <w:rsid w:val="003F78DC"/>
    <w:rsid w:val="003F791A"/>
    <w:rsid w:val="0040568B"/>
    <w:rsid w:val="00406950"/>
    <w:rsid w:val="00407186"/>
    <w:rsid w:val="004074F3"/>
    <w:rsid w:val="00411F31"/>
    <w:rsid w:val="004138B8"/>
    <w:rsid w:val="00413E99"/>
    <w:rsid w:val="00414E46"/>
    <w:rsid w:val="004164FA"/>
    <w:rsid w:val="00417408"/>
    <w:rsid w:val="0042001C"/>
    <w:rsid w:val="004236C2"/>
    <w:rsid w:val="00430B22"/>
    <w:rsid w:val="00431A92"/>
    <w:rsid w:val="00431D32"/>
    <w:rsid w:val="0043461C"/>
    <w:rsid w:val="00435425"/>
    <w:rsid w:val="00440F58"/>
    <w:rsid w:val="004517CA"/>
    <w:rsid w:val="00455723"/>
    <w:rsid w:val="0046037D"/>
    <w:rsid w:val="00462AA6"/>
    <w:rsid w:val="00464B09"/>
    <w:rsid w:val="00465D9D"/>
    <w:rsid w:val="0047096D"/>
    <w:rsid w:val="00473A26"/>
    <w:rsid w:val="00473FE5"/>
    <w:rsid w:val="0047429C"/>
    <w:rsid w:val="0048028B"/>
    <w:rsid w:val="00483772"/>
    <w:rsid w:val="00485836"/>
    <w:rsid w:val="00491B07"/>
    <w:rsid w:val="0049288A"/>
    <w:rsid w:val="00492B03"/>
    <w:rsid w:val="00492B49"/>
    <w:rsid w:val="00493A90"/>
    <w:rsid w:val="00493B56"/>
    <w:rsid w:val="00494396"/>
    <w:rsid w:val="004964C4"/>
    <w:rsid w:val="004A39A2"/>
    <w:rsid w:val="004A6EA7"/>
    <w:rsid w:val="004B00E9"/>
    <w:rsid w:val="004B2F17"/>
    <w:rsid w:val="004B34EC"/>
    <w:rsid w:val="004B3CF0"/>
    <w:rsid w:val="004B634B"/>
    <w:rsid w:val="004B7397"/>
    <w:rsid w:val="004B78E9"/>
    <w:rsid w:val="004B7F83"/>
    <w:rsid w:val="004C1742"/>
    <w:rsid w:val="004C2D50"/>
    <w:rsid w:val="004C383C"/>
    <w:rsid w:val="004C582E"/>
    <w:rsid w:val="004D27F7"/>
    <w:rsid w:val="004D2F6D"/>
    <w:rsid w:val="004D3663"/>
    <w:rsid w:val="004D50B8"/>
    <w:rsid w:val="004D528E"/>
    <w:rsid w:val="004D569B"/>
    <w:rsid w:val="004D75BD"/>
    <w:rsid w:val="004E08EE"/>
    <w:rsid w:val="004E142B"/>
    <w:rsid w:val="004E1C70"/>
    <w:rsid w:val="004E2B09"/>
    <w:rsid w:val="004E40D9"/>
    <w:rsid w:val="004E53F2"/>
    <w:rsid w:val="004E5F94"/>
    <w:rsid w:val="004E6483"/>
    <w:rsid w:val="004E679D"/>
    <w:rsid w:val="004E7DD1"/>
    <w:rsid w:val="004F00D7"/>
    <w:rsid w:val="004F11E0"/>
    <w:rsid w:val="004F1D64"/>
    <w:rsid w:val="004F2C3A"/>
    <w:rsid w:val="005008F7"/>
    <w:rsid w:val="00500A21"/>
    <w:rsid w:val="005028B3"/>
    <w:rsid w:val="00505488"/>
    <w:rsid w:val="00510911"/>
    <w:rsid w:val="005119B7"/>
    <w:rsid w:val="00511C15"/>
    <w:rsid w:val="00520664"/>
    <w:rsid w:val="00520BEA"/>
    <w:rsid w:val="00520E7B"/>
    <w:rsid w:val="00526A69"/>
    <w:rsid w:val="00527D14"/>
    <w:rsid w:val="00534A5E"/>
    <w:rsid w:val="005445D1"/>
    <w:rsid w:val="00547BC1"/>
    <w:rsid w:val="005531C6"/>
    <w:rsid w:val="0055619E"/>
    <w:rsid w:val="0055706A"/>
    <w:rsid w:val="00557501"/>
    <w:rsid w:val="005620BB"/>
    <w:rsid w:val="00565B16"/>
    <w:rsid w:val="005671C1"/>
    <w:rsid w:val="005677FC"/>
    <w:rsid w:val="005769EA"/>
    <w:rsid w:val="0058032A"/>
    <w:rsid w:val="00582E0D"/>
    <w:rsid w:val="00585EBF"/>
    <w:rsid w:val="0058615F"/>
    <w:rsid w:val="00586391"/>
    <w:rsid w:val="0059037F"/>
    <w:rsid w:val="00590DCD"/>
    <w:rsid w:val="00592CB4"/>
    <w:rsid w:val="00594474"/>
    <w:rsid w:val="0059512C"/>
    <w:rsid w:val="005954E7"/>
    <w:rsid w:val="00596A2B"/>
    <w:rsid w:val="005A3BE8"/>
    <w:rsid w:val="005A7186"/>
    <w:rsid w:val="005A797C"/>
    <w:rsid w:val="005A797F"/>
    <w:rsid w:val="005B0FB9"/>
    <w:rsid w:val="005B3060"/>
    <w:rsid w:val="005B401B"/>
    <w:rsid w:val="005B5A21"/>
    <w:rsid w:val="005B7B21"/>
    <w:rsid w:val="005C15F5"/>
    <w:rsid w:val="005C1903"/>
    <w:rsid w:val="005C20C0"/>
    <w:rsid w:val="005C2845"/>
    <w:rsid w:val="005C38FD"/>
    <w:rsid w:val="005C5C68"/>
    <w:rsid w:val="005C7368"/>
    <w:rsid w:val="005D0014"/>
    <w:rsid w:val="005D0B02"/>
    <w:rsid w:val="005D1608"/>
    <w:rsid w:val="005D1FEB"/>
    <w:rsid w:val="005D4F76"/>
    <w:rsid w:val="005D5791"/>
    <w:rsid w:val="005D68C9"/>
    <w:rsid w:val="005D7273"/>
    <w:rsid w:val="005E56F9"/>
    <w:rsid w:val="005F372B"/>
    <w:rsid w:val="005F3AAF"/>
    <w:rsid w:val="005F5B13"/>
    <w:rsid w:val="005F5C3C"/>
    <w:rsid w:val="005F772E"/>
    <w:rsid w:val="006001F8"/>
    <w:rsid w:val="00600F03"/>
    <w:rsid w:val="0060206B"/>
    <w:rsid w:val="006068EA"/>
    <w:rsid w:val="00610676"/>
    <w:rsid w:val="00613E6F"/>
    <w:rsid w:val="00614440"/>
    <w:rsid w:val="00614930"/>
    <w:rsid w:val="00620CC0"/>
    <w:rsid w:val="00622AD7"/>
    <w:rsid w:val="00622DF0"/>
    <w:rsid w:val="006244DA"/>
    <w:rsid w:val="00625FEB"/>
    <w:rsid w:val="00630D11"/>
    <w:rsid w:val="00636102"/>
    <w:rsid w:val="00637B36"/>
    <w:rsid w:val="006437F5"/>
    <w:rsid w:val="00644E01"/>
    <w:rsid w:val="006461E8"/>
    <w:rsid w:val="0064738F"/>
    <w:rsid w:val="0065258B"/>
    <w:rsid w:val="00652857"/>
    <w:rsid w:val="00652EC9"/>
    <w:rsid w:val="00653CCE"/>
    <w:rsid w:val="00654ED7"/>
    <w:rsid w:val="00657FA1"/>
    <w:rsid w:val="00660EBB"/>
    <w:rsid w:val="00662A25"/>
    <w:rsid w:val="00662A75"/>
    <w:rsid w:val="0067335C"/>
    <w:rsid w:val="00673825"/>
    <w:rsid w:val="00673988"/>
    <w:rsid w:val="00674D53"/>
    <w:rsid w:val="0067670E"/>
    <w:rsid w:val="00676DE6"/>
    <w:rsid w:val="0067764F"/>
    <w:rsid w:val="00681587"/>
    <w:rsid w:val="00682C18"/>
    <w:rsid w:val="00686D47"/>
    <w:rsid w:val="00686DC1"/>
    <w:rsid w:val="00690BE4"/>
    <w:rsid w:val="006919FB"/>
    <w:rsid w:val="00692E36"/>
    <w:rsid w:val="00694566"/>
    <w:rsid w:val="00694912"/>
    <w:rsid w:val="006A0D08"/>
    <w:rsid w:val="006A3D4D"/>
    <w:rsid w:val="006A474A"/>
    <w:rsid w:val="006A7D1E"/>
    <w:rsid w:val="006B11BD"/>
    <w:rsid w:val="006B1445"/>
    <w:rsid w:val="006B4BDC"/>
    <w:rsid w:val="006B5041"/>
    <w:rsid w:val="006B5192"/>
    <w:rsid w:val="006C14E0"/>
    <w:rsid w:val="006C2E0D"/>
    <w:rsid w:val="006C3A38"/>
    <w:rsid w:val="006D0395"/>
    <w:rsid w:val="006D188C"/>
    <w:rsid w:val="006D22DD"/>
    <w:rsid w:val="006D28F3"/>
    <w:rsid w:val="006D29E8"/>
    <w:rsid w:val="006D4F6B"/>
    <w:rsid w:val="006E0408"/>
    <w:rsid w:val="006E10C4"/>
    <w:rsid w:val="006E1378"/>
    <w:rsid w:val="006E2AC8"/>
    <w:rsid w:val="006E3D7D"/>
    <w:rsid w:val="006E78FB"/>
    <w:rsid w:val="006F1C74"/>
    <w:rsid w:val="006F3A13"/>
    <w:rsid w:val="006F5A16"/>
    <w:rsid w:val="006F7694"/>
    <w:rsid w:val="00704EF4"/>
    <w:rsid w:val="00706C10"/>
    <w:rsid w:val="00716695"/>
    <w:rsid w:val="0072146A"/>
    <w:rsid w:val="007241A9"/>
    <w:rsid w:val="00724D8A"/>
    <w:rsid w:val="00725EF4"/>
    <w:rsid w:val="007312D2"/>
    <w:rsid w:val="00735403"/>
    <w:rsid w:val="00737D4F"/>
    <w:rsid w:val="00740E91"/>
    <w:rsid w:val="00742255"/>
    <w:rsid w:val="00742E92"/>
    <w:rsid w:val="00744856"/>
    <w:rsid w:val="007452E9"/>
    <w:rsid w:val="00750316"/>
    <w:rsid w:val="00751CB3"/>
    <w:rsid w:val="007548FD"/>
    <w:rsid w:val="007561C6"/>
    <w:rsid w:val="00760435"/>
    <w:rsid w:val="00760C5E"/>
    <w:rsid w:val="007626C7"/>
    <w:rsid w:val="007639C9"/>
    <w:rsid w:val="00765077"/>
    <w:rsid w:val="0076527F"/>
    <w:rsid w:val="0076585C"/>
    <w:rsid w:val="00767D8E"/>
    <w:rsid w:val="0077151A"/>
    <w:rsid w:val="00772BD6"/>
    <w:rsid w:val="00773B19"/>
    <w:rsid w:val="00773DEB"/>
    <w:rsid w:val="0077511F"/>
    <w:rsid w:val="00775ADD"/>
    <w:rsid w:val="00775D0A"/>
    <w:rsid w:val="007770EA"/>
    <w:rsid w:val="007821BD"/>
    <w:rsid w:val="007824A5"/>
    <w:rsid w:val="00782B7C"/>
    <w:rsid w:val="00787144"/>
    <w:rsid w:val="00791A3A"/>
    <w:rsid w:val="00793789"/>
    <w:rsid w:val="007A5783"/>
    <w:rsid w:val="007A6883"/>
    <w:rsid w:val="007A77C6"/>
    <w:rsid w:val="007B0AFC"/>
    <w:rsid w:val="007B2A13"/>
    <w:rsid w:val="007B3BC5"/>
    <w:rsid w:val="007B3E4B"/>
    <w:rsid w:val="007B3FDB"/>
    <w:rsid w:val="007B4B6D"/>
    <w:rsid w:val="007B57A4"/>
    <w:rsid w:val="007B5C4B"/>
    <w:rsid w:val="007B6608"/>
    <w:rsid w:val="007C1C73"/>
    <w:rsid w:val="007C401D"/>
    <w:rsid w:val="007C5823"/>
    <w:rsid w:val="007C5C75"/>
    <w:rsid w:val="007D1DC8"/>
    <w:rsid w:val="007D7275"/>
    <w:rsid w:val="007E04C1"/>
    <w:rsid w:val="007E04F0"/>
    <w:rsid w:val="007E072E"/>
    <w:rsid w:val="007E3A80"/>
    <w:rsid w:val="007E42C6"/>
    <w:rsid w:val="007E4E68"/>
    <w:rsid w:val="007E4EAF"/>
    <w:rsid w:val="007E53E7"/>
    <w:rsid w:val="007E56D6"/>
    <w:rsid w:val="007E5B0C"/>
    <w:rsid w:val="007F151B"/>
    <w:rsid w:val="007F2FE5"/>
    <w:rsid w:val="007F3271"/>
    <w:rsid w:val="007F3848"/>
    <w:rsid w:val="007F3982"/>
    <w:rsid w:val="007F5DAA"/>
    <w:rsid w:val="007F5E76"/>
    <w:rsid w:val="00803A74"/>
    <w:rsid w:val="008055B6"/>
    <w:rsid w:val="00806168"/>
    <w:rsid w:val="008114C6"/>
    <w:rsid w:val="00816E48"/>
    <w:rsid w:val="00817642"/>
    <w:rsid w:val="00821D0C"/>
    <w:rsid w:val="00823222"/>
    <w:rsid w:val="00823322"/>
    <w:rsid w:val="00824C0E"/>
    <w:rsid w:val="00825C3C"/>
    <w:rsid w:val="00826D4A"/>
    <w:rsid w:val="008274CE"/>
    <w:rsid w:val="00830ECA"/>
    <w:rsid w:val="00833972"/>
    <w:rsid w:val="00835B53"/>
    <w:rsid w:val="008408FF"/>
    <w:rsid w:val="00841E45"/>
    <w:rsid w:val="00846323"/>
    <w:rsid w:val="00851785"/>
    <w:rsid w:val="00852B0A"/>
    <w:rsid w:val="0085416E"/>
    <w:rsid w:val="00860FA8"/>
    <w:rsid w:val="008620D5"/>
    <w:rsid w:val="008624A4"/>
    <w:rsid w:val="00867ADD"/>
    <w:rsid w:val="0087009D"/>
    <w:rsid w:val="0087270F"/>
    <w:rsid w:val="00873349"/>
    <w:rsid w:val="008757EC"/>
    <w:rsid w:val="00875853"/>
    <w:rsid w:val="00876B53"/>
    <w:rsid w:val="00877555"/>
    <w:rsid w:val="00880B2B"/>
    <w:rsid w:val="00884A65"/>
    <w:rsid w:val="0088544D"/>
    <w:rsid w:val="0088550F"/>
    <w:rsid w:val="0089020B"/>
    <w:rsid w:val="00890C0F"/>
    <w:rsid w:val="008917A2"/>
    <w:rsid w:val="00891CEC"/>
    <w:rsid w:val="00892438"/>
    <w:rsid w:val="00893D7F"/>
    <w:rsid w:val="008972E8"/>
    <w:rsid w:val="008A016B"/>
    <w:rsid w:val="008A1326"/>
    <w:rsid w:val="008A1621"/>
    <w:rsid w:val="008A3B71"/>
    <w:rsid w:val="008A3E07"/>
    <w:rsid w:val="008A6210"/>
    <w:rsid w:val="008A646C"/>
    <w:rsid w:val="008A7924"/>
    <w:rsid w:val="008B202C"/>
    <w:rsid w:val="008B2E61"/>
    <w:rsid w:val="008B37F5"/>
    <w:rsid w:val="008B7BE6"/>
    <w:rsid w:val="008C0D7A"/>
    <w:rsid w:val="008C35D8"/>
    <w:rsid w:val="008C3C1A"/>
    <w:rsid w:val="008C3FCA"/>
    <w:rsid w:val="008C41C0"/>
    <w:rsid w:val="008C4351"/>
    <w:rsid w:val="008C4A18"/>
    <w:rsid w:val="008D494F"/>
    <w:rsid w:val="008D4BD6"/>
    <w:rsid w:val="008D4F28"/>
    <w:rsid w:val="008D6327"/>
    <w:rsid w:val="008D6817"/>
    <w:rsid w:val="008D7345"/>
    <w:rsid w:val="008E0781"/>
    <w:rsid w:val="008E07EA"/>
    <w:rsid w:val="008E2EB1"/>
    <w:rsid w:val="008E3128"/>
    <w:rsid w:val="008E36F7"/>
    <w:rsid w:val="008E5A51"/>
    <w:rsid w:val="008F0598"/>
    <w:rsid w:val="008F0C58"/>
    <w:rsid w:val="008F19E4"/>
    <w:rsid w:val="008F6E91"/>
    <w:rsid w:val="008F7C4E"/>
    <w:rsid w:val="00900C2A"/>
    <w:rsid w:val="0090141E"/>
    <w:rsid w:val="009017E6"/>
    <w:rsid w:val="0090264B"/>
    <w:rsid w:val="00903DF1"/>
    <w:rsid w:val="00903F88"/>
    <w:rsid w:val="00906266"/>
    <w:rsid w:val="00906EF5"/>
    <w:rsid w:val="009109D0"/>
    <w:rsid w:val="00912BFA"/>
    <w:rsid w:val="00917C8C"/>
    <w:rsid w:val="00924735"/>
    <w:rsid w:val="009259DE"/>
    <w:rsid w:val="009277F3"/>
    <w:rsid w:val="00930507"/>
    <w:rsid w:val="0093067B"/>
    <w:rsid w:val="00934C18"/>
    <w:rsid w:val="009357FE"/>
    <w:rsid w:val="00943542"/>
    <w:rsid w:val="009449A8"/>
    <w:rsid w:val="00944B19"/>
    <w:rsid w:val="00950663"/>
    <w:rsid w:val="00951286"/>
    <w:rsid w:val="0095207C"/>
    <w:rsid w:val="00954ED0"/>
    <w:rsid w:val="009559C6"/>
    <w:rsid w:val="00960831"/>
    <w:rsid w:val="009612FF"/>
    <w:rsid w:val="00961B60"/>
    <w:rsid w:val="009632A7"/>
    <w:rsid w:val="00963FDA"/>
    <w:rsid w:val="0097018E"/>
    <w:rsid w:val="0097211E"/>
    <w:rsid w:val="00973358"/>
    <w:rsid w:val="0097409F"/>
    <w:rsid w:val="009748A7"/>
    <w:rsid w:val="00974D6A"/>
    <w:rsid w:val="00975F0B"/>
    <w:rsid w:val="009824C3"/>
    <w:rsid w:val="00985AF7"/>
    <w:rsid w:val="00986C82"/>
    <w:rsid w:val="00987526"/>
    <w:rsid w:val="00990166"/>
    <w:rsid w:val="009926A8"/>
    <w:rsid w:val="0099298E"/>
    <w:rsid w:val="00994799"/>
    <w:rsid w:val="00994AB3"/>
    <w:rsid w:val="00995FE4"/>
    <w:rsid w:val="009A1BCC"/>
    <w:rsid w:val="009A4080"/>
    <w:rsid w:val="009A43F5"/>
    <w:rsid w:val="009A452A"/>
    <w:rsid w:val="009A572D"/>
    <w:rsid w:val="009A647C"/>
    <w:rsid w:val="009A79A1"/>
    <w:rsid w:val="009B2B00"/>
    <w:rsid w:val="009B2E37"/>
    <w:rsid w:val="009B3385"/>
    <w:rsid w:val="009B3F55"/>
    <w:rsid w:val="009B44AF"/>
    <w:rsid w:val="009B507F"/>
    <w:rsid w:val="009B655B"/>
    <w:rsid w:val="009B6E7C"/>
    <w:rsid w:val="009B7172"/>
    <w:rsid w:val="009C0B1E"/>
    <w:rsid w:val="009C2384"/>
    <w:rsid w:val="009C4304"/>
    <w:rsid w:val="009C4489"/>
    <w:rsid w:val="009D0C01"/>
    <w:rsid w:val="009D17D6"/>
    <w:rsid w:val="009D672E"/>
    <w:rsid w:val="009D6994"/>
    <w:rsid w:val="009D77B9"/>
    <w:rsid w:val="009E132F"/>
    <w:rsid w:val="009E23FC"/>
    <w:rsid w:val="009E3A04"/>
    <w:rsid w:val="009E557F"/>
    <w:rsid w:val="009E62AA"/>
    <w:rsid w:val="009F04B1"/>
    <w:rsid w:val="009F3E96"/>
    <w:rsid w:val="009F7BD3"/>
    <w:rsid w:val="00A0343A"/>
    <w:rsid w:val="00A04ECF"/>
    <w:rsid w:val="00A15529"/>
    <w:rsid w:val="00A16E72"/>
    <w:rsid w:val="00A20CB7"/>
    <w:rsid w:val="00A2501F"/>
    <w:rsid w:val="00A2631E"/>
    <w:rsid w:val="00A27DF9"/>
    <w:rsid w:val="00A352B7"/>
    <w:rsid w:val="00A37EC5"/>
    <w:rsid w:val="00A37FE6"/>
    <w:rsid w:val="00A403C8"/>
    <w:rsid w:val="00A40751"/>
    <w:rsid w:val="00A4332F"/>
    <w:rsid w:val="00A44DC1"/>
    <w:rsid w:val="00A4679E"/>
    <w:rsid w:val="00A51BFD"/>
    <w:rsid w:val="00A525C0"/>
    <w:rsid w:val="00A530E6"/>
    <w:rsid w:val="00A556BB"/>
    <w:rsid w:val="00A561D6"/>
    <w:rsid w:val="00A61585"/>
    <w:rsid w:val="00A61A71"/>
    <w:rsid w:val="00A61E03"/>
    <w:rsid w:val="00A65B6B"/>
    <w:rsid w:val="00A714E1"/>
    <w:rsid w:val="00A715C9"/>
    <w:rsid w:val="00A72EF3"/>
    <w:rsid w:val="00A72F71"/>
    <w:rsid w:val="00A8202F"/>
    <w:rsid w:val="00A84697"/>
    <w:rsid w:val="00A856A8"/>
    <w:rsid w:val="00A87A93"/>
    <w:rsid w:val="00A938D3"/>
    <w:rsid w:val="00A9433D"/>
    <w:rsid w:val="00A954AD"/>
    <w:rsid w:val="00A97A65"/>
    <w:rsid w:val="00AA0444"/>
    <w:rsid w:val="00AA0EA2"/>
    <w:rsid w:val="00AA1E05"/>
    <w:rsid w:val="00AA20C8"/>
    <w:rsid w:val="00AA7497"/>
    <w:rsid w:val="00AB00EA"/>
    <w:rsid w:val="00AB1A54"/>
    <w:rsid w:val="00AB31E6"/>
    <w:rsid w:val="00AB46EC"/>
    <w:rsid w:val="00AC163A"/>
    <w:rsid w:val="00AD05A2"/>
    <w:rsid w:val="00AD07B8"/>
    <w:rsid w:val="00AD1599"/>
    <w:rsid w:val="00AD1884"/>
    <w:rsid w:val="00AD52D0"/>
    <w:rsid w:val="00AD67F6"/>
    <w:rsid w:val="00AE0AB9"/>
    <w:rsid w:val="00AE4A67"/>
    <w:rsid w:val="00AE5EC5"/>
    <w:rsid w:val="00AF16B7"/>
    <w:rsid w:val="00AF5E6B"/>
    <w:rsid w:val="00AF655D"/>
    <w:rsid w:val="00B01F55"/>
    <w:rsid w:val="00B0464F"/>
    <w:rsid w:val="00B05BE3"/>
    <w:rsid w:val="00B06AE9"/>
    <w:rsid w:val="00B13188"/>
    <w:rsid w:val="00B14738"/>
    <w:rsid w:val="00B15DDD"/>
    <w:rsid w:val="00B179FC"/>
    <w:rsid w:val="00B17C1E"/>
    <w:rsid w:val="00B200C0"/>
    <w:rsid w:val="00B202DA"/>
    <w:rsid w:val="00B212DB"/>
    <w:rsid w:val="00B23806"/>
    <w:rsid w:val="00B242F5"/>
    <w:rsid w:val="00B27A4E"/>
    <w:rsid w:val="00B27FA1"/>
    <w:rsid w:val="00B3072E"/>
    <w:rsid w:val="00B3223B"/>
    <w:rsid w:val="00B32FDE"/>
    <w:rsid w:val="00B35EDD"/>
    <w:rsid w:val="00B42EB0"/>
    <w:rsid w:val="00B45545"/>
    <w:rsid w:val="00B50A56"/>
    <w:rsid w:val="00B522B6"/>
    <w:rsid w:val="00B52808"/>
    <w:rsid w:val="00B549D4"/>
    <w:rsid w:val="00B56D64"/>
    <w:rsid w:val="00B638B3"/>
    <w:rsid w:val="00B6475B"/>
    <w:rsid w:val="00B66EAE"/>
    <w:rsid w:val="00B71565"/>
    <w:rsid w:val="00B7279B"/>
    <w:rsid w:val="00B74A5D"/>
    <w:rsid w:val="00B75B23"/>
    <w:rsid w:val="00B75FF1"/>
    <w:rsid w:val="00B7619B"/>
    <w:rsid w:val="00B817F4"/>
    <w:rsid w:val="00B82726"/>
    <w:rsid w:val="00B82A8D"/>
    <w:rsid w:val="00B86C95"/>
    <w:rsid w:val="00B870B6"/>
    <w:rsid w:val="00B87723"/>
    <w:rsid w:val="00B91112"/>
    <w:rsid w:val="00B935CB"/>
    <w:rsid w:val="00B9365C"/>
    <w:rsid w:val="00B93B54"/>
    <w:rsid w:val="00B93B70"/>
    <w:rsid w:val="00B93E02"/>
    <w:rsid w:val="00B956F8"/>
    <w:rsid w:val="00B960E5"/>
    <w:rsid w:val="00B966E8"/>
    <w:rsid w:val="00B97BB1"/>
    <w:rsid w:val="00BA0917"/>
    <w:rsid w:val="00BA470A"/>
    <w:rsid w:val="00BA52CB"/>
    <w:rsid w:val="00BA53F7"/>
    <w:rsid w:val="00BA6060"/>
    <w:rsid w:val="00BA611C"/>
    <w:rsid w:val="00BA74E7"/>
    <w:rsid w:val="00BB0650"/>
    <w:rsid w:val="00BB63CA"/>
    <w:rsid w:val="00BB704C"/>
    <w:rsid w:val="00BC19E8"/>
    <w:rsid w:val="00BC31BD"/>
    <w:rsid w:val="00BC451B"/>
    <w:rsid w:val="00BC4835"/>
    <w:rsid w:val="00BC73E7"/>
    <w:rsid w:val="00BD460A"/>
    <w:rsid w:val="00BD46DA"/>
    <w:rsid w:val="00BD4CAC"/>
    <w:rsid w:val="00BD4F61"/>
    <w:rsid w:val="00BE3535"/>
    <w:rsid w:val="00BE489C"/>
    <w:rsid w:val="00BE68A8"/>
    <w:rsid w:val="00BF0C56"/>
    <w:rsid w:val="00BF23F7"/>
    <w:rsid w:val="00BF2450"/>
    <w:rsid w:val="00BF5BFE"/>
    <w:rsid w:val="00C00862"/>
    <w:rsid w:val="00C0154E"/>
    <w:rsid w:val="00C01F3A"/>
    <w:rsid w:val="00C037EB"/>
    <w:rsid w:val="00C04768"/>
    <w:rsid w:val="00C04DAC"/>
    <w:rsid w:val="00C067ED"/>
    <w:rsid w:val="00C068E7"/>
    <w:rsid w:val="00C10460"/>
    <w:rsid w:val="00C11946"/>
    <w:rsid w:val="00C132DD"/>
    <w:rsid w:val="00C14288"/>
    <w:rsid w:val="00C22022"/>
    <w:rsid w:val="00C221F3"/>
    <w:rsid w:val="00C2286C"/>
    <w:rsid w:val="00C22D45"/>
    <w:rsid w:val="00C24DCD"/>
    <w:rsid w:val="00C25BF3"/>
    <w:rsid w:val="00C3150C"/>
    <w:rsid w:val="00C32B1F"/>
    <w:rsid w:val="00C3492B"/>
    <w:rsid w:val="00C34D03"/>
    <w:rsid w:val="00C36658"/>
    <w:rsid w:val="00C36A7C"/>
    <w:rsid w:val="00C378F3"/>
    <w:rsid w:val="00C426D0"/>
    <w:rsid w:val="00C43121"/>
    <w:rsid w:val="00C43220"/>
    <w:rsid w:val="00C43B93"/>
    <w:rsid w:val="00C47CEB"/>
    <w:rsid w:val="00C50374"/>
    <w:rsid w:val="00C5368C"/>
    <w:rsid w:val="00C54998"/>
    <w:rsid w:val="00C557D7"/>
    <w:rsid w:val="00C56B7E"/>
    <w:rsid w:val="00C56F22"/>
    <w:rsid w:val="00C57EF0"/>
    <w:rsid w:val="00C616D8"/>
    <w:rsid w:val="00C635D1"/>
    <w:rsid w:val="00C73B55"/>
    <w:rsid w:val="00C7551D"/>
    <w:rsid w:val="00C75864"/>
    <w:rsid w:val="00C75B14"/>
    <w:rsid w:val="00C76447"/>
    <w:rsid w:val="00C76FF0"/>
    <w:rsid w:val="00C77242"/>
    <w:rsid w:val="00C7744B"/>
    <w:rsid w:val="00C82B07"/>
    <w:rsid w:val="00C82E3B"/>
    <w:rsid w:val="00C850FC"/>
    <w:rsid w:val="00C859DF"/>
    <w:rsid w:val="00C85FEC"/>
    <w:rsid w:val="00C863DE"/>
    <w:rsid w:val="00C8683B"/>
    <w:rsid w:val="00C927F5"/>
    <w:rsid w:val="00C92E9B"/>
    <w:rsid w:val="00C9606A"/>
    <w:rsid w:val="00C9643F"/>
    <w:rsid w:val="00C96A3D"/>
    <w:rsid w:val="00C978E0"/>
    <w:rsid w:val="00CB09AF"/>
    <w:rsid w:val="00CB3DDA"/>
    <w:rsid w:val="00CB519C"/>
    <w:rsid w:val="00CB7D11"/>
    <w:rsid w:val="00CC2E9B"/>
    <w:rsid w:val="00CC33B6"/>
    <w:rsid w:val="00CC33D5"/>
    <w:rsid w:val="00CC394C"/>
    <w:rsid w:val="00CC5D1B"/>
    <w:rsid w:val="00CC6A80"/>
    <w:rsid w:val="00CD0EF7"/>
    <w:rsid w:val="00CD1B74"/>
    <w:rsid w:val="00CD29D1"/>
    <w:rsid w:val="00CD3AEF"/>
    <w:rsid w:val="00CD3F79"/>
    <w:rsid w:val="00CE1E3A"/>
    <w:rsid w:val="00CE1F68"/>
    <w:rsid w:val="00CE206E"/>
    <w:rsid w:val="00CE325E"/>
    <w:rsid w:val="00CE387C"/>
    <w:rsid w:val="00CE47F2"/>
    <w:rsid w:val="00CF3B99"/>
    <w:rsid w:val="00CF415F"/>
    <w:rsid w:val="00CF505F"/>
    <w:rsid w:val="00CF65C7"/>
    <w:rsid w:val="00D00483"/>
    <w:rsid w:val="00D03049"/>
    <w:rsid w:val="00D038CD"/>
    <w:rsid w:val="00D03E1D"/>
    <w:rsid w:val="00D0405D"/>
    <w:rsid w:val="00D06896"/>
    <w:rsid w:val="00D11918"/>
    <w:rsid w:val="00D14576"/>
    <w:rsid w:val="00D14F50"/>
    <w:rsid w:val="00D216A1"/>
    <w:rsid w:val="00D272DC"/>
    <w:rsid w:val="00D27404"/>
    <w:rsid w:val="00D32040"/>
    <w:rsid w:val="00D32F90"/>
    <w:rsid w:val="00D3433B"/>
    <w:rsid w:val="00D34C3B"/>
    <w:rsid w:val="00D37C85"/>
    <w:rsid w:val="00D401C9"/>
    <w:rsid w:val="00D4187E"/>
    <w:rsid w:val="00D47FF5"/>
    <w:rsid w:val="00D51204"/>
    <w:rsid w:val="00D52074"/>
    <w:rsid w:val="00D52E88"/>
    <w:rsid w:val="00D54F45"/>
    <w:rsid w:val="00D57EA8"/>
    <w:rsid w:val="00D60F4F"/>
    <w:rsid w:val="00D63DEC"/>
    <w:rsid w:val="00D64C69"/>
    <w:rsid w:val="00D6625F"/>
    <w:rsid w:val="00D6689F"/>
    <w:rsid w:val="00D66930"/>
    <w:rsid w:val="00D67D88"/>
    <w:rsid w:val="00D72B75"/>
    <w:rsid w:val="00D7461B"/>
    <w:rsid w:val="00D74789"/>
    <w:rsid w:val="00D74911"/>
    <w:rsid w:val="00D80063"/>
    <w:rsid w:val="00D801AD"/>
    <w:rsid w:val="00D81A7D"/>
    <w:rsid w:val="00D83111"/>
    <w:rsid w:val="00D85496"/>
    <w:rsid w:val="00D862F7"/>
    <w:rsid w:val="00D9303E"/>
    <w:rsid w:val="00D93C89"/>
    <w:rsid w:val="00D960C1"/>
    <w:rsid w:val="00D9672E"/>
    <w:rsid w:val="00D97589"/>
    <w:rsid w:val="00D97F4D"/>
    <w:rsid w:val="00DA22D5"/>
    <w:rsid w:val="00DA30EB"/>
    <w:rsid w:val="00DA49BE"/>
    <w:rsid w:val="00DA55E9"/>
    <w:rsid w:val="00DA7BE1"/>
    <w:rsid w:val="00DB2C5C"/>
    <w:rsid w:val="00DB42A6"/>
    <w:rsid w:val="00DB56A4"/>
    <w:rsid w:val="00DB5FD1"/>
    <w:rsid w:val="00DC07BD"/>
    <w:rsid w:val="00DC14BF"/>
    <w:rsid w:val="00DC2572"/>
    <w:rsid w:val="00DC35CA"/>
    <w:rsid w:val="00DC3A19"/>
    <w:rsid w:val="00DC3A6B"/>
    <w:rsid w:val="00DC4182"/>
    <w:rsid w:val="00DC6752"/>
    <w:rsid w:val="00DC76DD"/>
    <w:rsid w:val="00DD0286"/>
    <w:rsid w:val="00DD0E73"/>
    <w:rsid w:val="00DD121A"/>
    <w:rsid w:val="00DD26A8"/>
    <w:rsid w:val="00DE2437"/>
    <w:rsid w:val="00DE36AB"/>
    <w:rsid w:val="00DF3BA2"/>
    <w:rsid w:val="00DF6493"/>
    <w:rsid w:val="00E00271"/>
    <w:rsid w:val="00E014A6"/>
    <w:rsid w:val="00E058E9"/>
    <w:rsid w:val="00E12287"/>
    <w:rsid w:val="00E13229"/>
    <w:rsid w:val="00E136A3"/>
    <w:rsid w:val="00E13B56"/>
    <w:rsid w:val="00E13CD4"/>
    <w:rsid w:val="00E172A1"/>
    <w:rsid w:val="00E2010B"/>
    <w:rsid w:val="00E2318B"/>
    <w:rsid w:val="00E2337C"/>
    <w:rsid w:val="00E2454B"/>
    <w:rsid w:val="00E2786C"/>
    <w:rsid w:val="00E30B5E"/>
    <w:rsid w:val="00E32FA9"/>
    <w:rsid w:val="00E33057"/>
    <w:rsid w:val="00E34836"/>
    <w:rsid w:val="00E34E18"/>
    <w:rsid w:val="00E36AA1"/>
    <w:rsid w:val="00E401D4"/>
    <w:rsid w:val="00E41481"/>
    <w:rsid w:val="00E4392A"/>
    <w:rsid w:val="00E457FA"/>
    <w:rsid w:val="00E4638B"/>
    <w:rsid w:val="00E463B6"/>
    <w:rsid w:val="00E476E6"/>
    <w:rsid w:val="00E47ABC"/>
    <w:rsid w:val="00E52E60"/>
    <w:rsid w:val="00E544C8"/>
    <w:rsid w:val="00E561B6"/>
    <w:rsid w:val="00E5674C"/>
    <w:rsid w:val="00E61DF5"/>
    <w:rsid w:val="00E643B9"/>
    <w:rsid w:val="00E6719E"/>
    <w:rsid w:val="00E679AE"/>
    <w:rsid w:val="00E732E3"/>
    <w:rsid w:val="00E772D8"/>
    <w:rsid w:val="00E777C2"/>
    <w:rsid w:val="00E81F6B"/>
    <w:rsid w:val="00E874EF"/>
    <w:rsid w:val="00E9155B"/>
    <w:rsid w:val="00E91754"/>
    <w:rsid w:val="00E91C8A"/>
    <w:rsid w:val="00E94587"/>
    <w:rsid w:val="00E94BD6"/>
    <w:rsid w:val="00EA0EE3"/>
    <w:rsid w:val="00EA26C6"/>
    <w:rsid w:val="00EA6A2B"/>
    <w:rsid w:val="00EB0A8C"/>
    <w:rsid w:val="00EB127E"/>
    <w:rsid w:val="00EB196B"/>
    <w:rsid w:val="00EB352B"/>
    <w:rsid w:val="00EB4E8B"/>
    <w:rsid w:val="00EB512A"/>
    <w:rsid w:val="00EC0525"/>
    <w:rsid w:val="00EC05CE"/>
    <w:rsid w:val="00EC139A"/>
    <w:rsid w:val="00ED12E7"/>
    <w:rsid w:val="00ED28EF"/>
    <w:rsid w:val="00ED5CB8"/>
    <w:rsid w:val="00ED6CCC"/>
    <w:rsid w:val="00ED7DC3"/>
    <w:rsid w:val="00EE24B1"/>
    <w:rsid w:val="00EE2ECA"/>
    <w:rsid w:val="00EE311F"/>
    <w:rsid w:val="00EE319D"/>
    <w:rsid w:val="00EE41ED"/>
    <w:rsid w:val="00EE54A0"/>
    <w:rsid w:val="00EE5D99"/>
    <w:rsid w:val="00EE7143"/>
    <w:rsid w:val="00EF0AEC"/>
    <w:rsid w:val="00EF2D77"/>
    <w:rsid w:val="00EF2E56"/>
    <w:rsid w:val="00EF353D"/>
    <w:rsid w:val="00EF4660"/>
    <w:rsid w:val="00EF4968"/>
    <w:rsid w:val="00EF4D1C"/>
    <w:rsid w:val="00EF551A"/>
    <w:rsid w:val="00EF7B2C"/>
    <w:rsid w:val="00F00133"/>
    <w:rsid w:val="00F0124F"/>
    <w:rsid w:val="00F01C95"/>
    <w:rsid w:val="00F02F07"/>
    <w:rsid w:val="00F04886"/>
    <w:rsid w:val="00F05F3A"/>
    <w:rsid w:val="00F07586"/>
    <w:rsid w:val="00F07AAC"/>
    <w:rsid w:val="00F13EEF"/>
    <w:rsid w:val="00F1495C"/>
    <w:rsid w:val="00F155C3"/>
    <w:rsid w:val="00F15CA0"/>
    <w:rsid w:val="00F16C98"/>
    <w:rsid w:val="00F21633"/>
    <w:rsid w:val="00F22295"/>
    <w:rsid w:val="00F22EAC"/>
    <w:rsid w:val="00F23EC9"/>
    <w:rsid w:val="00F247C3"/>
    <w:rsid w:val="00F276EE"/>
    <w:rsid w:val="00F3541A"/>
    <w:rsid w:val="00F42825"/>
    <w:rsid w:val="00F44DD9"/>
    <w:rsid w:val="00F45086"/>
    <w:rsid w:val="00F45D30"/>
    <w:rsid w:val="00F504AB"/>
    <w:rsid w:val="00F50D38"/>
    <w:rsid w:val="00F5257B"/>
    <w:rsid w:val="00F539D7"/>
    <w:rsid w:val="00F6085A"/>
    <w:rsid w:val="00F61B3E"/>
    <w:rsid w:val="00F6246A"/>
    <w:rsid w:val="00F6355D"/>
    <w:rsid w:val="00F660BF"/>
    <w:rsid w:val="00F66C82"/>
    <w:rsid w:val="00F71781"/>
    <w:rsid w:val="00F718D8"/>
    <w:rsid w:val="00F76431"/>
    <w:rsid w:val="00F77A58"/>
    <w:rsid w:val="00F809FF"/>
    <w:rsid w:val="00F81B9B"/>
    <w:rsid w:val="00F8312A"/>
    <w:rsid w:val="00F847A0"/>
    <w:rsid w:val="00F84FD5"/>
    <w:rsid w:val="00F8609D"/>
    <w:rsid w:val="00F87901"/>
    <w:rsid w:val="00F92B34"/>
    <w:rsid w:val="00F92F92"/>
    <w:rsid w:val="00F93F32"/>
    <w:rsid w:val="00F94237"/>
    <w:rsid w:val="00F943E3"/>
    <w:rsid w:val="00F944C2"/>
    <w:rsid w:val="00FA2649"/>
    <w:rsid w:val="00FA2C65"/>
    <w:rsid w:val="00FA3FE7"/>
    <w:rsid w:val="00FB437D"/>
    <w:rsid w:val="00FB4381"/>
    <w:rsid w:val="00FB5F9E"/>
    <w:rsid w:val="00FC0077"/>
    <w:rsid w:val="00FC071D"/>
    <w:rsid w:val="00FC19F2"/>
    <w:rsid w:val="00FC4AA1"/>
    <w:rsid w:val="00FC620D"/>
    <w:rsid w:val="00FD0BD2"/>
    <w:rsid w:val="00FD0D49"/>
    <w:rsid w:val="00FD0D97"/>
    <w:rsid w:val="00FD362A"/>
    <w:rsid w:val="00FD4606"/>
    <w:rsid w:val="00FD7C79"/>
    <w:rsid w:val="00FD7CD1"/>
    <w:rsid w:val="00FF4EA6"/>
    <w:rsid w:val="00FF5023"/>
    <w:rsid w:val="00FF6641"/>
    <w:rsid w:val="00FF78FC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4657AF"/>
  <w15:chartTrackingRefBased/>
  <w15:docId w15:val="{CAB84661-7107-4831-B27A-443CFDF5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8E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1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8C"/>
  </w:style>
  <w:style w:type="paragraph" w:styleId="Footer">
    <w:name w:val="footer"/>
    <w:basedOn w:val="Normal"/>
    <w:link w:val="FooterChar"/>
    <w:uiPriority w:val="99"/>
    <w:unhideWhenUsed/>
    <w:rsid w:val="0091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109EF1CBF94CAA679EFCD8E78344" ma:contentTypeVersion="13" ma:contentTypeDescription="Create a new document." ma:contentTypeScope="" ma:versionID="7727e3879a56eb5f6b0f4a8240badd40">
  <xsd:schema xmlns:xsd="http://www.w3.org/2001/XMLSchema" xmlns:xs="http://www.w3.org/2001/XMLSchema" xmlns:p="http://schemas.microsoft.com/office/2006/metadata/properties" xmlns:ns3="5c6201ed-3b44-468d-b2c3-39d7db734c43" xmlns:ns4="5afd2b31-cb8a-49ff-a752-1488ec8dfdaf" targetNamespace="http://schemas.microsoft.com/office/2006/metadata/properties" ma:root="true" ma:fieldsID="6cbdb1389b3296d24354606ffc22a66f" ns3:_="" ns4:_="">
    <xsd:import namespace="5c6201ed-3b44-468d-b2c3-39d7db734c43"/>
    <xsd:import namespace="5afd2b31-cb8a-49ff-a752-1488ec8df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01ed-3b44-468d-b2c3-39d7db734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2b31-cb8a-49ff-a752-1488ec8df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7ED0-6C77-4E5F-9567-607DAB1EF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37307-0DB1-4D8D-B415-64C81948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201ed-3b44-468d-b2c3-39d7db734c43"/>
    <ds:schemaRef ds:uri="5afd2b31-cb8a-49ff-a752-1488ec8df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ED0E6-BD8F-40F6-B4CB-E64ED20FB1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afd2b31-cb8a-49ff-a752-1488ec8dfdaf"/>
    <ds:schemaRef ds:uri="5c6201ed-3b44-468d-b2c3-39d7db734c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65775C-59B5-4DF4-BBD4-2B27DFB9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Rachel Brand-Smith</cp:lastModifiedBy>
  <cp:revision>3</cp:revision>
  <cp:lastPrinted>2021-10-25T08:18:00Z</cp:lastPrinted>
  <dcterms:created xsi:type="dcterms:W3CDTF">2021-10-26T08:38:00Z</dcterms:created>
  <dcterms:modified xsi:type="dcterms:W3CDTF">2021-10-26T08:39:00Z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0x010100DA7E109EF1CBF94CAA679EFCD8E78344</vt:lpwstr>
  </property>
</Properties>
</file>