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7BF83" w14:textId="2E7F630F" w:rsidR="00DE500C" w:rsidRDefault="00DE500C" w:rsidP="00DE500C">
      <w:pPr>
        <w:jc w:val="center"/>
        <w:rPr>
          <w:rFonts w:ascii="Calibri" w:hAnsi="Calibri" w:cs="Calibri"/>
          <w:b/>
          <w:sz w:val="22"/>
          <w:szCs w:val="22"/>
        </w:rPr>
      </w:pPr>
      <w:bookmarkStart w:id="0" w:name="_GoBack"/>
      <w:bookmarkEnd w:id="0"/>
      <w:r w:rsidRPr="004C5926">
        <w:rPr>
          <w:rFonts w:asciiTheme="minorHAnsi" w:hAnsiTheme="minorHAnsi" w:cs="Calibri"/>
          <w:b/>
          <w:sz w:val="22"/>
          <w:szCs w:val="22"/>
        </w:rPr>
        <w:t xml:space="preserve">Minutes of the Diagnostics Specialties Training Board meeting held at </w:t>
      </w:r>
      <w:r>
        <w:rPr>
          <w:rFonts w:ascii="Calibri" w:hAnsi="Calibri" w:cs="Calibri"/>
          <w:b/>
          <w:sz w:val="22"/>
          <w:szCs w:val="22"/>
        </w:rPr>
        <w:t>10:</w:t>
      </w:r>
      <w:r w:rsidR="00E84C59">
        <w:rPr>
          <w:rFonts w:ascii="Calibri" w:hAnsi="Calibri" w:cs="Calibri"/>
          <w:b/>
          <w:sz w:val="22"/>
          <w:szCs w:val="22"/>
        </w:rPr>
        <w:t>3</w:t>
      </w:r>
      <w:r>
        <w:rPr>
          <w:rFonts w:ascii="Calibri" w:hAnsi="Calibri" w:cs="Calibri"/>
          <w:b/>
          <w:sz w:val="22"/>
          <w:szCs w:val="22"/>
        </w:rPr>
        <w:t xml:space="preserve">0 </w:t>
      </w:r>
      <w:r w:rsidRPr="00F84B54">
        <w:rPr>
          <w:rFonts w:ascii="Calibri" w:hAnsi="Calibri" w:cs="Calibri"/>
          <w:b/>
          <w:sz w:val="22"/>
          <w:szCs w:val="22"/>
        </w:rPr>
        <w:t xml:space="preserve">on </w:t>
      </w:r>
      <w:r>
        <w:rPr>
          <w:rFonts w:ascii="Calibri" w:hAnsi="Calibri" w:cs="Calibri"/>
          <w:b/>
          <w:sz w:val="22"/>
          <w:szCs w:val="22"/>
        </w:rPr>
        <w:t xml:space="preserve">Monday </w:t>
      </w:r>
      <w:r w:rsidR="00E84C59">
        <w:rPr>
          <w:rFonts w:ascii="Calibri" w:hAnsi="Calibri" w:cs="Calibri"/>
          <w:b/>
          <w:sz w:val="22"/>
          <w:szCs w:val="22"/>
        </w:rPr>
        <w:t>26 October</w:t>
      </w:r>
      <w:r>
        <w:rPr>
          <w:rFonts w:ascii="Calibri" w:hAnsi="Calibri" w:cs="Calibri"/>
          <w:b/>
          <w:sz w:val="22"/>
          <w:szCs w:val="22"/>
        </w:rPr>
        <w:t xml:space="preserve"> 2020 in via Teams</w:t>
      </w:r>
    </w:p>
    <w:p w14:paraId="1E6ADEF5" w14:textId="77777777" w:rsidR="00DE500C" w:rsidRPr="00647559" w:rsidRDefault="00DE500C" w:rsidP="00DE500C">
      <w:pPr>
        <w:pStyle w:val="Title"/>
        <w:rPr>
          <w:rFonts w:asciiTheme="minorHAnsi" w:hAnsiTheme="minorHAnsi" w:cs="Calibri"/>
          <w:sz w:val="22"/>
          <w:szCs w:val="22"/>
        </w:rPr>
      </w:pPr>
    </w:p>
    <w:p w14:paraId="04F812BB" w14:textId="403EC169" w:rsidR="00DE500C" w:rsidRDefault="00DE500C" w:rsidP="00DE500C">
      <w:pPr>
        <w:rPr>
          <w:rFonts w:asciiTheme="minorHAnsi" w:hAnsiTheme="minorHAnsi" w:cs="Calibri"/>
          <w:sz w:val="22"/>
          <w:szCs w:val="22"/>
        </w:rPr>
      </w:pPr>
      <w:r w:rsidRPr="00647559">
        <w:rPr>
          <w:rFonts w:asciiTheme="minorHAnsi" w:hAnsiTheme="minorHAnsi" w:cs="Calibri"/>
          <w:b/>
          <w:sz w:val="22"/>
          <w:szCs w:val="22"/>
        </w:rPr>
        <w:t>Present</w:t>
      </w:r>
      <w:r w:rsidRPr="00647559">
        <w:rPr>
          <w:rFonts w:asciiTheme="minorHAnsi" w:hAnsiTheme="minorHAnsi" w:cs="Calibri"/>
          <w:sz w:val="22"/>
          <w:szCs w:val="22"/>
        </w:rPr>
        <w:t>:  Peter Johnston (PJ) Chair</w:t>
      </w:r>
      <w:r>
        <w:rPr>
          <w:rFonts w:asciiTheme="minorHAnsi" w:hAnsiTheme="minorHAnsi" w:cs="Calibri"/>
          <w:sz w:val="22"/>
          <w:szCs w:val="22"/>
        </w:rPr>
        <w:t xml:space="preserve">, </w:t>
      </w:r>
      <w:r w:rsidR="009A1D11" w:rsidRPr="00F00B44">
        <w:rPr>
          <w:rFonts w:ascii="Calibri" w:hAnsi="Calibri" w:cs="Calibri"/>
          <w:sz w:val="22"/>
          <w:szCs w:val="22"/>
        </w:rPr>
        <w:t xml:space="preserve">Raj Bhat (RB), </w:t>
      </w:r>
      <w:r>
        <w:rPr>
          <w:rFonts w:asciiTheme="minorHAnsi" w:hAnsiTheme="minorHAnsi" w:cs="Calibri"/>
          <w:sz w:val="22"/>
          <w:szCs w:val="22"/>
        </w:rPr>
        <w:t>Kevin Deans (KD), Alan Denison (</w:t>
      </w:r>
      <w:proofErr w:type="spellStart"/>
      <w:r>
        <w:rPr>
          <w:rFonts w:asciiTheme="minorHAnsi" w:hAnsiTheme="minorHAnsi" w:cs="Calibri"/>
          <w:sz w:val="22"/>
          <w:szCs w:val="22"/>
        </w:rPr>
        <w:t>ADe</w:t>
      </w:r>
      <w:proofErr w:type="spellEnd"/>
      <w:r>
        <w:rPr>
          <w:rFonts w:asciiTheme="minorHAnsi" w:hAnsiTheme="minorHAnsi" w:cs="Calibri"/>
          <w:sz w:val="22"/>
          <w:szCs w:val="22"/>
        </w:rPr>
        <w:t xml:space="preserve">), </w:t>
      </w:r>
      <w:r w:rsidR="009A1D11" w:rsidRPr="00F00B44">
        <w:rPr>
          <w:rFonts w:ascii="Calibri" w:hAnsi="Calibri" w:cs="Calibri"/>
          <w:sz w:val="22"/>
          <w:szCs w:val="22"/>
        </w:rPr>
        <w:t>Albert Donald (</w:t>
      </w:r>
      <w:proofErr w:type="spellStart"/>
      <w:r w:rsidR="009A1D11" w:rsidRPr="00F00B44">
        <w:rPr>
          <w:rFonts w:ascii="Calibri" w:hAnsi="Calibri" w:cs="Calibri"/>
          <w:sz w:val="22"/>
          <w:szCs w:val="22"/>
        </w:rPr>
        <w:t>ADo</w:t>
      </w:r>
      <w:proofErr w:type="spellEnd"/>
      <w:r w:rsidR="009A1D11" w:rsidRPr="00F00B44">
        <w:rPr>
          <w:rFonts w:ascii="Calibri" w:hAnsi="Calibri" w:cs="Calibri"/>
          <w:sz w:val="22"/>
          <w:szCs w:val="22"/>
        </w:rPr>
        <w:t xml:space="preserve">), </w:t>
      </w:r>
      <w:r w:rsidRPr="00647559">
        <w:rPr>
          <w:rFonts w:asciiTheme="minorHAnsi" w:hAnsiTheme="minorHAnsi" w:cs="Calibri"/>
          <w:sz w:val="22"/>
          <w:szCs w:val="22"/>
        </w:rPr>
        <w:t xml:space="preserve">Clair Evans (CE), </w:t>
      </w:r>
      <w:r w:rsidR="009A1D11" w:rsidRPr="00F00B44">
        <w:rPr>
          <w:rFonts w:ascii="Calibri" w:hAnsi="Calibri" w:cs="Calibri"/>
          <w:sz w:val="22"/>
          <w:szCs w:val="22"/>
        </w:rPr>
        <w:t>Teresa Inkster (TI),</w:t>
      </w:r>
      <w:r w:rsidR="00FD787E" w:rsidRPr="00FD787E">
        <w:rPr>
          <w:rFonts w:ascii="Calibri" w:hAnsi="Calibri" w:cs="Calibri"/>
          <w:sz w:val="22"/>
          <w:szCs w:val="22"/>
        </w:rPr>
        <w:t xml:space="preserve"> </w:t>
      </w:r>
      <w:r w:rsidR="00F17D5C">
        <w:rPr>
          <w:rFonts w:ascii="Calibri" w:hAnsi="Calibri" w:cs="Calibri"/>
          <w:sz w:val="22"/>
          <w:szCs w:val="22"/>
        </w:rPr>
        <w:t xml:space="preserve">John Kelly (JK), </w:t>
      </w:r>
      <w:r w:rsidR="00FD787E" w:rsidRPr="00F00B44">
        <w:rPr>
          <w:rFonts w:ascii="Calibri" w:hAnsi="Calibri" w:cs="Calibri"/>
          <w:sz w:val="22"/>
          <w:szCs w:val="22"/>
        </w:rPr>
        <w:t xml:space="preserve">Wilma Kincaid (WK), Ewen Millar (EM), </w:t>
      </w:r>
      <w:r>
        <w:rPr>
          <w:rFonts w:asciiTheme="minorHAnsi" w:hAnsiTheme="minorHAnsi" w:cs="Calibri"/>
          <w:sz w:val="22"/>
          <w:szCs w:val="22"/>
        </w:rPr>
        <w:t xml:space="preserve">Dianne Morrison (DM), </w:t>
      </w:r>
      <w:r w:rsidR="00FD787E" w:rsidRPr="00F00B44">
        <w:rPr>
          <w:rFonts w:ascii="Calibri" w:hAnsi="Calibri" w:cs="Calibri"/>
          <w:sz w:val="22"/>
          <w:szCs w:val="22"/>
        </w:rPr>
        <w:t xml:space="preserve">Leela Narayanan (LN), </w:t>
      </w:r>
      <w:r w:rsidRPr="00647559">
        <w:rPr>
          <w:rFonts w:asciiTheme="minorHAnsi" w:hAnsiTheme="minorHAnsi" w:cs="Calibri"/>
          <w:sz w:val="22"/>
          <w:szCs w:val="22"/>
        </w:rPr>
        <w:t>Shilpi Pal (SP)</w:t>
      </w:r>
      <w:r>
        <w:rPr>
          <w:rFonts w:asciiTheme="minorHAnsi" w:hAnsiTheme="minorHAnsi" w:cs="Calibri"/>
          <w:sz w:val="22"/>
          <w:szCs w:val="22"/>
        </w:rPr>
        <w:t>,</w:t>
      </w:r>
      <w:r w:rsidRPr="00647559">
        <w:rPr>
          <w:rFonts w:asciiTheme="minorHAnsi" w:hAnsiTheme="minorHAnsi" w:cs="Calibri"/>
          <w:sz w:val="22"/>
          <w:szCs w:val="22"/>
        </w:rPr>
        <w:t xml:space="preserve"> Jane Paxton (JP)</w:t>
      </w:r>
      <w:r>
        <w:rPr>
          <w:rFonts w:asciiTheme="minorHAnsi" w:hAnsiTheme="minorHAnsi" w:cs="Calibri"/>
          <w:sz w:val="22"/>
          <w:szCs w:val="22"/>
        </w:rPr>
        <w:t>,</w:t>
      </w:r>
      <w:r w:rsidRPr="00F00B44">
        <w:t xml:space="preserve"> </w:t>
      </w:r>
      <w:r w:rsidRPr="00F00B44">
        <w:rPr>
          <w:rFonts w:asciiTheme="minorHAnsi" w:hAnsiTheme="minorHAnsi" w:cs="Calibri"/>
          <w:sz w:val="22"/>
          <w:szCs w:val="22"/>
        </w:rPr>
        <w:t>Katherine Q</w:t>
      </w:r>
      <w:r>
        <w:rPr>
          <w:rFonts w:asciiTheme="minorHAnsi" w:hAnsiTheme="minorHAnsi" w:cs="Calibri"/>
          <w:sz w:val="22"/>
          <w:szCs w:val="22"/>
        </w:rPr>
        <w:t>uiohilag (KQ),</w:t>
      </w:r>
      <w:r w:rsidRPr="001C49ED">
        <w:rPr>
          <w:rFonts w:asciiTheme="minorHAnsi" w:hAnsiTheme="minorHAnsi" w:cs="Calibri"/>
          <w:sz w:val="22"/>
          <w:szCs w:val="22"/>
        </w:rPr>
        <w:t xml:space="preserve"> </w:t>
      </w:r>
      <w:r>
        <w:rPr>
          <w:rFonts w:asciiTheme="minorHAnsi" w:hAnsiTheme="minorHAnsi" w:cs="Calibri"/>
          <w:sz w:val="22"/>
          <w:szCs w:val="22"/>
        </w:rPr>
        <w:t xml:space="preserve">Karen Shearer (KS), Jill Shepherd (JS) deputising for Ingolfur Johannessen (IJ), </w:t>
      </w:r>
      <w:r w:rsidR="00181D68" w:rsidRPr="00F00B44">
        <w:rPr>
          <w:rFonts w:ascii="Calibri" w:hAnsi="Calibri" w:cs="Calibri"/>
          <w:sz w:val="22"/>
          <w:szCs w:val="22"/>
        </w:rPr>
        <w:t xml:space="preserve">Louise Smith (LS), </w:t>
      </w:r>
      <w:r>
        <w:rPr>
          <w:rFonts w:asciiTheme="minorHAnsi" w:hAnsiTheme="minorHAnsi" w:cs="Calibri"/>
          <w:sz w:val="22"/>
          <w:szCs w:val="22"/>
        </w:rPr>
        <w:t>Larissa Spindler (</w:t>
      </w:r>
      <w:proofErr w:type="spellStart"/>
      <w:r>
        <w:rPr>
          <w:rFonts w:asciiTheme="minorHAnsi" w:hAnsiTheme="minorHAnsi" w:cs="Calibri"/>
          <w:sz w:val="22"/>
          <w:szCs w:val="22"/>
        </w:rPr>
        <w:t>LSp</w:t>
      </w:r>
      <w:proofErr w:type="spellEnd"/>
      <w:r>
        <w:rPr>
          <w:rFonts w:asciiTheme="minorHAnsi" w:hAnsiTheme="minorHAnsi" w:cs="Calibri"/>
          <w:sz w:val="22"/>
          <w:szCs w:val="22"/>
        </w:rPr>
        <w:t>)</w:t>
      </w:r>
      <w:r w:rsidR="00B56C3C">
        <w:rPr>
          <w:rFonts w:asciiTheme="minorHAnsi" w:hAnsiTheme="minorHAnsi" w:cs="Calibri"/>
          <w:sz w:val="22"/>
          <w:szCs w:val="22"/>
        </w:rPr>
        <w:t xml:space="preserve">, </w:t>
      </w:r>
      <w:r w:rsidR="00181D68" w:rsidRPr="00F00B44">
        <w:rPr>
          <w:rFonts w:ascii="Calibri" w:hAnsi="Calibri" w:cs="Calibri"/>
          <w:sz w:val="22"/>
          <w:szCs w:val="22"/>
        </w:rPr>
        <w:t>Becky Wilson (BW).</w:t>
      </w:r>
    </w:p>
    <w:p w14:paraId="3BF34C7A" w14:textId="77777777" w:rsidR="00DE500C" w:rsidRPr="00F00B44" w:rsidRDefault="00DE500C" w:rsidP="00DE500C">
      <w:pPr>
        <w:rPr>
          <w:rFonts w:ascii="Calibri" w:hAnsi="Calibri" w:cs="Calibri"/>
          <w:sz w:val="22"/>
          <w:szCs w:val="22"/>
        </w:rPr>
      </w:pPr>
    </w:p>
    <w:p w14:paraId="7FC9B52A" w14:textId="428EA81E" w:rsidR="00DE500C" w:rsidRPr="00F00B44" w:rsidRDefault="00DE500C" w:rsidP="00DE500C">
      <w:pPr>
        <w:rPr>
          <w:rFonts w:ascii="Calibri" w:hAnsi="Calibri" w:cs="Calibri"/>
          <w:sz w:val="22"/>
          <w:szCs w:val="22"/>
        </w:rPr>
      </w:pPr>
      <w:r w:rsidRPr="00F00B44">
        <w:rPr>
          <w:rFonts w:ascii="Calibri" w:hAnsi="Calibri" w:cs="Calibri"/>
          <w:b/>
          <w:sz w:val="22"/>
          <w:szCs w:val="22"/>
        </w:rPr>
        <w:t>Apologies</w:t>
      </w:r>
      <w:r w:rsidRPr="00F00B44">
        <w:rPr>
          <w:rFonts w:ascii="Calibri" w:hAnsi="Calibri" w:cs="Calibri"/>
          <w:sz w:val="22"/>
          <w:szCs w:val="22"/>
        </w:rPr>
        <w:t xml:space="preserve">:  Ralph </w:t>
      </w:r>
      <w:proofErr w:type="spellStart"/>
      <w:r w:rsidRPr="00F00B44">
        <w:rPr>
          <w:rFonts w:ascii="Calibri" w:hAnsi="Calibri" w:cs="Calibri"/>
          <w:sz w:val="22"/>
          <w:szCs w:val="22"/>
        </w:rPr>
        <w:t>Bouhaidar</w:t>
      </w:r>
      <w:proofErr w:type="spellEnd"/>
      <w:r w:rsidRPr="00F00B44">
        <w:rPr>
          <w:rFonts w:ascii="Calibri" w:hAnsi="Calibri" w:cs="Calibri"/>
          <w:sz w:val="22"/>
          <w:szCs w:val="22"/>
        </w:rPr>
        <w:t xml:space="preserve"> (</w:t>
      </w:r>
      <w:proofErr w:type="spellStart"/>
      <w:r w:rsidRPr="00F00B44">
        <w:rPr>
          <w:rFonts w:ascii="Calibri" w:hAnsi="Calibri" w:cs="Calibri"/>
          <w:sz w:val="22"/>
          <w:szCs w:val="22"/>
        </w:rPr>
        <w:t>RBo</w:t>
      </w:r>
      <w:proofErr w:type="spellEnd"/>
      <w:r w:rsidRPr="00F00B44">
        <w:rPr>
          <w:rFonts w:ascii="Calibri" w:hAnsi="Calibri" w:cs="Calibri"/>
          <w:sz w:val="22"/>
          <w:szCs w:val="22"/>
        </w:rPr>
        <w:t xml:space="preserve">), Michael Digby (MD), Fiona Ewing (FE), </w:t>
      </w:r>
      <w:r w:rsidR="00E84C59" w:rsidRPr="00647559">
        <w:rPr>
          <w:rFonts w:asciiTheme="minorHAnsi" w:hAnsiTheme="minorHAnsi" w:cs="Calibri"/>
          <w:sz w:val="22"/>
          <w:szCs w:val="22"/>
        </w:rPr>
        <w:t>Sai Han (SH</w:t>
      </w:r>
      <w:r w:rsidR="00E84C59">
        <w:rPr>
          <w:rFonts w:asciiTheme="minorHAnsi" w:hAnsiTheme="minorHAnsi" w:cs="Calibri"/>
          <w:sz w:val="22"/>
          <w:szCs w:val="22"/>
        </w:rPr>
        <w:t>), Jeremy Jones (JJ),</w:t>
      </w:r>
      <w:r w:rsidR="00E84C59" w:rsidRPr="002F23E8">
        <w:rPr>
          <w:rFonts w:asciiTheme="minorHAnsi" w:hAnsiTheme="minorHAnsi" w:cs="Calibri"/>
          <w:sz w:val="22"/>
          <w:szCs w:val="22"/>
        </w:rPr>
        <w:t xml:space="preserve"> </w:t>
      </w:r>
      <w:r w:rsidRPr="00F00B44">
        <w:rPr>
          <w:rFonts w:ascii="Calibri" w:hAnsi="Calibri" w:cs="Calibri"/>
          <w:color w:val="000000"/>
          <w:sz w:val="22"/>
          <w:szCs w:val="22"/>
        </w:rPr>
        <w:t xml:space="preserve">Graham Haddock (GH), </w:t>
      </w:r>
      <w:r w:rsidRPr="00F00B44">
        <w:rPr>
          <w:rFonts w:ascii="Calibri" w:hAnsi="Calibri" w:cs="Calibri"/>
          <w:sz w:val="22"/>
          <w:szCs w:val="22"/>
        </w:rPr>
        <w:t xml:space="preserve">Ingolfur Johannessen (IJ), Jen Mackenzie (JM), </w:t>
      </w:r>
      <w:r w:rsidR="00E84C59">
        <w:rPr>
          <w:rFonts w:asciiTheme="minorHAnsi" w:hAnsiTheme="minorHAnsi" w:cs="Calibri"/>
          <w:sz w:val="22"/>
          <w:szCs w:val="22"/>
        </w:rPr>
        <w:t xml:space="preserve">Morna MacNeill (MM), </w:t>
      </w:r>
      <w:r w:rsidRPr="00F00B44">
        <w:rPr>
          <w:rFonts w:ascii="Calibri" w:hAnsi="Calibri" w:cs="Calibri"/>
          <w:sz w:val="22"/>
          <w:szCs w:val="22"/>
        </w:rPr>
        <w:t xml:space="preserve">Iain McGlinchey (IM), </w:t>
      </w:r>
      <w:r w:rsidR="00E84C59" w:rsidRPr="00647559">
        <w:rPr>
          <w:rFonts w:asciiTheme="minorHAnsi" w:hAnsiTheme="minorHAnsi" w:cs="Calibri"/>
          <w:sz w:val="22"/>
          <w:szCs w:val="22"/>
        </w:rPr>
        <w:t>Hannah Monaghan (</w:t>
      </w:r>
      <w:proofErr w:type="spellStart"/>
      <w:r w:rsidR="00E84C59" w:rsidRPr="00647559">
        <w:rPr>
          <w:rFonts w:asciiTheme="minorHAnsi" w:hAnsiTheme="minorHAnsi" w:cs="Calibri"/>
          <w:sz w:val="22"/>
          <w:szCs w:val="22"/>
        </w:rPr>
        <w:t>HM</w:t>
      </w:r>
      <w:r w:rsidR="00E84C59">
        <w:rPr>
          <w:rFonts w:asciiTheme="minorHAnsi" w:hAnsiTheme="minorHAnsi" w:cs="Calibri"/>
          <w:sz w:val="22"/>
          <w:szCs w:val="22"/>
        </w:rPr>
        <w:t>o</w:t>
      </w:r>
      <w:proofErr w:type="spellEnd"/>
      <w:r w:rsidR="00E84C59">
        <w:rPr>
          <w:rFonts w:asciiTheme="minorHAnsi" w:hAnsiTheme="minorHAnsi" w:cs="Calibri"/>
          <w:sz w:val="22"/>
          <w:szCs w:val="22"/>
        </w:rPr>
        <w:t xml:space="preserve">), </w:t>
      </w:r>
      <w:r w:rsidR="00D01BEB" w:rsidRPr="00D01BEB">
        <w:rPr>
          <w:rFonts w:asciiTheme="minorHAnsi" w:hAnsiTheme="minorHAnsi" w:cs="Calibri"/>
          <w:sz w:val="22"/>
          <w:szCs w:val="22"/>
        </w:rPr>
        <w:t xml:space="preserve">Sarah Mukhtar (SM), </w:t>
      </w:r>
      <w:r w:rsidRPr="00F00B44">
        <w:rPr>
          <w:rFonts w:ascii="Calibri" w:hAnsi="Calibri" w:cs="Calibri"/>
          <w:sz w:val="22"/>
          <w:szCs w:val="22"/>
        </w:rPr>
        <w:t xml:space="preserve">David Murray (DM), Alan Ogg (AO), Karin Oien (KO), Rhiannon Pugh (RP), </w:t>
      </w:r>
      <w:r w:rsidR="00D01BEB" w:rsidRPr="00D01BEB">
        <w:rPr>
          <w:rFonts w:asciiTheme="minorHAnsi" w:hAnsiTheme="minorHAnsi" w:cs="Calibri"/>
          <w:sz w:val="22"/>
          <w:szCs w:val="22"/>
        </w:rPr>
        <w:t xml:space="preserve">Surekha Reddy (SR), </w:t>
      </w:r>
      <w:r w:rsidRPr="00F00B44">
        <w:rPr>
          <w:rFonts w:ascii="Calibri" w:hAnsi="Calibri" w:cs="Calibri"/>
          <w:sz w:val="22"/>
          <w:szCs w:val="22"/>
        </w:rPr>
        <w:t>Marion Slater (MS), Colin Smith (CS), Susan Taylor (ST</w:t>
      </w:r>
      <w:r w:rsidR="00B70A6F">
        <w:rPr>
          <w:rFonts w:ascii="Calibri" w:hAnsi="Calibri" w:cs="Calibri"/>
          <w:sz w:val="22"/>
          <w:szCs w:val="22"/>
        </w:rPr>
        <w:t>).</w:t>
      </w:r>
    </w:p>
    <w:p w14:paraId="78380C15" w14:textId="77777777" w:rsidR="00DE500C" w:rsidRPr="00F00B44" w:rsidRDefault="00DE500C" w:rsidP="00DE500C">
      <w:pPr>
        <w:rPr>
          <w:rFonts w:ascii="Calibri" w:hAnsi="Calibri" w:cs="Calibri"/>
          <w:sz w:val="22"/>
          <w:szCs w:val="22"/>
        </w:rPr>
      </w:pPr>
    </w:p>
    <w:p w14:paraId="19347D57" w14:textId="0AE5B3BA" w:rsidR="00DE500C" w:rsidRPr="00647559" w:rsidRDefault="00DE500C" w:rsidP="00DE500C">
      <w:pPr>
        <w:rPr>
          <w:rFonts w:asciiTheme="minorHAnsi" w:hAnsiTheme="minorHAnsi" w:cs="Calibri"/>
          <w:sz w:val="22"/>
          <w:szCs w:val="22"/>
        </w:rPr>
      </w:pPr>
      <w:r w:rsidRPr="00647559">
        <w:rPr>
          <w:rFonts w:asciiTheme="minorHAnsi" w:hAnsiTheme="minorHAnsi" w:cs="Calibri"/>
          <w:b/>
          <w:sz w:val="22"/>
          <w:szCs w:val="22"/>
        </w:rPr>
        <w:t>In attendance</w:t>
      </w:r>
      <w:r>
        <w:rPr>
          <w:rFonts w:asciiTheme="minorHAnsi" w:hAnsiTheme="minorHAnsi" w:cs="Calibri"/>
          <w:b/>
          <w:sz w:val="22"/>
          <w:szCs w:val="22"/>
        </w:rPr>
        <w:t xml:space="preserve">:  </w:t>
      </w:r>
      <w:r w:rsidRPr="00647559">
        <w:rPr>
          <w:rFonts w:asciiTheme="minorHAnsi" w:hAnsiTheme="minorHAnsi" w:cs="Calibri"/>
          <w:sz w:val="22"/>
          <w:szCs w:val="22"/>
        </w:rPr>
        <w:t>Helen McIntosh (HM)</w:t>
      </w:r>
      <w:r>
        <w:rPr>
          <w:rFonts w:asciiTheme="minorHAnsi" w:hAnsiTheme="minorHAnsi" w:cs="Calibri"/>
          <w:sz w:val="22"/>
          <w:szCs w:val="22"/>
        </w:rPr>
        <w:t>.</w:t>
      </w:r>
    </w:p>
    <w:p w14:paraId="0DB921E3" w14:textId="77777777" w:rsidR="00DE500C" w:rsidRDefault="00DE500C" w:rsidP="00DE500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704"/>
        <w:gridCol w:w="2693"/>
        <w:gridCol w:w="8647"/>
        <w:gridCol w:w="1904"/>
      </w:tblGrid>
      <w:tr w:rsidR="00DE500C" w14:paraId="6AA30B26" w14:textId="77777777" w:rsidTr="004E0097">
        <w:tc>
          <w:tcPr>
            <w:tcW w:w="704" w:type="dxa"/>
          </w:tcPr>
          <w:p w14:paraId="1255CC8C" w14:textId="77777777" w:rsidR="00DE500C" w:rsidRPr="00D857E1" w:rsidRDefault="00DE500C" w:rsidP="004E0097">
            <w:pPr>
              <w:rPr>
                <w:rFonts w:asciiTheme="minorHAnsi" w:hAnsiTheme="minorHAnsi" w:cstheme="minorHAnsi"/>
                <w:b/>
                <w:bCs/>
                <w:sz w:val="22"/>
                <w:szCs w:val="22"/>
              </w:rPr>
            </w:pPr>
            <w:r w:rsidRPr="00D857E1">
              <w:rPr>
                <w:rFonts w:asciiTheme="minorHAnsi" w:hAnsiTheme="minorHAnsi" w:cstheme="minorHAnsi"/>
                <w:b/>
                <w:bCs/>
                <w:sz w:val="22"/>
                <w:szCs w:val="22"/>
              </w:rPr>
              <w:t>Item</w:t>
            </w:r>
          </w:p>
        </w:tc>
        <w:tc>
          <w:tcPr>
            <w:tcW w:w="2693" w:type="dxa"/>
          </w:tcPr>
          <w:p w14:paraId="0094CA7D" w14:textId="77777777" w:rsidR="00DE500C" w:rsidRPr="00D857E1" w:rsidRDefault="00DE500C" w:rsidP="004E0097">
            <w:pPr>
              <w:rPr>
                <w:rFonts w:asciiTheme="minorHAnsi" w:hAnsiTheme="minorHAnsi" w:cstheme="minorHAnsi"/>
                <w:b/>
                <w:bCs/>
                <w:sz w:val="22"/>
                <w:szCs w:val="22"/>
              </w:rPr>
            </w:pPr>
            <w:r w:rsidRPr="00D857E1">
              <w:rPr>
                <w:rFonts w:asciiTheme="minorHAnsi" w:hAnsiTheme="minorHAnsi" w:cstheme="minorHAnsi"/>
                <w:b/>
                <w:bCs/>
                <w:sz w:val="22"/>
                <w:szCs w:val="22"/>
              </w:rPr>
              <w:t>Item name</w:t>
            </w:r>
          </w:p>
        </w:tc>
        <w:tc>
          <w:tcPr>
            <w:tcW w:w="8647" w:type="dxa"/>
          </w:tcPr>
          <w:p w14:paraId="6728D6A7" w14:textId="77777777" w:rsidR="00DE500C" w:rsidRPr="00D857E1" w:rsidRDefault="00DE500C" w:rsidP="004E0097">
            <w:pPr>
              <w:rPr>
                <w:rFonts w:asciiTheme="minorHAnsi" w:hAnsiTheme="minorHAnsi" w:cstheme="minorHAnsi"/>
                <w:b/>
                <w:bCs/>
                <w:sz w:val="22"/>
                <w:szCs w:val="22"/>
              </w:rPr>
            </w:pPr>
            <w:r w:rsidRPr="00D857E1">
              <w:rPr>
                <w:rFonts w:asciiTheme="minorHAnsi" w:hAnsiTheme="minorHAnsi" w:cstheme="minorHAnsi"/>
                <w:b/>
                <w:bCs/>
                <w:sz w:val="22"/>
                <w:szCs w:val="22"/>
              </w:rPr>
              <w:t>Discussion</w:t>
            </w:r>
          </w:p>
        </w:tc>
        <w:tc>
          <w:tcPr>
            <w:tcW w:w="1904" w:type="dxa"/>
          </w:tcPr>
          <w:p w14:paraId="24BFBC2F" w14:textId="77777777" w:rsidR="00DE500C" w:rsidRPr="00D857E1" w:rsidRDefault="00DE500C" w:rsidP="004E0097">
            <w:pPr>
              <w:rPr>
                <w:rFonts w:asciiTheme="minorHAnsi" w:hAnsiTheme="minorHAnsi" w:cstheme="minorHAnsi"/>
                <w:b/>
                <w:bCs/>
                <w:sz w:val="22"/>
                <w:szCs w:val="22"/>
              </w:rPr>
            </w:pPr>
            <w:r w:rsidRPr="00D857E1">
              <w:rPr>
                <w:rFonts w:asciiTheme="minorHAnsi" w:hAnsiTheme="minorHAnsi" w:cstheme="minorHAnsi"/>
                <w:b/>
                <w:bCs/>
                <w:sz w:val="22"/>
                <w:szCs w:val="22"/>
              </w:rPr>
              <w:t>Agreed/Action</w:t>
            </w:r>
          </w:p>
        </w:tc>
      </w:tr>
      <w:tr w:rsidR="00DE500C" w14:paraId="0E14684C" w14:textId="77777777" w:rsidTr="004E0097">
        <w:tc>
          <w:tcPr>
            <w:tcW w:w="704" w:type="dxa"/>
          </w:tcPr>
          <w:p w14:paraId="0BEF93DD" w14:textId="77777777" w:rsidR="00DE500C" w:rsidRDefault="00DE500C" w:rsidP="004E0097">
            <w:pPr>
              <w:rPr>
                <w:rFonts w:asciiTheme="minorHAnsi" w:hAnsiTheme="minorHAnsi" w:cstheme="minorHAnsi"/>
                <w:sz w:val="22"/>
                <w:szCs w:val="22"/>
              </w:rPr>
            </w:pPr>
            <w:r>
              <w:rPr>
                <w:rFonts w:asciiTheme="minorHAnsi" w:hAnsiTheme="minorHAnsi" w:cstheme="minorHAnsi"/>
                <w:sz w:val="22"/>
                <w:szCs w:val="22"/>
              </w:rPr>
              <w:t>1.</w:t>
            </w:r>
          </w:p>
        </w:tc>
        <w:tc>
          <w:tcPr>
            <w:tcW w:w="2693" w:type="dxa"/>
          </w:tcPr>
          <w:p w14:paraId="01083DB6" w14:textId="77777777" w:rsidR="00DE500C" w:rsidRDefault="00DE500C" w:rsidP="004E0097">
            <w:pPr>
              <w:spacing w:after="160" w:line="259" w:lineRule="auto"/>
              <w:contextualSpacing/>
              <w:rPr>
                <w:rFonts w:asciiTheme="minorHAnsi" w:hAnsiTheme="minorHAnsi" w:cstheme="minorHAnsi"/>
                <w:sz w:val="22"/>
                <w:szCs w:val="22"/>
              </w:rPr>
            </w:pPr>
            <w:r w:rsidRPr="001448B9">
              <w:rPr>
                <w:rFonts w:ascii="Calibri" w:hAnsi="Calibri"/>
                <w:color w:val="000000"/>
                <w:sz w:val="22"/>
                <w:szCs w:val="22"/>
              </w:rPr>
              <w:t>Welcome, introductions and apologies</w:t>
            </w:r>
          </w:p>
        </w:tc>
        <w:tc>
          <w:tcPr>
            <w:tcW w:w="8647" w:type="dxa"/>
          </w:tcPr>
          <w:p w14:paraId="343419FA" w14:textId="7869C7D8" w:rsidR="00DE500C" w:rsidRDefault="00DE500C" w:rsidP="004E0097">
            <w:pPr>
              <w:rPr>
                <w:rFonts w:asciiTheme="minorHAnsi" w:hAnsiTheme="minorHAnsi" w:cstheme="minorHAnsi"/>
                <w:sz w:val="22"/>
                <w:szCs w:val="22"/>
              </w:rPr>
            </w:pPr>
            <w:r>
              <w:rPr>
                <w:rFonts w:asciiTheme="minorHAnsi" w:hAnsiTheme="minorHAnsi" w:cstheme="minorHAnsi"/>
                <w:sz w:val="22"/>
                <w:szCs w:val="22"/>
              </w:rPr>
              <w:t xml:space="preserve">The Chair welcomed all to the meeting </w:t>
            </w:r>
            <w:r w:rsidR="00F42DA5">
              <w:rPr>
                <w:rFonts w:asciiTheme="minorHAnsi" w:hAnsiTheme="minorHAnsi" w:cstheme="minorHAnsi"/>
                <w:sz w:val="22"/>
                <w:szCs w:val="22"/>
              </w:rPr>
              <w:t>and in particular, Ewen Mill</w:t>
            </w:r>
            <w:r w:rsidR="00367174">
              <w:rPr>
                <w:rFonts w:asciiTheme="minorHAnsi" w:hAnsiTheme="minorHAnsi" w:cstheme="minorHAnsi"/>
                <w:sz w:val="22"/>
                <w:szCs w:val="22"/>
              </w:rPr>
              <w:t>a</w:t>
            </w:r>
            <w:r w:rsidR="00F42DA5">
              <w:rPr>
                <w:rFonts w:asciiTheme="minorHAnsi" w:hAnsiTheme="minorHAnsi" w:cstheme="minorHAnsi"/>
                <w:sz w:val="22"/>
                <w:szCs w:val="22"/>
              </w:rPr>
              <w:t>r (EW)</w:t>
            </w:r>
            <w:r w:rsidR="004B7228">
              <w:rPr>
                <w:rFonts w:asciiTheme="minorHAnsi" w:hAnsiTheme="minorHAnsi" w:cstheme="minorHAnsi"/>
                <w:sz w:val="22"/>
                <w:szCs w:val="22"/>
              </w:rPr>
              <w:t xml:space="preserve"> </w:t>
            </w:r>
            <w:proofErr w:type="spellStart"/>
            <w:r w:rsidR="004B7228">
              <w:rPr>
                <w:rFonts w:asciiTheme="minorHAnsi" w:hAnsiTheme="minorHAnsi" w:cstheme="minorHAnsi"/>
                <w:sz w:val="22"/>
                <w:szCs w:val="22"/>
              </w:rPr>
              <w:t>R</w:t>
            </w:r>
            <w:r w:rsidR="00367DB7">
              <w:rPr>
                <w:rFonts w:asciiTheme="minorHAnsi" w:hAnsiTheme="minorHAnsi" w:cstheme="minorHAnsi"/>
                <w:sz w:val="22"/>
                <w:szCs w:val="22"/>
              </w:rPr>
              <w:t>CPath</w:t>
            </w:r>
            <w:proofErr w:type="spellEnd"/>
            <w:r w:rsidR="00367DB7">
              <w:rPr>
                <w:rFonts w:asciiTheme="minorHAnsi" w:hAnsiTheme="minorHAnsi" w:cstheme="minorHAnsi"/>
                <w:sz w:val="22"/>
                <w:szCs w:val="22"/>
              </w:rPr>
              <w:t xml:space="preserve"> trainee rep</w:t>
            </w:r>
            <w:r w:rsidR="00F42DA5">
              <w:rPr>
                <w:rFonts w:asciiTheme="minorHAnsi" w:hAnsiTheme="minorHAnsi" w:cstheme="minorHAnsi"/>
                <w:sz w:val="22"/>
                <w:szCs w:val="22"/>
              </w:rPr>
              <w:t>, attending his first meeting.  A</w:t>
            </w:r>
            <w:r>
              <w:rPr>
                <w:rFonts w:asciiTheme="minorHAnsi" w:hAnsiTheme="minorHAnsi" w:cstheme="minorHAnsi"/>
                <w:sz w:val="22"/>
                <w:szCs w:val="22"/>
              </w:rPr>
              <w:t>pologies were noted.</w:t>
            </w:r>
          </w:p>
        </w:tc>
        <w:tc>
          <w:tcPr>
            <w:tcW w:w="1904" w:type="dxa"/>
          </w:tcPr>
          <w:p w14:paraId="4DD561C4" w14:textId="77777777" w:rsidR="00DE500C" w:rsidRDefault="00DE500C" w:rsidP="004E0097">
            <w:pPr>
              <w:rPr>
                <w:rFonts w:asciiTheme="minorHAnsi" w:hAnsiTheme="minorHAnsi" w:cstheme="minorHAnsi"/>
                <w:sz w:val="22"/>
                <w:szCs w:val="22"/>
              </w:rPr>
            </w:pPr>
          </w:p>
        </w:tc>
      </w:tr>
      <w:tr w:rsidR="00DE500C" w14:paraId="0AD9F02D" w14:textId="77777777" w:rsidTr="004E0097">
        <w:tc>
          <w:tcPr>
            <w:tcW w:w="704" w:type="dxa"/>
          </w:tcPr>
          <w:p w14:paraId="3FF1DD5D" w14:textId="77777777" w:rsidR="00DE500C" w:rsidRDefault="00DE500C" w:rsidP="004E0097">
            <w:pPr>
              <w:rPr>
                <w:rFonts w:asciiTheme="minorHAnsi" w:hAnsiTheme="minorHAnsi" w:cstheme="minorHAnsi"/>
                <w:sz w:val="22"/>
                <w:szCs w:val="22"/>
              </w:rPr>
            </w:pPr>
            <w:r>
              <w:rPr>
                <w:rFonts w:asciiTheme="minorHAnsi" w:hAnsiTheme="minorHAnsi" w:cstheme="minorHAnsi"/>
                <w:sz w:val="22"/>
                <w:szCs w:val="22"/>
              </w:rPr>
              <w:t>2.</w:t>
            </w:r>
          </w:p>
        </w:tc>
        <w:tc>
          <w:tcPr>
            <w:tcW w:w="2693" w:type="dxa"/>
          </w:tcPr>
          <w:p w14:paraId="3CC603A4" w14:textId="65DCE88A" w:rsidR="00DE500C" w:rsidRPr="001448B9" w:rsidRDefault="00DE500C" w:rsidP="004E0097">
            <w:pPr>
              <w:spacing w:after="160" w:line="259" w:lineRule="auto"/>
              <w:contextualSpacing/>
              <w:rPr>
                <w:rFonts w:ascii="Calibri" w:hAnsi="Calibri"/>
                <w:color w:val="000000"/>
                <w:sz w:val="22"/>
                <w:szCs w:val="22"/>
              </w:rPr>
            </w:pPr>
            <w:r>
              <w:rPr>
                <w:rFonts w:ascii="Calibri" w:hAnsi="Calibri"/>
                <w:color w:val="000000"/>
                <w:sz w:val="22"/>
                <w:szCs w:val="22"/>
              </w:rPr>
              <w:t xml:space="preserve">Minutes of meeting held on </w:t>
            </w:r>
            <w:r w:rsidR="00071747">
              <w:rPr>
                <w:rFonts w:ascii="Calibri" w:hAnsi="Calibri"/>
                <w:color w:val="000000"/>
                <w:sz w:val="22"/>
                <w:szCs w:val="22"/>
              </w:rPr>
              <w:t>28 September</w:t>
            </w:r>
            <w:r>
              <w:rPr>
                <w:rFonts w:ascii="Calibri" w:hAnsi="Calibri"/>
                <w:color w:val="000000"/>
                <w:sz w:val="22"/>
                <w:szCs w:val="22"/>
              </w:rPr>
              <w:t xml:space="preserve"> 2020</w:t>
            </w:r>
          </w:p>
        </w:tc>
        <w:tc>
          <w:tcPr>
            <w:tcW w:w="8647" w:type="dxa"/>
          </w:tcPr>
          <w:p w14:paraId="13866FAA" w14:textId="77777777" w:rsidR="00DE500C" w:rsidRDefault="00DE500C" w:rsidP="004E0097">
            <w:pPr>
              <w:rPr>
                <w:rFonts w:asciiTheme="minorHAnsi" w:hAnsiTheme="minorHAnsi" w:cstheme="minorHAnsi"/>
                <w:sz w:val="22"/>
                <w:szCs w:val="22"/>
              </w:rPr>
            </w:pPr>
            <w:r>
              <w:rPr>
                <w:rFonts w:asciiTheme="minorHAnsi" w:hAnsiTheme="minorHAnsi" w:cstheme="minorHAnsi"/>
                <w:sz w:val="22"/>
                <w:szCs w:val="22"/>
              </w:rPr>
              <w:t>The minutes were confirmed as a correct record of the meeting.</w:t>
            </w:r>
          </w:p>
        </w:tc>
        <w:tc>
          <w:tcPr>
            <w:tcW w:w="1904" w:type="dxa"/>
          </w:tcPr>
          <w:p w14:paraId="2776925E" w14:textId="77777777" w:rsidR="00DE500C" w:rsidRDefault="00DE500C" w:rsidP="004E0097">
            <w:pPr>
              <w:rPr>
                <w:rFonts w:asciiTheme="minorHAnsi" w:hAnsiTheme="minorHAnsi" w:cstheme="minorHAnsi"/>
                <w:sz w:val="22"/>
                <w:szCs w:val="22"/>
              </w:rPr>
            </w:pPr>
          </w:p>
        </w:tc>
      </w:tr>
      <w:tr w:rsidR="00DE500C" w14:paraId="175FF37D" w14:textId="77777777" w:rsidTr="004E0097">
        <w:tc>
          <w:tcPr>
            <w:tcW w:w="704" w:type="dxa"/>
          </w:tcPr>
          <w:p w14:paraId="65DFA186" w14:textId="77777777" w:rsidR="00DE500C" w:rsidRDefault="00DE500C" w:rsidP="004E0097">
            <w:pPr>
              <w:rPr>
                <w:rFonts w:asciiTheme="minorHAnsi" w:hAnsiTheme="minorHAnsi" w:cstheme="minorHAnsi"/>
                <w:sz w:val="22"/>
                <w:szCs w:val="22"/>
              </w:rPr>
            </w:pPr>
            <w:r>
              <w:rPr>
                <w:rFonts w:asciiTheme="minorHAnsi" w:hAnsiTheme="minorHAnsi" w:cstheme="minorHAnsi"/>
                <w:sz w:val="22"/>
                <w:szCs w:val="22"/>
              </w:rPr>
              <w:t>3.</w:t>
            </w:r>
          </w:p>
        </w:tc>
        <w:tc>
          <w:tcPr>
            <w:tcW w:w="2693" w:type="dxa"/>
          </w:tcPr>
          <w:p w14:paraId="4F446DD7" w14:textId="77777777" w:rsidR="00DE500C" w:rsidRDefault="00DE500C" w:rsidP="004E0097">
            <w:pPr>
              <w:spacing w:after="160" w:line="259" w:lineRule="auto"/>
              <w:contextualSpacing/>
              <w:rPr>
                <w:rFonts w:ascii="Calibri" w:hAnsi="Calibri"/>
                <w:color w:val="000000"/>
                <w:sz w:val="22"/>
                <w:szCs w:val="22"/>
              </w:rPr>
            </w:pPr>
            <w:r w:rsidRPr="00023E1E">
              <w:rPr>
                <w:rFonts w:ascii="Calibri" w:hAnsi="Calibri"/>
                <w:color w:val="000000"/>
                <w:sz w:val="22"/>
                <w:szCs w:val="22"/>
              </w:rPr>
              <w:t>Review of action points</w:t>
            </w:r>
          </w:p>
        </w:tc>
        <w:tc>
          <w:tcPr>
            <w:tcW w:w="8647" w:type="dxa"/>
          </w:tcPr>
          <w:p w14:paraId="0F36BAFC" w14:textId="77777777" w:rsidR="00DE500C" w:rsidRDefault="00DE500C" w:rsidP="004E0097">
            <w:pPr>
              <w:rPr>
                <w:rFonts w:asciiTheme="minorHAnsi" w:hAnsiTheme="minorHAnsi" w:cstheme="minorHAnsi"/>
                <w:sz w:val="22"/>
                <w:szCs w:val="22"/>
              </w:rPr>
            </w:pPr>
          </w:p>
        </w:tc>
        <w:tc>
          <w:tcPr>
            <w:tcW w:w="1904" w:type="dxa"/>
          </w:tcPr>
          <w:p w14:paraId="41AFFBE9" w14:textId="77777777" w:rsidR="00DE500C" w:rsidRDefault="00DE500C" w:rsidP="004E0097">
            <w:pPr>
              <w:rPr>
                <w:rFonts w:asciiTheme="minorHAnsi" w:hAnsiTheme="minorHAnsi" w:cstheme="minorHAnsi"/>
                <w:sz w:val="22"/>
                <w:szCs w:val="22"/>
              </w:rPr>
            </w:pPr>
          </w:p>
        </w:tc>
      </w:tr>
      <w:tr w:rsidR="00834BE5" w14:paraId="557EF089" w14:textId="77777777" w:rsidTr="004E0097">
        <w:tc>
          <w:tcPr>
            <w:tcW w:w="704" w:type="dxa"/>
          </w:tcPr>
          <w:p w14:paraId="20AC4E07" w14:textId="24B5A26B" w:rsidR="00834BE5" w:rsidRDefault="00834BE5" w:rsidP="004E0097">
            <w:pPr>
              <w:rPr>
                <w:rFonts w:asciiTheme="minorHAnsi" w:hAnsiTheme="minorHAnsi" w:cstheme="minorHAnsi"/>
                <w:sz w:val="22"/>
                <w:szCs w:val="22"/>
              </w:rPr>
            </w:pPr>
            <w:r>
              <w:rPr>
                <w:rFonts w:asciiTheme="minorHAnsi" w:hAnsiTheme="minorHAnsi" w:cstheme="minorHAnsi"/>
                <w:sz w:val="22"/>
                <w:szCs w:val="22"/>
              </w:rPr>
              <w:t>3.1</w:t>
            </w:r>
          </w:p>
        </w:tc>
        <w:tc>
          <w:tcPr>
            <w:tcW w:w="2693" w:type="dxa"/>
          </w:tcPr>
          <w:p w14:paraId="0D3A2755" w14:textId="6724A70E" w:rsidR="00834BE5" w:rsidRPr="00616560" w:rsidRDefault="00834BE5" w:rsidP="00616560">
            <w:pPr>
              <w:contextualSpacing/>
              <w:rPr>
                <w:rFonts w:ascii="Calibri" w:hAnsi="Calibri"/>
                <w:color w:val="000000"/>
                <w:sz w:val="22"/>
                <w:szCs w:val="22"/>
              </w:rPr>
            </w:pPr>
            <w:r w:rsidRPr="00616560">
              <w:rPr>
                <w:rFonts w:ascii="Calibri" w:hAnsi="Calibri"/>
                <w:color w:val="000000"/>
                <w:sz w:val="22"/>
                <w:szCs w:val="22"/>
              </w:rPr>
              <w:t>Forensic Histopathology:  employer anomalies on Turas</w:t>
            </w:r>
          </w:p>
        </w:tc>
        <w:tc>
          <w:tcPr>
            <w:tcW w:w="8647" w:type="dxa"/>
          </w:tcPr>
          <w:p w14:paraId="0B03919E" w14:textId="7D057E3E" w:rsidR="00834BE5" w:rsidRDefault="00525EC0" w:rsidP="004E0097">
            <w:pPr>
              <w:rPr>
                <w:rFonts w:asciiTheme="minorHAnsi" w:hAnsiTheme="minorHAnsi" w:cstheme="minorHAnsi"/>
                <w:sz w:val="22"/>
                <w:szCs w:val="22"/>
              </w:rPr>
            </w:pPr>
            <w:proofErr w:type="spellStart"/>
            <w:r>
              <w:rPr>
                <w:rFonts w:asciiTheme="minorHAnsi" w:hAnsiTheme="minorHAnsi" w:cstheme="minorHAnsi"/>
                <w:sz w:val="22"/>
                <w:szCs w:val="22"/>
              </w:rPr>
              <w:t>ADe</w:t>
            </w:r>
            <w:proofErr w:type="spellEnd"/>
            <w:r w:rsidR="00700062">
              <w:rPr>
                <w:rFonts w:asciiTheme="minorHAnsi" w:hAnsiTheme="minorHAnsi" w:cstheme="minorHAnsi"/>
                <w:sz w:val="22"/>
                <w:szCs w:val="22"/>
              </w:rPr>
              <w:t xml:space="preserve">, KS and PJ </w:t>
            </w:r>
            <w:r w:rsidR="00B67DA9">
              <w:rPr>
                <w:rFonts w:asciiTheme="minorHAnsi" w:hAnsiTheme="minorHAnsi" w:cstheme="minorHAnsi"/>
                <w:sz w:val="22"/>
                <w:szCs w:val="22"/>
              </w:rPr>
              <w:t>met,</w:t>
            </w:r>
            <w:r w:rsidR="00700062">
              <w:rPr>
                <w:rFonts w:asciiTheme="minorHAnsi" w:hAnsiTheme="minorHAnsi" w:cstheme="minorHAnsi"/>
                <w:sz w:val="22"/>
                <w:szCs w:val="22"/>
              </w:rPr>
              <w:t xml:space="preserve"> and this is being taken forward.</w:t>
            </w:r>
          </w:p>
        </w:tc>
        <w:tc>
          <w:tcPr>
            <w:tcW w:w="1904" w:type="dxa"/>
          </w:tcPr>
          <w:p w14:paraId="22F6148B" w14:textId="77777777" w:rsidR="00834BE5" w:rsidRDefault="00834BE5" w:rsidP="004E0097">
            <w:pPr>
              <w:rPr>
                <w:rFonts w:asciiTheme="minorHAnsi" w:hAnsiTheme="minorHAnsi" w:cstheme="minorHAnsi"/>
                <w:sz w:val="22"/>
                <w:szCs w:val="22"/>
              </w:rPr>
            </w:pPr>
          </w:p>
        </w:tc>
      </w:tr>
      <w:tr w:rsidR="00700062" w14:paraId="5C2C0710" w14:textId="77777777" w:rsidTr="004E0097">
        <w:tc>
          <w:tcPr>
            <w:tcW w:w="704" w:type="dxa"/>
          </w:tcPr>
          <w:p w14:paraId="6024B45E" w14:textId="381F079F" w:rsidR="00700062" w:rsidRDefault="00700062" w:rsidP="004E0097">
            <w:pPr>
              <w:rPr>
                <w:rFonts w:asciiTheme="minorHAnsi" w:hAnsiTheme="minorHAnsi" w:cstheme="minorHAnsi"/>
                <w:sz w:val="22"/>
                <w:szCs w:val="22"/>
              </w:rPr>
            </w:pPr>
            <w:r>
              <w:rPr>
                <w:rFonts w:asciiTheme="minorHAnsi" w:hAnsiTheme="minorHAnsi" w:cstheme="minorHAnsi"/>
                <w:sz w:val="22"/>
                <w:szCs w:val="22"/>
              </w:rPr>
              <w:t>3.2</w:t>
            </w:r>
          </w:p>
        </w:tc>
        <w:tc>
          <w:tcPr>
            <w:tcW w:w="2693" w:type="dxa"/>
          </w:tcPr>
          <w:p w14:paraId="7B286598" w14:textId="362533E6" w:rsidR="00700062" w:rsidRPr="00616560" w:rsidRDefault="00C90A10" w:rsidP="00616560">
            <w:pPr>
              <w:contextualSpacing/>
              <w:rPr>
                <w:rFonts w:ascii="Calibri" w:hAnsi="Calibri"/>
                <w:color w:val="000000"/>
                <w:sz w:val="22"/>
                <w:szCs w:val="22"/>
              </w:rPr>
            </w:pPr>
            <w:r w:rsidRPr="00DC7B66">
              <w:rPr>
                <w:rFonts w:ascii="Calibri" w:hAnsi="Calibri"/>
                <w:color w:val="000000"/>
                <w:sz w:val="22"/>
                <w:szCs w:val="22"/>
              </w:rPr>
              <w:t>Deanery issues - Report from Lead Dean/STB Chairs update</w:t>
            </w:r>
            <w:r w:rsidR="001A6A43">
              <w:rPr>
                <w:rFonts w:ascii="Calibri" w:hAnsi="Calibri"/>
                <w:color w:val="000000"/>
                <w:sz w:val="22"/>
                <w:szCs w:val="22"/>
              </w:rPr>
              <w:t>:  underspend proposals</w:t>
            </w:r>
          </w:p>
        </w:tc>
        <w:tc>
          <w:tcPr>
            <w:tcW w:w="8647" w:type="dxa"/>
          </w:tcPr>
          <w:p w14:paraId="57CE6430" w14:textId="72103AF5" w:rsidR="00700062" w:rsidRDefault="001A6A43" w:rsidP="004E0097">
            <w:pPr>
              <w:rPr>
                <w:rFonts w:asciiTheme="minorHAnsi" w:hAnsiTheme="minorHAnsi" w:cstheme="minorHAnsi"/>
                <w:sz w:val="22"/>
                <w:szCs w:val="22"/>
              </w:rPr>
            </w:pPr>
            <w:r>
              <w:rPr>
                <w:rFonts w:asciiTheme="minorHAnsi" w:hAnsiTheme="minorHAnsi" w:cstheme="minorHAnsi"/>
                <w:sz w:val="22"/>
                <w:szCs w:val="22"/>
              </w:rPr>
              <w:t xml:space="preserve">All proposals received and </w:t>
            </w:r>
            <w:r w:rsidR="004555CD">
              <w:rPr>
                <w:rFonts w:asciiTheme="minorHAnsi" w:hAnsiTheme="minorHAnsi" w:cstheme="minorHAnsi"/>
                <w:sz w:val="22"/>
                <w:szCs w:val="22"/>
              </w:rPr>
              <w:t>being considered by Finance Director – output expected soon.</w:t>
            </w:r>
          </w:p>
        </w:tc>
        <w:tc>
          <w:tcPr>
            <w:tcW w:w="1904" w:type="dxa"/>
          </w:tcPr>
          <w:p w14:paraId="23E67BE7" w14:textId="77777777" w:rsidR="00700062" w:rsidRDefault="00700062" w:rsidP="004E0097">
            <w:pPr>
              <w:rPr>
                <w:rFonts w:asciiTheme="minorHAnsi" w:hAnsiTheme="minorHAnsi" w:cstheme="minorHAnsi"/>
                <w:sz w:val="22"/>
                <w:szCs w:val="22"/>
              </w:rPr>
            </w:pPr>
          </w:p>
        </w:tc>
      </w:tr>
      <w:tr w:rsidR="004555CD" w14:paraId="360D8B8C" w14:textId="77777777" w:rsidTr="004E0097">
        <w:tc>
          <w:tcPr>
            <w:tcW w:w="704" w:type="dxa"/>
          </w:tcPr>
          <w:p w14:paraId="5BE787CF" w14:textId="217ACF83" w:rsidR="004555CD" w:rsidRDefault="004555CD" w:rsidP="004E0097">
            <w:pPr>
              <w:rPr>
                <w:rFonts w:asciiTheme="minorHAnsi" w:hAnsiTheme="minorHAnsi" w:cstheme="minorHAnsi"/>
                <w:sz w:val="22"/>
                <w:szCs w:val="22"/>
              </w:rPr>
            </w:pPr>
            <w:r>
              <w:rPr>
                <w:rFonts w:asciiTheme="minorHAnsi" w:hAnsiTheme="minorHAnsi" w:cstheme="minorHAnsi"/>
                <w:sz w:val="22"/>
                <w:szCs w:val="22"/>
              </w:rPr>
              <w:t>3.3</w:t>
            </w:r>
          </w:p>
        </w:tc>
        <w:tc>
          <w:tcPr>
            <w:tcW w:w="2693" w:type="dxa"/>
          </w:tcPr>
          <w:p w14:paraId="5C51F19B" w14:textId="20CE2ADB" w:rsidR="004555CD" w:rsidRPr="00DC7B66" w:rsidRDefault="00E408F6" w:rsidP="00616560">
            <w:pPr>
              <w:contextualSpacing/>
              <w:rPr>
                <w:rFonts w:ascii="Calibri" w:hAnsi="Calibri"/>
                <w:color w:val="000000"/>
                <w:sz w:val="22"/>
                <w:szCs w:val="22"/>
              </w:rPr>
            </w:pPr>
            <w:r>
              <w:rPr>
                <w:rFonts w:ascii="Calibri" w:hAnsi="Calibri"/>
                <w:color w:val="000000"/>
                <w:sz w:val="22"/>
                <w:szCs w:val="22"/>
              </w:rPr>
              <w:t>Quality:  Trainee Associates</w:t>
            </w:r>
          </w:p>
        </w:tc>
        <w:tc>
          <w:tcPr>
            <w:tcW w:w="8647" w:type="dxa"/>
          </w:tcPr>
          <w:p w14:paraId="4EAEB1B5" w14:textId="6FD6A6DD" w:rsidR="004555CD" w:rsidRDefault="00CC1576" w:rsidP="004E0097">
            <w:pPr>
              <w:rPr>
                <w:rFonts w:asciiTheme="minorHAnsi" w:hAnsiTheme="minorHAnsi" w:cstheme="minorHAnsi"/>
                <w:sz w:val="22"/>
                <w:szCs w:val="22"/>
              </w:rPr>
            </w:pPr>
            <w:r>
              <w:rPr>
                <w:rFonts w:asciiTheme="minorHAnsi" w:hAnsiTheme="minorHAnsi" w:cstheme="minorHAnsi"/>
                <w:sz w:val="22"/>
                <w:szCs w:val="22"/>
              </w:rPr>
              <w:t>Information circulated to the board.</w:t>
            </w:r>
          </w:p>
        </w:tc>
        <w:tc>
          <w:tcPr>
            <w:tcW w:w="1904" w:type="dxa"/>
          </w:tcPr>
          <w:p w14:paraId="1EE443E6" w14:textId="77777777" w:rsidR="004555CD" w:rsidRDefault="004555CD" w:rsidP="004E0097">
            <w:pPr>
              <w:rPr>
                <w:rFonts w:asciiTheme="minorHAnsi" w:hAnsiTheme="minorHAnsi" w:cstheme="minorHAnsi"/>
                <w:sz w:val="22"/>
                <w:szCs w:val="22"/>
              </w:rPr>
            </w:pPr>
          </w:p>
        </w:tc>
      </w:tr>
      <w:tr w:rsidR="00CC1576" w14:paraId="5C625822" w14:textId="77777777" w:rsidTr="004E0097">
        <w:tc>
          <w:tcPr>
            <w:tcW w:w="704" w:type="dxa"/>
          </w:tcPr>
          <w:p w14:paraId="1D6C6767" w14:textId="2EC863A5" w:rsidR="00CC1576" w:rsidRDefault="00CC1576" w:rsidP="004E0097">
            <w:pPr>
              <w:rPr>
                <w:rFonts w:asciiTheme="minorHAnsi" w:hAnsiTheme="minorHAnsi" w:cstheme="minorHAnsi"/>
                <w:sz w:val="22"/>
                <w:szCs w:val="22"/>
              </w:rPr>
            </w:pPr>
            <w:r>
              <w:rPr>
                <w:rFonts w:asciiTheme="minorHAnsi" w:hAnsiTheme="minorHAnsi" w:cstheme="minorHAnsi"/>
                <w:sz w:val="22"/>
                <w:szCs w:val="22"/>
              </w:rPr>
              <w:t>3.4</w:t>
            </w:r>
          </w:p>
        </w:tc>
        <w:tc>
          <w:tcPr>
            <w:tcW w:w="2693" w:type="dxa"/>
          </w:tcPr>
          <w:p w14:paraId="62C7A532" w14:textId="7F8DB5AB" w:rsidR="00CC1576" w:rsidRDefault="000B258E" w:rsidP="00616560">
            <w:pPr>
              <w:contextualSpacing/>
              <w:rPr>
                <w:rFonts w:ascii="Calibri" w:hAnsi="Calibri"/>
                <w:color w:val="000000"/>
                <w:sz w:val="22"/>
                <w:szCs w:val="22"/>
              </w:rPr>
            </w:pPr>
            <w:r>
              <w:rPr>
                <w:rFonts w:asciiTheme="minorHAnsi" w:hAnsiTheme="minorHAnsi" w:cstheme="minorHAnsi"/>
                <w:sz w:val="22"/>
                <w:szCs w:val="22"/>
              </w:rPr>
              <w:t xml:space="preserve">Recruitment paper:  to draft short paper for </w:t>
            </w:r>
            <w:proofErr w:type="spellStart"/>
            <w:r>
              <w:rPr>
                <w:rFonts w:asciiTheme="minorHAnsi" w:hAnsiTheme="minorHAnsi" w:cstheme="minorHAnsi"/>
                <w:sz w:val="22"/>
                <w:szCs w:val="22"/>
              </w:rPr>
              <w:t>ADe</w:t>
            </w:r>
            <w:proofErr w:type="spellEnd"/>
            <w:r>
              <w:rPr>
                <w:rFonts w:asciiTheme="minorHAnsi" w:hAnsiTheme="minorHAnsi" w:cstheme="minorHAnsi"/>
                <w:sz w:val="22"/>
                <w:szCs w:val="22"/>
              </w:rPr>
              <w:t xml:space="preserve"> to take to MDET</w:t>
            </w:r>
          </w:p>
        </w:tc>
        <w:tc>
          <w:tcPr>
            <w:tcW w:w="8647" w:type="dxa"/>
          </w:tcPr>
          <w:p w14:paraId="201953A5" w14:textId="1C371173" w:rsidR="00CC1576" w:rsidRDefault="000B258E" w:rsidP="004E0097">
            <w:pPr>
              <w:rPr>
                <w:rFonts w:asciiTheme="minorHAnsi" w:hAnsiTheme="minorHAnsi" w:cstheme="minorHAnsi"/>
                <w:sz w:val="22"/>
                <w:szCs w:val="22"/>
              </w:rPr>
            </w:pPr>
            <w:r>
              <w:rPr>
                <w:rFonts w:asciiTheme="minorHAnsi" w:hAnsiTheme="minorHAnsi" w:cstheme="minorHAnsi"/>
                <w:sz w:val="22"/>
                <w:szCs w:val="22"/>
              </w:rPr>
              <w:t>PJ to take forward action.</w:t>
            </w:r>
          </w:p>
        </w:tc>
        <w:tc>
          <w:tcPr>
            <w:tcW w:w="1904" w:type="dxa"/>
          </w:tcPr>
          <w:p w14:paraId="06AAAAAD" w14:textId="700BD227" w:rsidR="00CC1576" w:rsidRDefault="000B258E" w:rsidP="004E0097">
            <w:pPr>
              <w:rPr>
                <w:rFonts w:asciiTheme="minorHAnsi" w:hAnsiTheme="minorHAnsi" w:cstheme="minorHAnsi"/>
                <w:sz w:val="22"/>
                <w:szCs w:val="22"/>
              </w:rPr>
            </w:pPr>
            <w:r w:rsidRPr="00CC7B22">
              <w:rPr>
                <w:rFonts w:asciiTheme="minorHAnsi" w:hAnsiTheme="minorHAnsi" w:cstheme="minorHAnsi"/>
                <w:b/>
                <w:bCs/>
                <w:sz w:val="22"/>
                <w:szCs w:val="22"/>
              </w:rPr>
              <w:t>PJ</w:t>
            </w:r>
            <w:r w:rsidR="00CC7B22" w:rsidRPr="00CC7B22">
              <w:rPr>
                <w:rFonts w:asciiTheme="minorHAnsi" w:hAnsiTheme="minorHAnsi" w:cstheme="minorHAnsi"/>
                <w:b/>
                <w:bCs/>
                <w:sz w:val="22"/>
                <w:szCs w:val="22"/>
              </w:rPr>
              <w:t xml:space="preserve"> </w:t>
            </w:r>
            <w:r w:rsidR="00CC7B22">
              <w:rPr>
                <w:rFonts w:asciiTheme="minorHAnsi" w:hAnsiTheme="minorHAnsi" w:cstheme="minorHAnsi"/>
                <w:sz w:val="22"/>
                <w:szCs w:val="22"/>
              </w:rPr>
              <w:t>to take forward.</w:t>
            </w:r>
          </w:p>
        </w:tc>
      </w:tr>
      <w:tr w:rsidR="0093364B" w14:paraId="018E636E" w14:textId="77777777" w:rsidTr="004E0097">
        <w:tc>
          <w:tcPr>
            <w:tcW w:w="704" w:type="dxa"/>
          </w:tcPr>
          <w:p w14:paraId="6FCDA67A" w14:textId="28B1993D" w:rsidR="0093364B" w:rsidRDefault="0093364B" w:rsidP="004E0097">
            <w:pPr>
              <w:rPr>
                <w:rFonts w:asciiTheme="minorHAnsi" w:hAnsiTheme="minorHAnsi" w:cstheme="minorHAnsi"/>
                <w:sz w:val="22"/>
                <w:szCs w:val="22"/>
              </w:rPr>
            </w:pPr>
            <w:r>
              <w:rPr>
                <w:rFonts w:asciiTheme="minorHAnsi" w:hAnsiTheme="minorHAnsi" w:cstheme="minorHAnsi"/>
                <w:sz w:val="22"/>
                <w:szCs w:val="22"/>
              </w:rPr>
              <w:t>3.5</w:t>
            </w:r>
          </w:p>
        </w:tc>
        <w:tc>
          <w:tcPr>
            <w:tcW w:w="2693" w:type="dxa"/>
          </w:tcPr>
          <w:p w14:paraId="3F787BA0" w14:textId="4C8EDF70" w:rsidR="0093364B" w:rsidRDefault="00462F69" w:rsidP="00616560">
            <w:pPr>
              <w:contextualSpacing/>
              <w:rPr>
                <w:rFonts w:asciiTheme="minorHAnsi" w:hAnsiTheme="minorHAnsi" w:cstheme="minorHAnsi"/>
                <w:sz w:val="22"/>
                <w:szCs w:val="22"/>
              </w:rPr>
            </w:pPr>
            <w:r>
              <w:rPr>
                <w:rFonts w:asciiTheme="minorHAnsi" w:hAnsiTheme="minorHAnsi" w:cstheme="minorHAnsi"/>
                <w:sz w:val="22"/>
                <w:szCs w:val="22"/>
              </w:rPr>
              <w:t xml:space="preserve">Nuclear Medicine:  </w:t>
            </w:r>
            <w:r w:rsidRPr="00C6139A">
              <w:rPr>
                <w:rFonts w:asciiTheme="minorHAnsi" w:hAnsiTheme="minorHAnsi" w:cstheme="minorHAnsi"/>
                <w:sz w:val="22"/>
                <w:szCs w:val="22"/>
              </w:rPr>
              <w:t>to discuss funding</w:t>
            </w:r>
            <w:r>
              <w:rPr>
                <w:rFonts w:asciiTheme="minorHAnsi" w:hAnsiTheme="minorHAnsi" w:cstheme="minorHAnsi"/>
                <w:sz w:val="22"/>
                <w:szCs w:val="22"/>
              </w:rPr>
              <w:t xml:space="preserve"> of Diploma.</w:t>
            </w:r>
          </w:p>
        </w:tc>
        <w:tc>
          <w:tcPr>
            <w:tcW w:w="8647" w:type="dxa"/>
          </w:tcPr>
          <w:p w14:paraId="0C2B72C8" w14:textId="610F818F" w:rsidR="0093364B" w:rsidRDefault="00463F79" w:rsidP="004E0097">
            <w:pPr>
              <w:rPr>
                <w:rFonts w:asciiTheme="minorHAnsi" w:hAnsiTheme="minorHAnsi" w:cstheme="minorHAnsi"/>
                <w:sz w:val="22"/>
                <w:szCs w:val="22"/>
              </w:rPr>
            </w:pPr>
            <w:proofErr w:type="spellStart"/>
            <w:r>
              <w:rPr>
                <w:rFonts w:asciiTheme="minorHAnsi" w:hAnsiTheme="minorHAnsi" w:cstheme="minorHAnsi"/>
                <w:sz w:val="22"/>
                <w:szCs w:val="22"/>
              </w:rPr>
              <w:t>ADe</w:t>
            </w:r>
            <w:proofErr w:type="spellEnd"/>
            <w:r>
              <w:rPr>
                <w:rFonts w:asciiTheme="minorHAnsi" w:hAnsiTheme="minorHAnsi" w:cstheme="minorHAnsi"/>
                <w:sz w:val="22"/>
                <w:szCs w:val="22"/>
              </w:rPr>
              <w:t xml:space="preserve"> reported </w:t>
            </w:r>
            <w:r w:rsidR="00DA41A9">
              <w:rPr>
                <w:rFonts w:asciiTheme="minorHAnsi" w:hAnsiTheme="minorHAnsi" w:cstheme="minorHAnsi"/>
                <w:sz w:val="22"/>
                <w:szCs w:val="22"/>
              </w:rPr>
              <w:t>f</w:t>
            </w:r>
            <w:r>
              <w:rPr>
                <w:rFonts w:asciiTheme="minorHAnsi" w:hAnsiTheme="minorHAnsi" w:cstheme="minorHAnsi"/>
                <w:sz w:val="22"/>
                <w:szCs w:val="22"/>
              </w:rPr>
              <w:t>unding has been agreed within the TM budget and SH has been informed.</w:t>
            </w:r>
          </w:p>
        </w:tc>
        <w:tc>
          <w:tcPr>
            <w:tcW w:w="1904" w:type="dxa"/>
          </w:tcPr>
          <w:p w14:paraId="79DF2B55" w14:textId="77777777" w:rsidR="0093364B" w:rsidRDefault="0093364B" w:rsidP="004E0097">
            <w:pPr>
              <w:rPr>
                <w:rFonts w:asciiTheme="minorHAnsi" w:hAnsiTheme="minorHAnsi" w:cstheme="minorHAnsi"/>
                <w:sz w:val="22"/>
                <w:szCs w:val="22"/>
              </w:rPr>
            </w:pPr>
          </w:p>
        </w:tc>
      </w:tr>
      <w:tr w:rsidR="00A73F1F" w14:paraId="150BD3EC" w14:textId="77777777" w:rsidTr="004E0097">
        <w:tc>
          <w:tcPr>
            <w:tcW w:w="704" w:type="dxa"/>
          </w:tcPr>
          <w:p w14:paraId="573C5771" w14:textId="340A106D" w:rsidR="00A73F1F" w:rsidRDefault="00A73F1F" w:rsidP="004E0097">
            <w:pPr>
              <w:rPr>
                <w:rFonts w:asciiTheme="minorHAnsi" w:hAnsiTheme="minorHAnsi" w:cstheme="minorHAnsi"/>
                <w:sz w:val="22"/>
                <w:szCs w:val="22"/>
              </w:rPr>
            </w:pPr>
            <w:r>
              <w:rPr>
                <w:rFonts w:asciiTheme="minorHAnsi" w:hAnsiTheme="minorHAnsi" w:cstheme="minorHAnsi"/>
                <w:sz w:val="22"/>
                <w:szCs w:val="22"/>
              </w:rPr>
              <w:t>4.</w:t>
            </w:r>
          </w:p>
        </w:tc>
        <w:tc>
          <w:tcPr>
            <w:tcW w:w="2693" w:type="dxa"/>
          </w:tcPr>
          <w:p w14:paraId="40F365B0" w14:textId="30667CB0" w:rsidR="00A73F1F" w:rsidRDefault="00A73F1F" w:rsidP="00A73F1F">
            <w:pPr>
              <w:contextualSpacing/>
              <w:rPr>
                <w:rFonts w:asciiTheme="minorHAnsi" w:hAnsiTheme="minorHAnsi" w:cstheme="minorHAnsi"/>
                <w:sz w:val="22"/>
                <w:szCs w:val="22"/>
              </w:rPr>
            </w:pPr>
            <w:r w:rsidRPr="00A73F1F">
              <w:rPr>
                <w:rFonts w:ascii="Calibri" w:hAnsi="Calibri"/>
                <w:color w:val="000000"/>
                <w:sz w:val="22"/>
                <w:szCs w:val="22"/>
              </w:rPr>
              <w:t>Main items of business</w:t>
            </w:r>
          </w:p>
        </w:tc>
        <w:tc>
          <w:tcPr>
            <w:tcW w:w="8647" w:type="dxa"/>
          </w:tcPr>
          <w:p w14:paraId="5490F065" w14:textId="77777777" w:rsidR="00A73F1F" w:rsidRDefault="00A73F1F" w:rsidP="004E0097">
            <w:pPr>
              <w:rPr>
                <w:rFonts w:asciiTheme="minorHAnsi" w:hAnsiTheme="minorHAnsi" w:cstheme="minorHAnsi"/>
                <w:sz w:val="22"/>
                <w:szCs w:val="22"/>
              </w:rPr>
            </w:pPr>
          </w:p>
        </w:tc>
        <w:tc>
          <w:tcPr>
            <w:tcW w:w="1904" w:type="dxa"/>
          </w:tcPr>
          <w:p w14:paraId="57633C44" w14:textId="77777777" w:rsidR="00A73F1F" w:rsidRDefault="00A73F1F" w:rsidP="004E0097">
            <w:pPr>
              <w:rPr>
                <w:rFonts w:asciiTheme="minorHAnsi" w:hAnsiTheme="minorHAnsi" w:cstheme="minorHAnsi"/>
                <w:sz w:val="22"/>
                <w:szCs w:val="22"/>
              </w:rPr>
            </w:pPr>
          </w:p>
        </w:tc>
      </w:tr>
      <w:tr w:rsidR="00A73F1F" w14:paraId="76E8607A" w14:textId="77777777" w:rsidTr="004E0097">
        <w:tc>
          <w:tcPr>
            <w:tcW w:w="704" w:type="dxa"/>
          </w:tcPr>
          <w:p w14:paraId="3DC53012" w14:textId="6661D866" w:rsidR="00A73F1F" w:rsidRDefault="00A73F1F" w:rsidP="004E0097">
            <w:pPr>
              <w:rPr>
                <w:rFonts w:asciiTheme="minorHAnsi" w:hAnsiTheme="minorHAnsi" w:cstheme="minorHAnsi"/>
                <w:sz w:val="22"/>
                <w:szCs w:val="22"/>
              </w:rPr>
            </w:pPr>
            <w:r>
              <w:rPr>
                <w:rFonts w:asciiTheme="minorHAnsi" w:hAnsiTheme="minorHAnsi" w:cstheme="minorHAnsi"/>
                <w:sz w:val="22"/>
                <w:szCs w:val="22"/>
              </w:rPr>
              <w:lastRenderedPageBreak/>
              <w:t>4.1</w:t>
            </w:r>
          </w:p>
        </w:tc>
        <w:tc>
          <w:tcPr>
            <w:tcW w:w="2693" w:type="dxa"/>
          </w:tcPr>
          <w:p w14:paraId="54646489" w14:textId="77777777" w:rsidR="00166CD4" w:rsidRPr="00166CD4" w:rsidRDefault="00166CD4" w:rsidP="00166CD4">
            <w:pPr>
              <w:rPr>
                <w:rFonts w:asciiTheme="minorHAnsi" w:hAnsiTheme="minorHAnsi" w:cstheme="minorHAnsi"/>
                <w:sz w:val="22"/>
                <w:szCs w:val="22"/>
              </w:rPr>
            </w:pPr>
            <w:r w:rsidRPr="00166CD4">
              <w:rPr>
                <w:rFonts w:asciiTheme="minorHAnsi" w:hAnsiTheme="minorHAnsi" w:cstheme="minorHAnsi"/>
                <w:sz w:val="22"/>
                <w:szCs w:val="22"/>
              </w:rPr>
              <w:t>College examinations</w:t>
            </w:r>
          </w:p>
          <w:p w14:paraId="50D1FC01" w14:textId="77777777" w:rsidR="00A73F1F" w:rsidRPr="00A73F1F" w:rsidRDefault="00A73F1F" w:rsidP="00A73F1F">
            <w:pPr>
              <w:contextualSpacing/>
              <w:rPr>
                <w:rFonts w:ascii="Calibri" w:hAnsi="Calibri"/>
                <w:color w:val="000000"/>
                <w:sz w:val="22"/>
                <w:szCs w:val="22"/>
              </w:rPr>
            </w:pPr>
          </w:p>
        </w:tc>
        <w:tc>
          <w:tcPr>
            <w:tcW w:w="8647" w:type="dxa"/>
          </w:tcPr>
          <w:p w14:paraId="38EE4380" w14:textId="5625B2BB" w:rsidR="00A73F1F" w:rsidRDefault="001A1F7C" w:rsidP="004E0097">
            <w:pPr>
              <w:rPr>
                <w:rFonts w:asciiTheme="minorHAnsi" w:hAnsiTheme="minorHAnsi" w:cstheme="minorHAnsi"/>
                <w:sz w:val="22"/>
                <w:szCs w:val="22"/>
              </w:rPr>
            </w:pPr>
            <w:r>
              <w:rPr>
                <w:rFonts w:asciiTheme="minorHAnsi" w:hAnsiTheme="minorHAnsi" w:cstheme="minorHAnsi"/>
                <w:sz w:val="22"/>
                <w:szCs w:val="22"/>
              </w:rPr>
              <w:t xml:space="preserve">Colleges have changed the format of </w:t>
            </w:r>
            <w:r w:rsidR="00330DBB">
              <w:rPr>
                <w:rFonts w:asciiTheme="minorHAnsi" w:hAnsiTheme="minorHAnsi" w:cstheme="minorHAnsi"/>
                <w:sz w:val="22"/>
                <w:szCs w:val="22"/>
              </w:rPr>
              <w:t>exams to largely</w:t>
            </w:r>
            <w:r>
              <w:rPr>
                <w:rFonts w:asciiTheme="minorHAnsi" w:hAnsiTheme="minorHAnsi" w:cstheme="minorHAnsi"/>
                <w:sz w:val="22"/>
                <w:szCs w:val="22"/>
              </w:rPr>
              <w:t xml:space="preserve"> on-line.</w:t>
            </w:r>
            <w:r w:rsidR="00887994">
              <w:rPr>
                <w:rFonts w:asciiTheme="minorHAnsi" w:hAnsiTheme="minorHAnsi" w:cstheme="minorHAnsi"/>
                <w:sz w:val="22"/>
                <w:szCs w:val="22"/>
              </w:rPr>
              <w:t xml:space="preserve">  The board </w:t>
            </w:r>
            <w:r w:rsidR="00C4053E">
              <w:rPr>
                <w:rFonts w:asciiTheme="minorHAnsi" w:hAnsiTheme="minorHAnsi" w:cstheme="minorHAnsi"/>
                <w:sz w:val="22"/>
                <w:szCs w:val="22"/>
              </w:rPr>
              <w:t>discussed their experiences:</w:t>
            </w:r>
          </w:p>
          <w:p w14:paraId="26CEDDDE" w14:textId="6FF67287" w:rsidR="00C4053E" w:rsidRDefault="00C4053E" w:rsidP="00C4053E">
            <w:pPr>
              <w:pStyle w:val="ListParagraph"/>
              <w:numPr>
                <w:ilvl w:val="0"/>
                <w:numId w:val="4"/>
              </w:numPr>
              <w:rPr>
                <w:rFonts w:asciiTheme="minorHAnsi" w:hAnsiTheme="minorHAnsi" w:cstheme="minorHAnsi"/>
                <w:sz w:val="22"/>
                <w:szCs w:val="22"/>
              </w:rPr>
            </w:pPr>
            <w:r w:rsidRPr="00C4053E">
              <w:rPr>
                <w:rFonts w:asciiTheme="minorHAnsi" w:hAnsiTheme="minorHAnsi" w:cstheme="minorHAnsi"/>
                <w:sz w:val="22"/>
                <w:szCs w:val="22"/>
              </w:rPr>
              <w:t>Radiology</w:t>
            </w:r>
            <w:r w:rsidR="00CB45E2">
              <w:rPr>
                <w:rFonts w:asciiTheme="minorHAnsi" w:hAnsiTheme="minorHAnsi" w:cstheme="minorHAnsi"/>
                <w:sz w:val="22"/>
                <w:szCs w:val="22"/>
              </w:rPr>
              <w:t xml:space="preserve"> </w:t>
            </w:r>
            <w:r>
              <w:rPr>
                <w:rFonts w:asciiTheme="minorHAnsi" w:hAnsiTheme="minorHAnsi" w:cstheme="minorHAnsi"/>
                <w:sz w:val="22"/>
                <w:szCs w:val="22"/>
              </w:rPr>
              <w:t xml:space="preserve">– Part 1 resit and Part 2a resits were done remotely and worked well – 2b </w:t>
            </w:r>
            <w:r w:rsidR="004C0E4E">
              <w:rPr>
                <w:rFonts w:asciiTheme="minorHAnsi" w:hAnsiTheme="minorHAnsi" w:cstheme="minorHAnsi"/>
                <w:sz w:val="22"/>
                <w:szCs w:val="22"/>
              </w:rPr>
              <w:t>was also done remotely with all Scottish trainees attending in Edinburgh.</w:t>
            </w:r>
            <w:r w:rsidR="00156AE7">
              <w:rPr>
                <w:rFonts w:asciiTheme="minorHAnsi" w:hAnsiTheme="minorHAnsi" w:cstheme="minorHAnsi"/>
                <w:sz w:val="22"/>
                <w:szCs w:val="22"/>
              </w:rPr>
              <w:t xml:space="preserve">  Some trainees had expressed anxiety about travelling and accessibility of train </w:t>
            </w:r>
            <w:r w:rsidR="00B67DA9">
              <w:rPr>
                <w:rFonts w:asciiTheme="minorHAnsi" w:hAnsiTheme="minorHAnsi" w:cstheme="minorHAnsi"/>
                <w:sz w:val="22"/>
                <w:szCs w:val="22"/>
              </w:rPr>
              <w:t>services,</w:t>
            </w:r>
            <w:r w:rsidR="00156AE7">
              <w:rPr>
                <w:rFonts w:asciiTheme="minorHAnsi" w:hAnsiTheme="minorHAnsi" w:cstheme="minorHAnsi"/>
                <w:sz w:val="22"/>
                <w:szCs w:val="22"/>
              </w:rPr>
              <w:t xml:space="preserve"> but all </w:t>
            </w:r>
            <w:r w:rsidR="002C6367">
              <w:rPr>
                <w:rFonts w:asciiTheme="minorHAnsi" w:hAnsiTheme="minorHAnsi" w:cstheme="minorHAnsi"/>
                <w:sz w:val="22"/>
                <w:szCs w:val="22"/>
              </w:rPr>
              <w:t>were given documents/letters explaining the need for their travel</w:t>
            </w:r>
            <w:r w:rsidR="00F73ACF">
              <w:rPr>
                <w:rFonts w:asciiTheme="minorHAnsi" w:hAnsiTheme="minorHAnsi" w:cstheme="minorHAnsi"/>
                <w:sz w:val="22"/>
                <w:szCs w:val="22"/>
              </w:rPr>
              <w:t xml:space="preserve"> and the</w:t>
            </w:r>
            <w:r w:rsidR="002C6367">
              <w:rPr>
                <w:rFonts w:asciiTheme="minorHAnsi" w:hAnsiTheme="minorHAnsi" w:cstheme="minorHAnsi"/>
                <w:sz w:val="22"/>
                <w:szCs w:val="22"/>
              </w:rPr>
              <w:t xml:space="preserve"> </w:t>
            </w:r>
            <w:r w:rsidR="00E31C59">
              <w:rPr>
                <w:rFonts w:asciiTheme="minorHAnsi" w:hAnsiTheme="minorHAnsi" w:cstheme="minorHAnsi"/>
                <w:sz w:val="22"/>
                <w:szCs w:val="22"/>
              </w:rPr>
              <w:t xml:space="preserve">exam centre </w:t>
            </w:r>
            <w:r w:rsidR="007B6D13">
              <w:rPr>
                <w:rFonts w:asciiTheme="minorHAnsi" w:hAnsiTheme="minorHAnsi" w:cstheme="minorHAnsi"/>
                <w:sz w:val="22"/>
                <w:szCs w:val="22"/>
              </w:rPr>
              <w:t>was in</w:t>
            </w:r>
            <w:r w:rsidR="00E31C59">
              <w:rPr>
                <w:rFonts w:asciiTheme="minorHAnsi" w:hAnsiTheme="minorHAnsi" w:cstheme="minorHAnsi"/>
                <w:sz w:val="22"/>
                <w:szCs w:val="22"/>
              </w:rPr>
              <w:t xml:space="preserve"> c</w:t>
            </w:r>
            <w:r w:rsidR="006B6B9E">
              <w:rPr>
                <w:rFonts w:asciiTheme="minorHAnsi" w:hAnsiTheme="minorHAnsi" w:cstheme="minorHAnsi"/>
                <w:sz w:val="22"/>
                <w:szCs w:val="22"/>
              </w:rPr>
              <w:t xml:space="preserve">entral Edinburgh.  All went well </w:t>
            </w:r>
            <w:r w:rsidR="008E65A6">
              <w:rPr>
                <w:rFonts w:asciiTheme="minorHAnsi" w:hAnsiTheme="minorHAnsi" w:cstheme="minorHAnsi"/>
                <w:sz w:val="22"/>
                <w:szCs w:val="22"/>
              </w:rPr>
              <w:t xml:space="preserve">but trainees would still prefer something closer to home.  Some trainees </w:t>
            </w:r>
            <w:r w:rsidR="006F7540">
              <w:rPr>
                <w:rFonts w:asciiTheme="minorHAnsi" w:hAnsiTheme="minorHAnsi" w:cstheme="minorHAnsi"/>
                <w:sz w:val="22"/>
                <w:szCs w:val="22"/>
              </w:rPr>
              <w:t>felt sitting the exam online had resulted in a more relaxed experience.  Noted College has amended the January sitting</w:t>
            </w:r>
            <w:r w:rsidR="009B3993">
              <w:rPr>
                <w:rFonts w:asciiTheme="minorHAnsi" w:hAnsiTheme="minorHAnsi" w:cstheme="minorHAnsi"/>
                <w:sz w:val="22"/>
                <w:szCs w:val="22"/>
              </w:rPr>
              <w:t xml:space="preserve"> and more spaces are available.</w:t>
            </w:r>
          </w:p>
          <w:p w14:paraId="60C68D36" w14:textId="356793F7" w:rsidR="009B3993" w:rsidRDefault="00C95ECE" w:rsidP="00C4053E">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Med Micro </w:t>
            </w:r>
            <w:r w:rsidR="000B6BD1">
              <w:rPr>
                <w:rFonts w:asciiTheme="minorHAnsi" w:hAnsiTheme="minorHAnsi" w:cstheme="minorHAnsi"/>
                <w:sz w:val="22"/>
                <w:szCs w:val="22"/>
              </w:rPr>
              <w:t>–</w:t>
            </w:r>
            <w:r w:rsidR="009B3993">
              <w:rPr>
                <w:rFonts w:asciiTheme="minorHAnsi" w:hAnsiTheme="minorHAnsi" w:cstheme="minorHAnsi"/>
                <w:sz w:val="22"/>
                <w:szCs w:val="22"/>
              </w:rPr>
              <w:t xml:space="preserve"> </w:t>
            </w:r>
            <w:r w:rsidR="000B6BD1">
              <w:rPr>
                <w:rFonts w:asciiTheme="minorHAnsi" w:hAnsiTheme="minorHAnsi" w:cstheme="minorHAnsi"/>
                <w:sz w:val="22"/>
                <w:szCs w:val="22"/>
              </w:rPr>
              <w:t xml:space="preserve">Feedback from Part 1 and 2 exams was that that trainees liked the platform but there had been </w:t>
            </w:r>
            <w:r w:rsidR="00DF7FD5">
              <w:rPr>
                <w:rFonts w:asciiTheme="minorHAnsi" w:hAnsiTheme="minorHAnsi" w:cstheme="minorHAnsi"/>
                <w:sz w:val="22"/>
                <w:szCs w:val="22"/>
              </w:rPr>
              <w:t>little</w:t>
            </w:r>
            <w:r w:rsidR="00DA67D5">
              <w:rPr>
                <w:rFonts w:asciiTheme="minorHAnsi" w:hAnsiTheme="minorHAnsi" w:cstheme="minorHAnsi"/>
                <w:sz w:val="22"/>
                <w:szCs w:val="22"/>
              </w:rPr>
              <w:t xml:space="preserve"> advance opportunity to familiarise themselves with it</w:t>
            </w:r>
            <w:r w:rsidR="00740B92">
              <w:rPr>
                <w:rFonts w:asciiTheme="minorHAnsi" w:hAnsiTheme="minorHAnsi" w:cstheme="minorHAnsi"/>
                <w:sz w:val="22"/>
                <w:szCs w:val="22"/>
              </w:rPr>
              <w:t xml:space="preserve">. </w:t>
            </w:r>
            <w:r w:rsidR="006B38AE">
              <w:rPr>
                <w:rFonts w:asciiTheme="minorHAnsi" w:hAnsiTheme="minorHAnsi" w:cstheme="minorHAnsi"/>
                <w:sz w:val="22"/>
                <w:szCs w:val="22"/>
              </w:rPr>
              <w:t xml:space="preserve"> </w:t>
            </w:r>
            <w:r w:rsidR="00740B92">
              <w:rPr>
                <w:rFonts w:asciiTheme="minorHAnsi" w:hAnsiTheme="minorHAnsi" w:cstheme="minorHAnsi"/>
                <w:sz w:val="22"/>
                <w:szCs w:val="22"/>
              </w:rPr>
              <w:t xml:space="preserve">Part 1 – noted some questions seemed to have been written in a hurry </w:t>
            </w:r>
            <w:r w:rsidR="00C02372">
              <w:rPr>
                <w:rFonts w:asciiTheme="minorHAnsi" w:hAnsiTheme="minorHAnsi" w:cstheme="minorHAnsi"/>
                <w:sz w:val="22"/>
                <w:szCs w:val="22"/>
              </w:rPr>
              <w:t xml:space="preserve">and issues with proof reading resulting in typos.  Part 2 – fewer issues with proof reading but </w:t>
            </w:r>
            <w:r w:rsidR="0030619E">
              <w:rPr>
                <w:rFonts w:asciiTheme="minorHAnsi" w:hAnsiTheme="minorHAnsi" w:cstheme="minorHAnsi"/>
                <w:sz w:val="22"/>
                <w:szCs w:val="22"/>
              </w:rPr>
              <w:t>felt there was a huge ID bias in questions</w:t>
            </w:r>
            <w:r w:rsidR="00ED4578">
              <w:rPr>
                <w:rFonts w:asciiTheme="minorHAnsi" w:hAnsiTheme="minorHAnsi" w:cstheme="minorHAnsi"/>
                <w:sz w:val="22"/>
                <w:szCs w:val="22"/>
              </w:rPr>
              <w:t>.  Trainees liked the use of Teams but this had not worked as well for OSCE</w:t>
            </w:r>
            <w:r w:rsidR="0048581C">
              <w:rPr>
                <w:rFonts w:asciiTheme="minorHAnsi" w:hAnsiTheme="minorHAnsi" w:cstheme="minorHAnsi"/>
                <w:sz w:val="22"/>
                <w:szCs w:val="22"/>
              </w:rPr>
              <w:t>s</w:t>
            </w:r>
            <w:r w:rsidR="006B2901">
              <w:rPr>
                <w:rFonts w:asciiTheme="minorHAnsi" w:hAnsiTheme="minorHAnsi" w:cstheme="minorHAnsi"/>
                <w:sz w:val="22"/>
                <w:szCs w:val="22"/>
              </w:rPr>
              <w:t>.</w:t>
            </w:r>
          </w:p>
          <w:p w14:paraId="17569EB2" w14:textId="5DAB19F7" w:rsidR="006B2901" w:rsidRDefault="00C95ECE" w:rsidP="006B2901">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Histopathology </w:t>
            </w:r>
            <w:r w:rsidR="00931537">
              <w:rPr>
                <w:rFonts w:asciiTheme="minorHAnsi" w:hAnsiTheme="minorHAnsi" w:cstheme="minorHAnsi"/>
                <w:sz w:val="22"/>
                <w:szCs w:val="22"/>
              </w:rPr>
              <w:t>–</w:t>
            </w:r>
            <w:r w:rsidR="006B2901">
              <w:rPr>
                <w:rFonts w:asciiTheme="minorHAnsi" w:hAnsiTheme="minorHAnsi" w:cstheme="minorHAnsi"/>
                <w:sz w:val="22"/>
                <w:szCs w:val="22"/>
              </w:rPr>
              <w:t xml:space="preserve"> </w:t>
            </w:r>
            <w:r w:rsidR="00931537">
              <w:rPr>
                <w:rFonts w:asciiTheme="minorHAnsi" w:hAnsiTheme="minorHAnsi" w:cstheme="minorHAnsi"/>
                <w:sz w:val="22"/>
                <w:szCs w:val="22"/>
              </w:rPr>
              <w:t>Not all candidates were alerted to the word limit in software</w:t>
            </w:r>
            <w:r w:rsidR="007F5A76">
              <w:rPr>
                <w:rFonts w:asciiTheme="minorHAnsi" w:hAnsiTheme="minorHAnsi" w:cstheme="minorHAnsi"/>
                <w:sz w:val="22"/>
                <w:szCs w:val="22"/>
              </w:rPr>
              <w:t>.  3 candidates for Part 1 in North</w:t>
            </w:r>
            <w:r w:rsidR="003B5968">
              <w:rPr>
                <w:rFonts w:asciiTheme="minorHAnsi" w:hAnsiTheme="minorHAnsi" w:cstheme="minorHAnsi"/>
                <w:sz w:val="22"/>
                <w:szCs w:val="22"/>
              </w:rPr>
              <w:t xml:space="preserve"> – they would normally travel to Edinburgh but this time it was conducted online.  This had been a positive </w:t>
            </w:r>
            <w:r w:rsidR="009C61E9">
              <w:rPr>
                <w:rFonts w:asciiTheme="minorHAnsi" w:hAnsiTheme="minorHAnsi" w:cstheme="minorHAnsi"/>
                <w:sz w:val="22"/>
                <w:szCs w:val="22"/>
              </w:rPr>
              <w:t xml:space="preserve">and more relaxing </w:t>
            </w:r>
            <w:r w:rsidR="003B5968">
              <w:rPr>
                <w:rFonts w:asciiTheme="minorHAnsi" w:hAnsiTheme="minorHAnsi" w:cstheme="minorHAnsi"/>
                <w:sz w:val="22"/>
                <w:szCs w:val="22"/>
              </w:rPr>
              <w:t>experience</w:t>
            </w:r>
            <w:r w:rsidR="009C61E9">
              <w:rPr>
                <w:rFonts w:asciiTheme="minorHAnsi" w:hAnsiTheme="minorHAnsi" w:cstheme="minorHAnsi"/>
                <w:sz w:val="22"/>
                <w:szCs w:val="22"/>
              </w:rPr>
              <w:t>.  Sufficient time was allocated</w:t>
            </w:r>
            <w:r w:rsidR="001F3462">
              <w:rPr>
                <w:rFonts w:asciiTheme="minorHAnsi" w:hAnsiTheme="minorHAnsi" w:cstheme="minorHAnsi"/>
                <w:sz w:val="22"/>
                <w:szCs w:val="22"/>
              </w:rPr>
              <w:t xml:space="preserve"> and although image quality was variable overall the process was good.  Part 2 </w:t>
            </w:r>
            <w:r w:rsidR="003B550F">
              <w:rPr>
                <w:rFonts w:asciiTheme="minorHAnsi" w:hAnsiTheme="minorHAnsi" w:cstheme="minorHAnsi"/>
                <w:sz w:val="22"/>
                <w:szCs w:val="22"/>
              </w:rPr>
              <w:t xml:space="preserve">had 2 North </w:t>
            </w:r>
            <w:r w:rsidR="001F3462">
              <w:rPr>
                <w:rFonts w:asciiTheme="minorHAnsi" w:hAnsiTheme="minorHAnsi" w:cstheme="minorHAnsi"/>
                <w:sz w:val="22"/>
                <w:szCs w:val="22"/>
              </w:rPr>
              <w:t>candidates</w:t>
            </w:r>
            <w:r w:rsidR="00DF1D7B">
              <w:rPr>
                <w:rFonts w:asciiTheme="minorHAnsi" w:hAnsiTheme="minorHAnsi" w:cstheme="minorHAnsi"/>
                <w:sz w:val="22"/>
                <w:szCs w:val="22"/>
              </w:rPr>
              <w:t xml:space="preserve"> attending in Edinburgh.  The </w:t>
            </w:r>
            <w:r w:rsidR="00CC3629">
              <w:rPr>
                <w:rFonts w:asciiTheme="minorHAnsi" w:hAnsiTheme="minorHAnsi" w:cstheme="minorHAnsi"/>
                <w:sz w:val="22"/>
                <w:szCs w:val="22"/>
              </w:rPr>
              <w:t xml:space="preserve">CHAT </w:t>
            </w:r>
            <w:r w:rsidR="00DF1D7B">
              <w:rPr>
                <w:rFonts w:asciiTheme="minorHAnsi" w:hAnsiTheme="minorHAnsi" w:cstheme="minorHAnsi"/>
                <w:sz w:val="22"/>
                <w:szCs w:val="22"/>
              </w:rPr>
              <w:t>OSCE</w:t>
            </w:r>
            <w:r w:rsidR="00851EC7">
              <w:rPr>
                <w:rFonts w:asciiTheme="minorHAnsi" w:hAnsiTheme="minorHAnsi" w:cstheme="minorHAnsi"/>
                <w:sz w:val="22"/>
                <w:szCs w:val="22"/>
              </w:rPr>
              <w:t xml:space="preserve"> </w:t>
            </w:r>
            <w:r w:rsidR="00BC3686">
              <w:rPr>
                <w:rFonts w:asciiTheme="minorHAnsi" w:hAnsiTheme="minorHAnsi" w:cstheme="minorHAnsi"/>
                <w:sz w:val="22"/>
                <w:szCs w:val="22"/>
              </w:rPr>
              <w:t xml:space="preserve">was online and no feedback was available yet.  </w:t>
            </w:r>
            <w:r w:rsidR="00532AE4">
              <w:rPr>
                <w:rFonts w:asciiTheme="minorHAnsi" w:hAnsiTheme="minorHAnsi" w:cstheme="minorHAnsi"/>
                <w:sz w:val="22"/>
                <w:szCs w:val="22"/>
              </w:rPr>
              <w:t xml:space="preserve">2 West candidates sat Part </w:t>
            </w:r>
            <w:r w:rsidR="007B6D13">
              <w:rPr>
                <w:rFonts w:asciiTheme="minorHAnsi" w:hAnsiTheme="minorHAnsi" w:cstheme="minorHAnsi"/>
                <w:sz w:val="22"/>
                <w:szCs w:val="22"/>
              </w:rPr>
              <w:t>1,</w:t>
            </w:r>
            <w:r w:rsidR="00532AE4">
              <w:rPr>
                <w:rFonts w:asciiTheme="minorHAnsi" w:hAnsiTheme="minorHAnsi" w:cstheme="minorHAnsi"/>
                <w:sz w:val="22"/>
                <w:szCs w:val="22"/>
              </w:rPr>
              <w:t xml:space="preserve"> and this </w:t>
            </w:r>
            <w:r w:rsidR="0093038B">
              <w:rPr>
                <w:rFonts w:asciiTheme="minorHAnsi" w:hAnsiTheme="minorHAnsi" w:cstheme="minorHAnsi"/>
                <w:sz w:val="22"/>
                <w:szCs w:val="22"/>
              </w:rPr>
              <w:t>went well</w:t>
            </w:r>
            <w:r w:rsidR="00532AE4">
              <w:rPr>
                <w:rFonts w:asciiTheme="minorHAnsi" w:hAnsiTheme="minorHAnsi" w:cstheme="minorHAnsi"/>
                <w:sz w:val="22"/>
                <w:szCs w:val="22"/>
              </w:rPr>
              <w:t xml:space="preserve"> with the same comment</w:t>
            </w:r>
            <w:r w:rsidR="00FB4B40">
              <w:rPr>
                <w:rFonts w:asciiTheme="minorHAnsi" w:hAnsiTheme="minorHAnsi" w:cstheme="minorHAnsi"/>
                <w:sz w:val="22"/>
                <w:szCs w:val="22"/>
              </w:rPr>
              <w:t>s regarding image quality</w:t>
            </w:r>
            <w:r w:rsidR="00476C90">
              <w:rPr>
                <w:rFonts w:asciiTheme="minorHAnsi" w:hAnsiTheme="minorHAnsi" w:cstheme="minorHAnsi"/>
                <w:sz w:val="22"/>
                <w:szCs w:val="22"/>
              </w:rPr>
              <w:t>.</w:t>
            </w:r>
          </w:p>
          <w:p w14:paraId="35FE4896" w14:textId="32C56F16" w:rsidR="00476C90" w:rsidRDefault="00476C90" w:rsidP="006B2901">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Paediatric Pathology – </w:t>
            </w:r>
            <w:r w:rsidR="00C14295">
              <w:rPr>
                <w:rFonts w:asciiTheme="minorHAnsi" w:hAnsiTheme="minorHAnsi" w:cstheme="minorHAnsi"/>
                <w:sz w:val="22"/>
                <w:szCs w:val="22"/>
              </w:rPr>
              <w:t>O</w:t>
            </w:r>
            <w:r>
              <w:rPr>
                <w:rFonts w:asciiTheme="minorHAnsi" w:hAnsiTheme="minorHAnsi" w:cstheme="minorHAnsi"/>
                <w:sz w:val="22"/>
                <w:szCs w:val="22"/>
              </w:rPr>
              <w:t xml:space="preserve">ne candidate sat the exam in Manchester and </w:t>
            </w:r>
            <w:r w:rsidR="00F42DA5">
              <w:rPr>
                <w:rFonts w:asciiTheme="minorHAnsi" w:hAnsiTheme="minorHAnsi" w:cstheme="minorHAnsi"/>
                <w:sz w:val="22"/>
                <w:szCs w:val="22"/>
              </w:rPr>
              <w:t>only issues reported were around transport.  No formal feedback received yet.</w:t>
            </w:r>
          </w:p>
          <w:p w14:paraId="159BFDC6" w14:textId="30EAF2D8" w:rsidR="00C14295" w:rsidRDefault="00C14295" w:rsidP="006B2901">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Chemical Pathology – Main issue </w:t>
            </w:r>
            <w:r w:rsidR="003A5A66">
              <w:rPr>
                <w:rFonts w:asciiTheme="minorHAnsi" w:hAnsiTheme="minorHAnsi" w:cstheme="minorHAnsi"/>
                <w:sz w:val="22"/>
                <w:szCs w:val="22"/>
              </w:rPr>
              <w:t>for candidate in Dundee in Part 1 was the firewall and so they were late starting the exam</w:t>
            </w:r>
            <w:r w:rsidR="00463815">
              <w:rPr>
                <w:rFonts w:asciiTheme="minorHAnsi" w:hAnsiTheme="minorHAnsi" w:cstheme="minorHAnsi"/>
                <w:sz w:val="22"/>
                <w:szCs w:val="22"/>
              </w:rPr>
              <w:t xml:space="preserve"> but were given extra time.  Typos in Part 1 noted</w:t>
            </w:r>
            <w:r w:rsidR="00AF6AFF">
              <w:rPr>
                <w:rFonts w:asciiTheme="minorHAnsi" w:hAnsiTheme="minorHAnsi" w:cstheme="minorHAnsi"/>
                <w:sz w:val="22"/>
                <w:szCs w:val="22"/>
              </w:rPr>
              <w:t xml:space="preserve"> and in Part </w:t>
            </w:r>
            <w:r w:rsidR="007B6D13">
              <w:rPr>
                <w:rFonts w:asciiTheme="minorHAnsi" w:hAnsiTheme="minorHAnsi" w:cstheme="minorHAnsi"/>
                <w:sz w:val="22"/>
                <w:szCs w:val="22"/>
              </w:rPr>
              <w:t>2,</w:t>
            </w:r>
            <w:r w:rsidR="00AF6AFF">
              <w:rPr>
                <w:rFonts w:asciiTheme="minorHAnsi" w:hAnsiTheme="minorHAnsi" w:cstheme="minorHAnsi"/>
                <w:sz w:val="22"/>
                <w:szCs w:val="22"/>
              </w:rPr>
              <w:t xml:space="preserve"> but these were corrected on the day.  Some minor venue issues but trainees did not feel disadvantaged</w:t>
            </w:r>
            <w:r w:rsidR="003470F4">
              <w:rPr>
                <w:rFonts w:asciiTheme="minorHAnsi" w:hAnsiTheme="minorHAnsi" w:cstheme="minorHAnsi"/>
                <w:sz w:val="22"/>
                <w:szCs w:val="22"/>
              </w:rPr>
              <w:t xml:space="preserve"> and pleased they did not have to travel to Nottingham.</w:t>
            </w:r>
          </w:p>
          <w:p w14:paraId="67A2D3CA" w14:textId="77777777" w:rsidR="003470F4" w:rsidRDefault="006D59CF" w:rsidP="006B2901">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KH repor</w:t>
            </w:r>
            <w:r w:rsidR="00610EA9">
              <w:rPr>
                <w:rFonts w:asciiTheme="minorHAnsi" w:hAnsiTheme="minorHAnsi" w:cstheme="minorHAnsi"/>
                <w:sz w:val="22"/>
                <w:szCs w:val="22"/>
              </w:rPr>
              <w:t>ted trainees felt that Part 1 run virtually had worked well and those who attended Part 2 in Edinburgh were happy wi</w:t>
            </w:r>
            <w:r w:rsidR="00A630FF">
              <w:rPr>
                <w:rFonts w:asciiTheme="minorHAnsi" w:hAnsiTheme="minorHAnsi" w:cstheme="minorHAnsi"/>
                <w:sz w:val="22"/>
                <w:szCs w:val="22"/>
              </w:rPr>
              <w:t>t</w:t>
            </w:r>
            <w:r w:rsidR="00610EA9">
              <w:rPr>
                <w:rFonts w:asciiTheme="minorHAnsi" w:hAnsiTheme="minorHAnsi" w:cstheme="minorHAnsi"/>
                <w:sz w:val="22"/>
                <w:szCs w:val="22"/>
              </w:rPr>
              <w:t>h</w:t>
            </w:r>
            <w:r w:rsidR="00A630FF">
              <w:rPr>
                <w:rFonts w:asciiTheme="minorHAnsi" w:hAnsiTheme="minorHAnsi" w:cstheme="minorHAnsi"/>
                <w:sz w:val="22"/>
                <w:szCs w:val="22"/>
              </w:rPr>
              <w:t xml:space="preserve"> </w:t>
            </w:r>
            <w:r w:rsidR="00610EA9">
              <w:rPr>
                <w:rFonts w:asciiTheme="minorHAnsi" w:hAnsiTheme="minorHAnsi" w:cstheme="minorHAnsi"/>
                <w:sz w:val="22"/>
                <w:szCs w:val="22"/>
              </w:rPr>
              <w:t>the process and had isolated</w:t>
            </w:r>
            <w:r w:rsidR="00A630FF">
              <w:rPr>
                <w:rFonts w:asciiTheme="minorHAnsi" w:hAnsiTheme="minorHAnsi" w:cstheme="minorHAnsi"/>
                <w:sz w:val="22"/>
                <w:szCs w:val="22"/>
              </w:rPr>
              <w:t xml:space="preserve"> in advance.</w:t>
            </w:r>
          </w:p>
          <w:p w14:paraId="4DFAE845" w14:textId="16C7C54F" w:rsidR="00A630FF" w:rsidRDefault="00A630FF" w:rsidP="00A630FF">
            <w:pPr>
              <w:rPr>
                <w:rFonts w:asciiTheme="minorHAnsi" w:hAnsiTheme="minorHAnsi" w:cstheme="minorHAnsi"/>
                <w:sz w:val="22"/>
                <w:szCs w:val="22"/>
              </w:rPr>
            </w:pPr>
            <w:r>
              <w:rPr>
                <w:rFonts w:asciiTheme="minorHAnsi" w:hAnsiTheme="minorHAnsi" w:cstheme="minorHAnsi"/>
                <w:sz w:val="22"/>
                <w:szCs w:val="22"/>
              </w:rPr>
              <w:t xml:space="preserve">PJ confirmed </w:t>
            </w:r>
            <w:r w:rsidR="00702001">
              <w:rPr>
                <w:rFonts w:asciiTheme="minorHAnsi" w:hAnsiTheme="minorHAnsi" w:cstheme="minorHAnsi"/>
                <w:sz w:val="22"/>
                <w:szCs w:val="22"/>
              </w:rPr>
              <w:t xml:space="preserve">that </w:t>
            </w:r>
            <w:proofErr w:type="spellStart"/>
            <w:r w:rsidR="00702001">
              <w:rPr>
                <w:rFonts w:asciiTheme="minorHAnsi" w:hAnsiTheme="minorHAnsi" w:cstheme="minorHAnsi"/>
                <w:sz w:val="22"/>
                <w:szCs w:val="22"/>
              </w:rPr>
              <w:t>RCPath</w:t>
            </w:r>
            <w:proofErr w:type="spellEnd"/>
            <w:r w:rsidR="00702001">
              <w:rPr>
                <w:rFonts w:asciiTheme="minorHAnsi" w:hAnsiTheme="minorHAnsi" w:cstheme="minorHAnsi"/>
                <w:sz w:val="22"/>
                <w:szCs w:val="22"/>
              </w:rPr>
              <w:t xml:space="preserve"> has produced a statement re access to the platform, acknowledging the process had not been as smooth as </w:t>
            </w:r>
            <w:r w:rsidR="0005459F">
              <w:rPr>
                <w:rFonts w:asciiTheme="minorHAnsi" w:hAnsiTheme="minorHAnsi" w:cstheme="minorHAnsi"/>
                <w:sz w:val="22"/>
                <w:szCs w:val="22"/>
              </w:rPr>
              <w:t xml:space="preserve">it </w:t>
            </w:r>
            <w:r w:rsidR="00702001">
              <w:rPr>
                <w:rFonts w:asciiTheme="minorHAnsi" w:hAnsiTheme="minorHAnsi" w:cstheme="minorHAnsi"/>
                <w:sz w:val="22"/>
                <w:szCs w:val="22"/>
              </w:rPr>
              <w:t>should have been</w:t>
            </w:r>
            <w:r w:rsidR="00BA33C5">
              <w:rPr>
                <w:rFonts w:asciiTheme="minorHAnsi" w:hAnsiTheme="minorHAnsi" w:cstheme="minorHAnsi"/>
                <w:sz w:val="22"/>
                <w:szCs w:val="22"/>
              </w:rPr>
              <w:t xml:space="preserve">.  The company engaged had not delivered </w:t>
            </w:r>
            <w:r w:rsidR="00F17731">
              <w:rPr>
                <w:rFonts w:asciiTheme="minorHAnsi" w:hAnsiTheme="minorHAnsi" w:cstheme="minorHAnsi"/>
                <w:sz w:val="22"/>
                <w:szCs w:val="22"/>
              </w:rPr>
              <w:t xml:space="preserve">everything it had promised and the College </w:t>
            </w:r>
            <w:r w:rsidR="00702089">
              <w:rPr>
                <w:rFonts w:asciiTheme="minorHAnsi" w:hAnsiTheme="minorHAnsi" w:cstheme="minorHAnsi"/>
                <w:sz w:val="22"/>
                <w:szCs w:val="22"/>
              </w:rPr>
              <w:t>was in ongoing discussion with it.</w:t>
            </w:r>
            <w:r w:rsidR="00860374">
              <w:rPr>
                <w:rFonts w:asciiTheme="minorHAnsi" w:hAnsiTheme="minorHAnsi" w:cstheme="minorHAnsi"/>
                <w:sz w:val="22"/>
                <w:szCs w:val="22"/>
              </w:rPr>
              <w:t xml:space="preserve">  It was agreed board members will provide PJ with feedback on trainee experience and he will </w:t>
            </w:r>
            <w:r w:rsidR="004241B6">
              <w:rPr>
                <w:rFonts w:asciiTheme="minorHAnsi" w:hAnsiTheme="minorHAnsi" w:cstheme="minorHAnsi"/>
                <w:sz w:val="22"/>
                <w:szCs w:val="22"/>
              </w:rPr>
              <w:t>produce a collated response from the STB.</w:t>
            </w:r>
          </w:p>
          <w:p w14:paraId="720CF913" w14:textId="77777777" w:rsidR="00310479" w:rsidRDefault="00310479" w:rsidP="00A630FF">
            <w:pPr>
              <w:rPr>
                <w:rFonts w:asciiTheme="minorHAnsi" w:hAnsiTheme="minorHAnsi" w:cstheme="minorHAnsi"/>
                <w:sz w:val="22"/>
                <w:szCs w:val="22"/>
              </w:rPr>
            </w:pPr>
          </w:p>
          <w:p w14:paraId="22BD878F" w14:textId="09A27722" w:rsidR="00310479" w:rsidRPr="00A630FF" w:rsidRDefault="00310479" w:rsidP="00A630FF">
            <w:pPr>
              <w:rPr>
                <w:rFonts w:asciiTheme="minorHAnsi" w:hAnsiTheme="minorHAnsi" w:cstheme="minorHAnsi"/>
                <w:sz w:val="22"/>
                <w:szCs w:val="22"/>
              </w:rPr>
            </w:pPr>
            <w:r>
              <w:rPr>
                <w:rFonts w:asciiTheme="minorHAnsi" w:hAnsiTheme="minorHAnsi" w:cstheme="minorHAnsi"/>
                <w:sz w:val="22"/>
                <w:szCs w:val="22"/>
              </w:rPr>
              <w:t>PJ confirmed that</w:t>
            </w:r>
            <w:r w:rsidR="00170B13">
              <w:rPr>
                <w:rFonts w:asciiTheme="minorHAnsi" w:hAnsiTheme="minorHAnsi" w:cstheme="minorHAnsi"/>
                <w:sz w:val="22"/>
                <w:szCs w:val="22"/>
              </w:rPr>
              <w:t xml:space="preserve"> most Colleges have agreed that this sitting will not count as an attempt if trainees fail.  </w:t>
            </w:r>
            <w:r w:rsidR="00AC6FF8">
              <w:rPr>
                <w:rFonts w:asciiTheme="minorHAnsi" w:hAnsiTheme="minorHAnsi" w:cstheme="minorHAnsi"/>
                <w:sz w:val="22"/>
                <w:szCs w:val="22"/>
              </w:rPr>
              <w:t>Some face-to-face elements will be included in the January sitting</w:t>
            </w:r>
            <w:r w:rsidR="00401858">
              <w:rPr>
                <w:rFonts w:asciiTheme="minorHAnsi" w:hAnsiTheme="minorHAnsi" w:cstheme="minorHAnsi"/>
                <w:sz w:val="22"/>
                <w:szCs w:val="22"/>
              </w:rPr>
              <w:t xml:space="preserve">s which will aim to </w:t>
            </w:r>
            <w:r w:rsidR="00232CE7">
              <w:rPr>
                <w:rFonts w:asciiTheme="minorHAnsi" w:hAnsiTheme="minorHAnsi" w:cstheme="minorHAnsi"/>
                <w:sz w:val="22"/>
                <w:szCs w:val="22"/>
              </w:rPr>
              <w:t xml:space="preserve">address the backlog of those who </w:t>
            </w:r>
            <w:r w:rsidR="002D4268">
              <w:rPr>
                <w:rFonts w:asciiTheme="minorHAnsi" w:hAnsiTheme="minorHAnsi" w:cstheme="minorHAnsi"/>
                <w:sz w:val="22"/>
                <w:szCs w:val="22"/>
              </w:rPr>
              <w:t>had been unable to sit the exam.  These were mostly overseas doctors who had not been able to come to the UK due to travel restrictions.  Standards will be the same as before</w:t>
            </w:r>
            <w:r w:rsidR="00FC6DB5">
              <w:rPr>
                <w:rFonts w:asciiTheme="minorHAnsi" w:hAnsiTheme="minorHAnsi" w:cstheme="minorHAnsi"/>
                <w:sz w:val="22"/>
                <w:szCs w:val="22"/>
              </w:rPr>
              <w:t>.</w:t>
            </w:r>
          </w:p>
        </w:tc>
        <w:tc>
          <w:tcPr>
            <w:tcW w:w="1904" w:type="dxa"/>
          </w:tcPr>
          <w:p w14:paraId="14444F92" w14:textId="77777777" w:rsidR="00A73F1F" w:rsidRDefault="00A73F1F" w:rsidP="004E0097">
            <w:pPr>
              <w:rPr>
                <w:rFonts w:asciiTheme="minorHAnsi" w:hAnsiTheme="minorHAnsi" w:cstheme="minorHAnsi"/>
                <w:sz w:val="22"/>
                <w:szCs w:val="22"/>
              </w:rPr>
            </w:pPr>
          </w:p>
          <w:p w14:paraId="60CE6DEF" w14:textId="77777777" w:rsidR="00851EC7" w:rsidRDefault="00851EC7" w:rsidP="004E0097">
            <w:pPr>
              <w:rPr>
                <w:rFonts w:asciiTheme="minorHAnsi" w:hAnsiTheme="minorHAnsi" w:cstheme="minorHAnsi"/>
                <w:sz w:val="22"/>
                <w:szCs w:val="22"/>
              </w:rPr>
            </w:pPr>
          </w:p>
          <w:p w14:paraId="74C43294" w14:textId="77777777" w:rsidR="00851EC7" w:rsidRDefault="00851EC7" w:rsidP="004E0097">
            <w:pPr>
              <w:rPr>
                <w:rFonts w:asciiTheme="minorHAnsi" w:hAnsiTheme="minorHAnsi" w:cstheme="minorHAnsi"/>
                <w:sz w:val="22"/>
                <w:szCs w:val="22"/>
              </w:rPr>
            </w:pPr>
          </w:p>
          <w:p w14:paraId="00414906" w14:textId="77777777" w:rsidR="00851EC7" w:rsidRDefault="00851EC7" w:rsidP="004E0097">
            <w:pPr>
              <w:rPr>
                <w:rFonts w:asciiTheme="minorHAnsi" w:hAnsiTheme="minorHAnsi" w:cstheme="minorHAnsi"/>
                <w:sz w:val="22"/>
                <w:szCs w:val="22"/>
              </w:rPr>
            </w:pPr>
          </w:p>
          <w:p w14:paraId="50168EA9" w14:textId="77777777" w:rsidR="00851EC7" w:rsidRDefault="00851EC7" w:rsidP="004E0097">
            <w:pPr>
              <w:rPr>
                <w:rFonts w:asciiTheme="minorHAnsi" w:hAnsiTheme="minorHAnsi" w:cstheme="minorHAnsi"/>
                <w:sz w:val="22"/>
                <w:szCs w:val="22"/>
              </w:rPr>
            </w:pPr>
          </w:p>
          <w:p w14:paraId="20D3DC71" w14:textId="77777777" w:rsidR="00851EC7" w:rsidRDefault="00851EC7" w:rsidP="004E0097">
            <w:pPr>
              <w:rPr>
                <w:rFonts w:asciiTheme="minorHAnsi" w:hAnsiTheme="minorHAnsi" w:cstheme="minorHAnsi"/>
                <w:sz w:val="22"/>
                <w:szCs w:val="22"/>
              </w:rPr>
            </w:pPr>
          </w:p>
          <w:p w14:paraId="2F24BDAC" w14:textId="77777777" w:rsidR="00851EC7" w:rsidRDefault="00851EC7" w:rsidP="004E0097">
            <w:pPr>
              <w:rPr>
                <w:rFonts w:asciiTheme="minorHAnsi" w:hAnsiTheme="minorHAnsi" w:cstheme="minorHAnsi"/>
                <w:sz w:val="22"/>
                <w:szCs w:val="22"/>
              </w:rPr>
            </w:pPr>
          </w:p>
          <w:p w14:paraId="591D9404" w14:textId="77777777" w:rsidR="00851EC7" w:rsidRDefault="00851EC7" w:rsidP="004E0097">
            <w:pPr>
              <w:rPr>
                <w:rFonts w:asciiTheme="minorHAnsi" w:hAnsiTheme="minorHAnsi" w:cstheme="minorHAnsi"/>
                <w:sz w:val="22"/>
                <w:szCs w:val="22"/>
              </w:rPr>
            </w:pPr>
          </w:p>
          <w:p w14:paraId="28398D8A" w14:textId="77777777" w:rsidR="00851EC7" w:rsidRDefault="00851EC7" w:rsidP="004E0097">
            <w:pPr>
              <w:rPr>
                <w:rFonts w:asciiTheme="minorHAnsi" w:hAnsiTheme="minorHAnsi" w:cstheme="minorHAnsi"/>
                <w:sz w:val="22"/>
                <w:szCs w:val="22"/>
              </w:rPr>
            </w:pPr>
          </w:p>
          <w:p w14:paraId="35AD2263" w14:textId="77777777" w:rsidR="00851EC7" w:rsidRDefault="00851EC7" w:rsidP="004E0097">
            <w:pPr>
              <w:rPr>
                <w:rFonts w:asciiTheme="minorHAnsi" w:hAnsiTheme="minorHAnsi" w:cstheme="minorHAnsi"/>
                <w:sz w:val="22"/>
                <w:szCs w:val="22"/>
              </w:rPr>
            </w:pPr>
          </w:p>
          <w:p w14:paraId="6668E80E" w14:textId="77777777" w:rsidR="00851EC7" w:rsidRDefault="00851EC7" w:rsidP="004E0097">
            <w:pPr>
              <w:rPr>
                <w:rFonts w:asciiTheme="minorHAnsi" w:hAnsiTheme="minorHAnsi" w:cstheme="minorHAnsi"/>
                <w:sz w:val="22"/>
                <w:szCs w:val="22"/>
              </w:rPr>
            </w:pPr>
          </w:p>
          <w:p w14:paraId="1FE1F1B7" w14:textId="77777777" w:rsidR="00851EC7" w:rsidRDefault="00851EC7" w:rsidP="004E0097">
            <w:pPr>
              <w:rPr>
                <w:rFonts w:asciiTheme="minorHAnsi" w:hAnsiTheme="minorHAnsi" w:cstheme="minorHAnsi"/>
                <w:sz w:val="22"/>
                <w:szCs w:val="22"/>
              </w:rPr>
            </w:pPr>
          </w:p>
          <w:p w14:paraId="14307EFD" w14:textId="77777777" w:rsidR="00851EC7" w:rsidRDefault="00851EC7" w:rsidP="004E0097">
            <w:pPr>
              <w:rPr>
                <w:rFonts w:asciiTheme="minorHAnsi" w:hAnsiTheme="minorHAnsi" w:cstheme="minorHAnsi"/>
                <w:sz w:val="22"/>
                <w:szCs w:val="22"/>
              </w:rPr>
            </w:pPr>
          </w:p>
          <w:p w14:paraId="2A66CD4F" w14:textId="77777777" w:rsidR="00851EC7" w:rsidRDefault="00851EC7" w:rsidP="004E0097">
            <w:pPr>
              <w:rPr>
                <w:rFonts w:asciiTheme="minorHAnsi" w:hAnsiTheme="minorHAnsi" w:cstheme="minorHAnsi"/>
                <w:sz w:val="22"/>
                <w:szCs w:val="22"/>
              </w:rPr>
            </w:pPr>
          </w:p>
          <w:p w14:paraId="3DF37FB4" w14:textId="77777777" w:rsidR="00851EC7" w:rsidRDefault="00851EC7" w:rsidP="004E0097">
            <w:pPr>
              <w:rPr>
                <w:rFonts w:asciiTheme="minorHAnsi" w:hAnsiTheme="minorHAnsi" w:cstheme="minorHAnsi"/>
                <w:sz w:val="22"/>
                <w:szCs w:val="22"/>
              </w:rPr>
            </w:pPr>
          </w:p>
          <w:p w14:paraId="27CCC19D" w14:textId="77777777" w:rsidR="00851EC7" w:rsidRDefault="00851EC7" w:rsidP="004E0097">
            <w:pPr>
              <w:rPr>
                <w:rFonts w:asciiTheme="minorHAnsi" w:hAnsiTheme="minorHAnsi" w:cstheme="minorHAnsi"/>
                <w:sz w:val="22"/>
                <w:szCs w:val="22"/>
              </w:rPr>
            </w:pPr>
          </w:p>
          <w:p w14:paraId="43341698" w14:textId="77777777" w:rsidR="00851EC7" w:rsidRDefault="00851EC7" w:rsidP="004E0097">
            <w:pPr>
              <w:rPr>
                <w:rFonts w:asciiTheme="minorHAnsi" w:hAnsiTheme="minorHAnsi" w:cstheme="minorHAnsi"/>
                <w:sz w:val="22"/>
                <w:szCs w:val="22"/>
              </w:rPr>
            </w:pPr>
          </w:p>
          <w:p w14:paraId="64F27E22" w14:textId="77777777" w:rsidR="00851EC7" w:rsidRDefault="00851EC7" w:rsidP="004E0097">
            <w:pPr>
              <w:rPr>
                <w:rFonts w:asciiTheme="minorHAnsi" w:hAnsiTheme="minorHAnsi" w:cstheme="minorHAnsi"/>
                <w:sz w:val="22"/>
                <w:szCs w:val="22"/>
              </w:rPr>
            </w:pPr>
          </w:p>
          <w:p w14:paraId="6A1D515C" w14:textId="77777777" w:rsidR="00851EC7" w:rsidRDefault="00851EC7" w:rsidP="004E0097">
            <w:pPr>
              <w:rPr>
                <w:rFonts w:asciiTheme="minorHAnsi" w:hAnsiTheme="minorHAnsi" w:cstheme="minorHAnsi"/>
                <w:sz w:val="22"/>
                <w:szCs w:val="22"/>
              </w:rPr>
            </w:pPr>
          </w:p>
          <w:p w14:paraId="52AFA7FC" w14:textId="77777777" w:rsidR="00851EC7" w:rsidRDefault="00851EC7" w:rsidP="004E0097">
            <w:pPr>
              <w:rPr>
                <w:rFonts w:asciiTheme="minorHAnsi" w:hAnsiTheme="minorHAnsi" w:cstheme="minorHAnsi"/>
                <w:sz w:val="22"/>
                <w:szCs w:val="22"/>
              </w:rPr>
            </w:pPr>
          </w:p>
          <w:p w14:paraId="35CAC691" w14:textId="77777777" w:rsidR="00851EC7" w:rsidRDefault="00851EC7" w:rsidP="004E0097">
            <w:pPr>
              <w:rPr>
                <w:rFonts w:asciiTheme="minorHAnsi" w:hAnsiTheme="minorHAnsi" w:cstheme="minorHAnsi"/>
                <w:sz w:val="22"/>
                <w:szCs w:val="22"/>
              </w:rPr>
            </w:pPr>
          </w:p>
          <w:p w14:paraId="43AFAC41" w14:textId="77777777" w:rsidR="00851EC7" w:rsidRDefault="00851EC7" w:rsidP="004E0097">
            <w:pPr>
              <w:rPr>
                <w:rFonts w:asciiTheme="minorHAnsi" w:hAnsiTheme="minorHAnsi" w:cstheme="minorHAnsi"/>
                <w:sz w:val="22"/>
                <w:szCs w:val="22"/>
              </w:rPr>
            </w:pPr>
          </w:p>
          <w:p w14:paraId="76E0C3BC" w14:textId="77777777" w:rsidR="00851EC7" w:rsidRDefault="00851EC7" w:rsidP="004E0097">
            <w:pPr>
              <w:rPr>
                <w:rFonts w:asciiTheme="minorHAnsi" w:hAnsiTheme="minorHAnsi" w:cstheme="minorHAnsi"/>
                <w:sz w:val="22"/>
                <w:szCs w:val="22"/>
              </w:rPr>
            </w:pPr>
          </w:p>
          <w:p w14:paraId="559A9EE0" w14:textId="77777777" w:rsidR="00851EC7" w:rsidRDefault="00851EC7" w:rsidP="004E0097">
            <w:pPr>
              <w:rPr>
                <w:rFonts w:asciiTheme="minorHAnsi" w:hAnsiTheme="minorHAnsi" w:cstheme="minorHAnsi"/>
                <w:sz w:val="22"/>
                <w:szCs w:val="22"/>
              </w:rPr>
            </w:pPr>
          </w:p>
          <w:p w14:paraId="1DAF1EDA" w14:textId="77777777" w:rsidR="00851EC7" w:rsidRDefault="00851EC7" w:rsidP="004E0097">
            <w:pPr>
              <w:rPr>
                <w:rFonts w:asciiTheme="minorHAnsi" w:hAnsiTheme="minorHAnsi" w:cstheme="minorHAnsi"/>
                <w:sz w:val="22"/>
                <w:szCs w:val="22"/>
              </w:rPr>
            </w:pPr>
          </w:p>
          <w:p w14:paraId="34E8F63A" w14:textId="77777777" w:rsidR="00851EC7" w:rsidRDefault="00851EC7" w:rsidP="004E0097">
            <w:pPr>
              <w:rPr>
                <w:rFonts w:asciiTheme="minorHAnsi" w:hAnsiTheme="minorHAnsi" w:cstheme="minorHAnsi"/>
                <w:sz w:val="22"/>
                <w:szCs w:val="22"/>
              </w:rPr>
            </w:pPr>
          </w:p>
          <w:p w14:paraId="38229784" w14:textId="77777777" w:rsidR="00851EC7" w:rsidRDefault="00851EC7" w:rsidP="004E0097">
            <w:pPr>
              <w:rPr>
                <w:rFonts w:asciiTheme="minorHAnsi" w:hAnsiTheme="minorHAnsi" w:cstheme="minorHAnsi"/>
                <w:sz w:val="22"/>
                <w:szCs w:val="22"/>
              </w:rPr>
            </w:pPr>
          </w:p>
          <w:p w14:paraId="0FD7D43A" w14:textId="77777777" w:rsidR="00851EC7" w:rsidRDefault="00851EC7" w:rsidP="004E0097">
            <w:pPr>
              <w:rPr>
                <w:rFonts w:asciiTheme="minorHAnsi" w:hAnsiTheme="minorHAnsi" w:cstheme="minorHAnsi"/>
                <w:sz w:val="22"/>
                <w:szCs w:val="22"/>
              </w:rPr>
            </w:pPr>
          </w:p>
          <w:p w14:paraId="15DA9074" w14:textId="77777777" w:rsidR="00851EC7" w:rsidRDefault="00851EC7" w:rsidP="004E0097">
            <w:pPr>
              <w:rPr>
                <w:rFonts w:asciiTheme="minorHAnsi" w:hAnsiTheme="minorHAnsi" w:cstheme="minorHAnsi"/>
                <w:sz w:val="22"/>
                <w:szCs w:val="22"/>
              </w:rPr>
            </w:pPr>
          </w:p>
          <w:p w14:paraId="61350EE8" w14:textId="77777777" w:rsidR="00851EC7" w:rsidRDefault="00851EC7" w:rsidP="004E0097">
            <w:pPr>
              <w:rPr>
                <w:rFonts w:asciiTheme="minorHAnsi" w:hAnsiTheme="minorHAnsi" w:cstheme="minorHAnsi"/>
                <w:sz w:val="22"/>
                <w:szCs w:val="22"/>
              </w:rPr>
            </w:pPr>
          </w:p>
          <w:p w14:paraId="7CF25961" w14:textId="77777777" w:rsidR="00851EC7" w:rsidRDefault="00851EC7" w:rsidP="004E0097">
            <w:pPr>
              <w:rPr>
                <w:rFonts w:asciiTheme="minorHAnsi" w:hAnsiTheme="minorHAnsi" w:cstheme="minorHAnsi"/>
                <w:sz w:val="22"/>
                <w:szCs w:val="22"/>
              </w:rPr>
            </w:pPr>
          </w:p>
          <w:p w14:paraId="75B6BAB6" w14:textId="77777777" w:rsidR="00851EC7" w:rsidRDefault="00851EC7" w:rsidP="004E0097">
            <w:pPr>
              <w:rPr>
                <w:rFonts w:asciiTheme="minorHAnsi" w:hAnsiTheme="minorHAnsi" w:cstheme="minorHAnsi"/>
                <w:sz w:val="22"/>
                <w:szCs w:val="22"/>
              </w:rPr>
            </w:pPr>
          </w:p>
          <w:p w14:paraId="20569E6C" w14:textId="087A96E7" w:rsidR="00851EC7" w:rsidRDefault="00CC7B22" w:rsidP="004E0097">
            <w:pPr>
              <w:rPr>
                <w:rFonts w:asciiTheme="minorHAnsi" w:hAnsiTheme="minorHAnsi" w:cstheme="minorHAnsi"/>
                <w:sz w:val="22"/>
                <w:szCs w:val="22"/>
              </w:rPr>
            </w:pPr>
            <w:r w:rsidRPr="00CC7B22">
              <w:rPr>
                <w:rFonts w:asciiTheme="minorHAnsi" w:hAnsiTheme="minorHAnsi" w:cstheme="minorHAnsi"/>
                <w:b/>
                <w:bCs/>
                <w:sz w:val="22"/>
                <w:szCs w:val="22"/>
              </w:rPr>
              <w:t xml:space="preserve">All </w:t>
            </w:r>
            <w:r>
              <w:rPr>
                <w:rFonts w:asciiTheme="minorHAnsi" w:hAnsiTheme="minorHAnsi" w:cstheme="minorHAnsi"/>
                <w:sz w:val="22"/>
                <w:szCs w:val="22"/>
              </w:rPr>
              <w:t>to</w:t>
            </w:r>
            <w:r w:rsidR="0064220F">
              <w:rPr>
                <w:rFonts w:asciiTheme="minorHAnsi" w:hAnsiTheme="minorHAnsi" w:cstheme="minorHAnsi"/>
                <w:sz w:val="22"/>
                <w:szCs w:val="22"/>
              </w:rPr>
              <w:t xml:space="preserve"> send feedback to PJ; </w:t>
            </w:r>
            <w:r w:rsidR="0064220F" w:rsidRPr="00CC7B22">
              <w:rPr>
                <w:rFonts w:asciiTheme="minorHAnsi" w:hAnsiTheme="minorHAnsi" w:cstheme="minorHAnsi"/>
                <w:b/>
                <w:bCs/>
                <w:sz w:val="22"/>
                <w:szCs w:val="22"/>
              </w:rPr>
              <w:t xml:space="preserve">PJ </w:t>
            </w:r>
            <w:r w:rsidR="0064220F">
              <w:rPr>
                <w:rFonts w:asciiTheme="minorHAnsi" w:hAnsiTheme="minorHAnsi" w:cstheme="minorHAnsi"/>
                <w:sz w:val="22"/>
                <w:szCs w:val="22"/>
              </w:rPr>
              <w:t>to produce collated STB response.</w:t>
            </w:r>
          </w:p>
          <w:p w14:paraId="5C064094" w14:textId="15134BFB" w:rsidR="00851EC7" w:rsidRDefault="00851EC7" w:rsidP="004E0097">
            <w:pPr>
              <w:rPr>
                <w:rFonts w:asciiTheme="minorHAnsi" w:hAnsiTheme="minorHAnsi" w:cstheme="minorHAnsi"/>
                <w:sz w:val="22"/>
                <w:szCs w:val="22"/>
              </w:rPr>
            </w:pPr>
          </w:p>
        </w:tc>
      </w:tr>
      <w:tr w:rsidR="00FC6DB5" w14:paraId="1D1730DA" w14:textId="77777777" w:rsidTr="004E0097">
        <w:tc>
          <w:tcPr>
            <w:tcW w:w="704" w:type="dxa"/>
          </w:tcPr>
          <w:p w14:paraId="45ED5B62" w14:textId="44EF677D" w:rsidR="00FC6DB5" w:rsidRDefault="00FC6DB5" w:rsidP="004E0097">
            <w:pPr>
              <w:rPr>
                <w:rFonts w:asciiTheme="minorHAnsi" w:hAnsiTheme="minorHAnsi" w:cstheme="minorHAnsi"/>
                <w:sz w:val="22"/>
                <w:szCs w:val="22"/>
              </w:rPr>
            </w:pPr>
            <w:r>
              <w:rPr>
                <w:rFonts w:asciiTheme="minorHAnsi" w:hAnsiTheme="minorHAnsi" w:cstheme="minorHAnsi"/>
                <w:sz w:val="22"/>
                <w:szCs w:val="22"/>
              </w:rPr>
              <w:t>4.2</w:t>
            </w:r>
          </w:p>
        </w:tc>
        <w:tc>
          <w:tcPr>
            <w:tcW w:w="2693" w:type="dxa"/>
          </w:tcPr>
          <w:p w14:paraId="67A628A8" w14:textId="46ACF7A5" w:rsidR="00FC6DB5" w:rsidRPr="00FC6DB5" w:rsidRDefault="00FC6DB5" w:rsidP="00FC6DB5">
            <w:pPr>
              <w:rPr>
                <w:rFonts w:asciiTheme="minorHAnsi" w:hAnsiTheme="minorHAnsi" w:cstheme="minorHAnsi"/>
                <w:sz w:val="22"/>
                <w:szCs w:val="22"/>
              </w:rPr>
            </w:pPr>
            <w:r w:rsidRPr="00FC6DB5">
              <w:rPr>
                <w:rFonts w:asciiTheme="minorHAnsi" w:hAnsiTheme="minorHAnsi" w:cstheme="minorHAnsi"/>
                <w:sz w:val="22"/>
                <w:szCs w:val="22"/>
              </w:rPr>
              <w:t>Training opportunities</w:t>
            </w:r>
          </w:p>
          <w:p w14:paraId="3DD79991" w14:textId="77777777" w:rsidR="00FC6DB5" w:rsidRPr="00166CD4" w:rsidRDefault="00FC6DB5" w:rsidP="00166CD4">
            <w:pPr>
              <w:rPr>
                <w:rFonts w:asciiTheme="minorHAnsi" w:hAnsiTheme="minorHAnsi" w:cstheme="minorHAnsi"/>
                <w:sz w:val="22"/>
                <w:szCs w:val="22"/>
              </w:rPr>
            </w:pPr>
          </w:p>
        </w:tc>
        <w:tc>
          <w:tcPr>
            <w:tcW w:w="8647" w:type="dxa"/>
          </w:tcPr>
          <w:p w14:paraId="239ED4AF" w14:textId="77777777" w:rsidR="00FC6DB5" w:rsidRDefault="005B401D" w:rsidP="004E0097">
            <w:pPr>
              <w:rPr>
                <w:rFonts w:asciiTheme="minorHAnsi" w:hAnsiTheme="minorHAnsi" w:cstheme="minorHAnsi"/>
                <w:sz w:val="22"/>
                <w:szCs w:val="22"/>
              </w:rPr>
            </w:pPr>
            <w:r>
              <w:rPr>
                <w:rFonts w:asciiTheme="minorHAnsi" w:hAnsiTheme="minorHAnsi" w:cstheme="minorHAnsi"/>
                <w:sz w:val="22"/>
                <w:szCs w:val="22"/>
              </w:rPr>
              <w:t>The STB noted:</w:t>
            </w:r>
          </w:p>
          <w:p w14:paraId="26C9577A" w14:textId="48855EF8" w:rsidR="005B401D" w:rsidRDefault="00206028" w:rsidP="005B401D">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Some trainees received adverse outcomes </w:t>
            </w:r>
            <w:r w:rsidR="00187C06">
              <w:rPr>
                <w:rFonts w:asciiTheme="minorHAnsi" w:hAnsiTheme="minorHAnsi" w:cstheme="minorHAnsi"/>
                <w:sz w:val="22"/>
                <w:szCs w:val="22"/>
              </w:rPr>
              <w:t>due</w:t>
            </w:r>
            <w:r>
              <w:rPr>
                <w:rFonts w:asciiTheme="minorHAnsi" w:hAnsiTheme="minorHAnsi" w:cstheme="minorHAnsi"/>
                <w:sz w:val="22"/>
                <w:szCs w:val="22"/>
              </w:rPr>
              <w:t xml:space="preserve"> to lack of training beds.</w:t>
            </w:r>
          </w:p>
          <w:p w14:paraId="5C0F90AD" w14:textId="3F992284" w:rsidR="00206028" w:rsidRDefault="00206028" w:rsidP="005B401D">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Some North trainees were not able to rotate to Raigmore</w:t>
            </w:r>
            <w:r w:rsidR="00713407">
              <w:rPr>
                <w:rFonts w:asciiTheme="minorHAnsi" w:hAnsiTheme="minorHAnsi" w:cstheme="minorHAnsi"/>
                <w:sz w:val="22"/>
                <w:szCs w:val="22"/>
              </w:rPr>
              <w:t xml:space="preserve"> however they will go in January.  Trainees still rotated to Dr </w:t>
            </w:r>
            <w:proofErr w:type="spellStart"/>
            <w:r w:rsidR="00713407">
              <w:rPr>
                <w:rFonts w:asciiTheme="minorHAnsi" w:hAnsiTheme="minorHAnsi" w:cstheme="minorHAnsi"/>
                <w:sz w:val="22"/>
                <w:szCs w:val="22"/>
              </w:rPr>
              <w:t>Gray’s</w:t>
            </w:r>
            <w:proofErr w:type="spellEnd"/>
            <w:r w:rsidR="00713407">
              <w:rPr>
                <w:rFonts w:asciiTheme="minorHAnsi" w:hAnsiTheme="minorHAnsi" w:cstheme="minorHAnsi"/>
                <w:sz w:val="22"/>
                <w:szCs w:val="22"/>
              </w:rPr>
              <w:t xml:space="preserve"> Hospital</w:t>
            </w:r>
            <w:r w:rsidR="00B87292">
              <w:rPr>
                <w:rFonts w:asciiTheme="minorHAnsi" w:hAnsiTheme="minorHAnsi" w:cstheme="minorHAnsi"/>
                <w:sz w:val="22"/>
                <w:szCs w:val="22"/>
              </w:rPr>
              <w:t xml:space="preserve"> without interruption.  Much elective work </w:t>
            </w:r>
            <w:r w:rsidR="00C1081D">
              <w:rPr>
                <w:rFonts w:asciiTheme="minorHAnsi" w:hAnsiTheme="minorHAnsi" w:cstheme="minorHAnsi"/>
                <w:sz w:val="22"/>
                <w:szCs w:val="22"/>
              </w:rPr>
              <w:t xml:space="preserve">in Aberdeen was put on hold and this did affect trainee opportunities however </w:t>
            </w:r>
            <w:r w:rsidR="006D3345">
              <w:rPr>
                <w:rFonts w:asciiTheme="minorHAnsi" w:hAnsiTheme="minorHAnsi" w:cstheme="minorHAnsi"/>
                <w:sz w:val="22"/>
                <w:szCs w:val="22"/>
              </w:rPr>
              <w:t>they will get this opportunity in a later part of training.</w:t>
            </w:r>
          </w:p>
          <w:p w14:paraId="5135288B" w14:textId="77777777" w:rsidR="00926CFE" w:rsidRDefault="00926CFE" w:rsidP="005B401D">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Feeling that people tended to ‘get on with it’.</w:t>
            </w:r>
          </w:p>
          <w:p w14:paraId="1DA5466D" w14:textId="19B63C5E" w:rsidR="00926CFE" w:rsidRDefault="0012057D" w:rsidP="005B401D">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U</w:t>
            </w:r>
            <w:r w:rsidR="00C62CA9">
              <w:rPr>
                <w:rFonts w:asciiTheme="minorHAnsi" w:hAnsiTheme="minorHAnsi" w:cstheme="minorHAnsi"/>
                <w:sz w:val="22"/>
                <w:szCs w:val="22"/>
              </w:rPr>
              <w:t>ltrasound training issues</w:t>
            </w:r>
            <w:r w:rsidR="004E51E5">
              <w:rPr>
                <w:rFonts w:asciiTheme="minorHAnsi" w:hAnsiTheme="minorHAnsi" w:cstheme="minorHAnsi"/>
                <w:sz w:val="22"/>
                <w:szCs w:val="22"/>
              </w:rPr>
              <w:t xml:space="preserve"> – in </w:t>
            </w:r>
            <w:r w:rsidR="00C17A29">
              <w:rPr>
                <w:rFonts w:asciiTheme="minorHAnsi" w:hAnsiTheme="minorHAnsi" w:cstheme="minorHAnsi"/>
                <w:sz w:val="22"/>
                <w:szCs w:val="22"/>
              </w:rPr>
              <w:t>Aberdeen</w:t>
            </w:r>
            <w:r w:rsidR="00981BE6">
              <w:rPr>
                <w:rFonts w:asciiTheme="minorHAnsi" w:hAnsiTheme="minorHAnsi" w:cstheme="minorHAnsi"/>
                <w:sz w:val="22"/>
                <w:szCs w:val="22"/>
              </w:rPr>
              <w:t xml:space="preserve"> s</w:t>
            </w:r>
            <w:r w:rsidR="00827A51">
              <w:rPr>
                <w:rFonts w:asciiTheme="minorHAnsi" w:hAnsiTheme="minorHAnsi" w:cstheme="minorHAnsi"/>
                <w:sz w:val="22"/>
                <w:szCs w:val="22"/>
              </w:rPr>
              <w:t>ono</w:t>
            </w:r>
            <w:r w:rsidR="00981BE6">
              <w:rPr>
                <w:rFonts w:asciiTheme="minorHAnsi" w:hAnsiTheme="minorHAnsi" w:cstheme="minorHAnsi"/>
                <w:sz w:val="22"/>
                <w:szCs w:val="22"/>
              </w:rPr>
              <w:t>graphers</w:t>
            </w:r>
            <w:r w:rsidR="00C17A29">
              <w:rPr>
                <w:rFonts w:asciiTheme="minorHAnsi" w:hAnsiTheme="minorHAnsi" w:cstheme="minorHAnsi"/>
                <w:sz w:val="22"/>
                <w:szCs w:val="22"/>
              </w:rPr>
              <w:t xml:space="preserve"> were able to assist</w:t>
            </w:r>
            <w:r w:rsidR="003C1041">
              <w:rPr>
                <w:rFonts w:asciiTheme="minorHAnsi" w:hAnsiTheme="minorHAnsi" w:cstheme="minorHAnsi"/>
                <w:sz w:val="22"/>
                <w:szCs w:val="22"/>
              </w:rPr>
              <w:t xml:space="preserve"> </w:t>
            </w:r>
            <w:r w:rsidR="00E252F1">
              <w:rPr>
                <w:rFonts w:asciiTheme="minorHAnsi" w:hAnsiTheme="minorHAnsi" w:cstheme="minorHAnsi"/>
                <w:sz w:val="22"/>
                <w:szCs w:val="22"/>
              </w:rPr>
              <w:t>and</w:t>
            </w:r>
            <w:r w:rsidR="003C1041">
              <w:rPr>
                <w:rFonts w:asciiTheme="minorHAnsi" w:hAnsiTheme="minorHAnsi" w:cstheme="minorHAnsi"/>
                <w:sz w:val="22"/>
                <w:szCs w:val="22"/>
              </w:rPr>
              <w:t xml:space="preserve"> able to use sonar trainer.  Outpatient clinics were cancelled</w:t>
            </w:r>
            <w:r w:rsidR="009D3163">
              <w:rPr>
                <w:rFonts w:asciiTheme="minorHAnsi" w:hAnsiTheme="minorHAnsi" w:cstheme="minorHAnsi"/>
                <w:sz w:val="22"/>
                <w:szCs w:val="22"/>
              </w:rPr>
              <w:t xml:space="preserve"> but </w:t>
            </w:r>
            <w:r w:rsidR="003C1041">
              <w:rPr>
                <w:rFonts w:asciiTheme="minorHAnsi" w:hAnsiTheme="minorHAnsi" w:cstheme="minorHAnsi"/>
                <w:sz w:val="22"/>
                <w:szCs w:val="22"/>
              </w:rPr>
              <w:t xml:space="preserve">inpatient </w:t>
            </w:r>
            <w:r w:rsidR="00AF76BF">
              <w:rPr>
                <w:rFonts w:asciiTheme="minorHAnsi" w:hAnsiTheme="minorHAnsi" w:cstheme="minorHAnsi"/>
                <w:sz w:val="22"/>
                <w:szCs w:val="22"/>
              </w:rPr>
              <w:t>work continued and all was back to normal now.</w:t>
            </w:r>
          </w:p>
          <w:p w14:paraId="3CB29177" w14:textId="0854DAD7" w:rsidR="00F16795" w:rsidRDefault="00F16795" w:rsidP="005B401D">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Scottish Government has confirmed that medical students</w:t>
            </w:r>
            <w:r w:rsidR="0035592D">
              <w:rPr>
                <w:rFonts w:asciiTheme="minorHAnsi" w:hAnsiTheme="minorHAnsi" w:cstheme="minorHAnsi"/>
                <w:sz w:val="22"/>
                <w:szCs w:val="22"/>
              </w:rPr>
              <w:t xml:space="preserve"> and Radiology trainees will have key worker status.</w:t>
            </w:r>
          </w:p>
          <w:p w14:paraId="6CD25787" w14:textId="02887D5B" w:rsidR="0035592D" w:rsidRDefault="003608D1" w:rsidP="005B401D">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In the East s</w:t>
            </w:r>
            <w:r w:rsidR="00CA6360">
              <w:rPr>
                <w:rFonts w:asciiTheme="minorHAnsi" w:hAnsiTheme="minorHAnsi" w:cstheme="minorHAnsi"/>
                <w:sz w:val="22"/>
                <w:szCs w:val="22"/>
              </w:rPr>
              <w:t>on</w:t>
            </w:r>
            <w:r>
              <w:rPr>
                <w:rFonts w:asciiTheme="minorHAnsi" w:hAnsiTheme="minorHAnsi" w:cstheme="minorHAnsi"/>
                <w:sz w:val="22"/>
                <w:szCs w:val="22"/>
              </w:rPr>
              <w:t>ographers initially would not train trainees</w:t>
            </w:r>
            <w:r w:rsidR="00134A53">
              <w:rPr>
                <w:rFonts w:asciiTheme="minorHAnsi" w:hAnsiTheme="minorHAnsi" w:cstheme="minorHAnsi"/>
                <w:sz w:val="22"/>
                <w:szCs w:val="22"/>
              </w:rPr>
              <w:t>.  East does not have a sonar trainer but hoped to purchase one</w:t>
            </w:r>
            <w:r w:rsidR="0004359C">
              <w:rPr>
                <w:rFonts w:asciiTheme="minorHAnsi" w:hAnsiTheme="minorHAnsi" w:cstheme="minorHAnsi"/>
                <w:sz w:val="22"/>
                <w:szCs w:val="22"/>
              </w:rPr>
              <w:t>.  They have ST1 trainees who need access to training and a backlog of trainees to get through their subspecialty blocks in NHS Lot</w:t>
            </w:r>
            <w:r w:rsidR="00391760">
              <w:rPr>
                <w:rFonts w:asciiTheme="minorHAnsi" w:hAnsiTheme="minorHAnsi" w:cstheme="minorHAnsi"/>
                <w:sz w:val="22"/>
                <w:szCs w:val="22"/>
              </w:rPr>
              <w:t>h</w:t>
            </w:r>
            <w:r w:rsidR="0004359C">
              <w:rPr>
                <w:rFonts w:asciiTheme="minorHAnsi" w:hAnsiTheme="minorHAnsi" w:cstheme="minorHAnsi"/>
                <w:sz w:val="22"/>
                <w:szCs w:val="22"/>
              </w:rPr>
              <w:t>ian.</w:t>
            </w:r>
            <w:r w:rsidR="00A2341E">
              <w:rPr>
                <w:rFonts w:asciiTheme="minorHAnsi" w:hAnsiTheme="minorHAnsi" w:cstheme="minorHAnsi"/>
                <w:sz w:val="22"/>
                <w:szCs w:val="22"/>
              </w:rPr>
              <w:t xml:space="preserve">  </w:t>
            </w:r>
            <w:proofErr w:type="spellStart"/>
            <w:r w:rsidR="00A2341E">
              <w:rPr>
                <w:rFonts w:asciiTheme="minorHAnsi" w:hAnsiTheme="minorHAnsi" w:cstheme="minorHAnsi"/>
                <w:sz w:val="22"/>
                <w:szCs w:val="22"/>
              </w:rPr>
              <w:t>ADe</w:t>
            </w:r>
            <w:proofErr w:type="spellEnd"/>
            <w:r w:rsidR="00A2341E">
              <w:rPr>
                <w:rFonts w:asciiTheme="minorHAnsi" w:hAnsiTheme="minorHAnsi" w:cstheme="minorHAnsi"/>
                <w:sz w:val="22"/>
                <w:szCs w:val="22"/>
              </w:rPr>
              <w:t xml:space="preserve"> said that while there may a limited amount of money in NES to buy </w:t>
            </w:r>
            <w:r w:rsidR="00892BDC">
              <w:rPr>
                <w:rFonts w:asciiTheme="minorHAnsi" w:hAnsiTheme="minorHAnsi" w:cstheme="minorHAnsi"/>
                <w:sz w:val="22"/>
                <w:szCs w:val="22"/>
              </w:rPr>
              <w:t>equipment, it is the service responsibility to deliver training an</w:t>
            </w:r>
            <w:r w:rsidR="00921856">
              <w:rPr>
                <w:rFonts w:asciiTheme="minorHAnsi" w:hAnsiTheme="minorHAnsi" w:cstheme="minorHAnsi"/>
                <w:sz w:val="22"/>
                <w:szCs w:val="22"/>
              </w:rPr>
              <w:t xml:space="preserve">d if staff are refusing to do it, DMEs should take this forward.  It is critical that Health Boards work in partnership to ensure training is continued.  </w:t>
            </w:r>
            <w:r w:rsidR="002866D9">
              <w:rPr>
                <w:rFonts w:asciiTheme="minorHAnsi" w:hAnsiTheme="minorHAnsi" w:cstheme="minorHAnsi"/>
                <w:sz w:val="22"/>
                <w:szCs w:val="22"/>
              </w:rPr>
              <w:t>The STB agreed it is a management function to ensure appropriate places are available with suitable physical distancing.</w:t>
            </w:r>
          </w:p>
          <w:p w14:paraId="24EECF83" w14:textId="6939CED8" w:rsidR="002866D9" w:rsidRDefault="00A25EFC" w:rsidP="005B401D">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In the West all training ceased for s</w:t>
            </w:r>
            <w:r w:rsidR="00CA6360">
              <w:rPr>
                <w:rFonts w:asciiTheme="minorHAnsi" w:hAnsiTheme="minorHAnsi" w:cstheme="minorHAnsi"/>
                <w:sz w:val="22"/>
                <w:szCs w:val="22"/>
              </w:rPr>
              <w:t>on</w:t>
            </w:r>
            <w:r>
              <w:rPr>
                <w:rFonts w:asciiTheme="minorHAnsi" w:hAnsiTheme="minorHAnsi" w:cstheme="minorHAnsi"/>
                <w:sz w:val="22"/>
                <w:szCs w:val="22"/>
              </w:rPr>
              <w:t>ographers</w:t>
            </w:r>
            <w:r w:rsidR="00BA671E">
              <w:rPr>
                <w:rFonts w:asciiTheme="minorHAnsi" w:hAnsiTheme="minorHAnsi" w:cstheme="minorHAnsi"/>
                <w:sz w:val="22"/>
                <w:szCs w:val="22"/>
              </w:rPr>
              <w:t xml:space="preserve"> and special</w:t>
            </w:r>
            <w:r w:rsidR="009C7187">
              <w:rPr>
                <w:rFonts w:asciiTheme="minorHAnsi" w:hAnsiTheme="minorHAnsi" w:cstheme="minorHAnsi"/>
                <w:sz w:val="22"/>
                <w:szCs w:val="22"/>
              </w:rPr>
              <w:t>ty</w:t>
            </w:r>
            <w:r w:rsidR="00BA671E">
              <w:rPr>
                <w:rFonts w:asciiTheme="minorHAnsi" w:hAnsiTheme="minorHAnsi" w:cstheme="minorHAnsi"/>
                <w:sz w:val="22"/>
                <w:szCs w:val="22"/>
              </w:rPr>
              <w:t xml:space="preserve"> trainees</w:t>
            </w:r>
            <w:r w:rsidR="00492A6F">
              <w:rPr>
                <w:rFonts w:asciiTheme="minorHAnsi" w:hAnsiTheme="minorHAnsi" w:cstheme="minorHAnsi"/>
                <w:sz w:val="22"/>
                <w:szCs w:val="22"/>
              </w:rPr>
              <w:t xml:space="preserve"> as rooms were very small.  This has now re-started and returned to near normal.  Disruption to rotas has been a major issue</w:t>
            </w:r>
            <w:r w:rsidR="00BE4B1A">
              <w:rPr>
                <w:rFonts w:asciiTheme="minorHAnsi" w:hAnsiTheme="minorHAnsi" w:cstheme="minorHAnsi"/>
                <w:sz w:val="22"/>
                <w:szCs w:val="22"/>
              </w:rPr>
              <w:t xml:space="preserve"> and they are playing catch up to ensure all trainees receive suitable training.</w:t>
            </w:r>
          </w:p>
          <w:p w14:paraId="2F4CD4E0" w14:textId="16E1824A" w:rsidR="00E525BA" w:rsidRDefault="00E525BA" w:rsidP="005B401D">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Aberdeen </w:t>
            </w:r>
            <w:r w:rsidR="007512CD">
              <w:rPr>
                <w:rFonts w:asciiTheme="minorHAnsi" w:hAnsiTheme="minorHAnsi" w:cstheme="minorHAnsi"/>
                <w:sz w:val="22"/>
                <w:szCs w:val="22"/>
              </w:rPr>
              <w:t>included s</w:t>
            </w:r>
            <w:r w:rsidR="00827A51">
              <w:rPr>
                <w:rFonts w:asciiTheme="minorHAnsi" w:hAnsiTheme="minorHAnsi" w:cstheme="minorHAnsi"/>
                <w:sz w:val="22"/>
                <w:szCs w:val="22"/>
              </w:rPr>
              <w:t>ono</w:t>
            </w:r>
            <w:r w:rsidR="00DA32ED">
              <w:rPr>
                <w:rFonts w:asciiTheme="minorHAnsi" w:hAnsiTheme="minorHAnsi" w:cstheme="minorHAnsi"/>
                <w:sz w:val="22"/>
                <w:szCs w:val="22"/>
              </w:rPr>
              <w:t xml:space="preserve">graphers in trainee induction to ensure a sense of being part of a team.  </w:t>
            </w:r>
            <w:r w:rsidR="004C41D9">
              <w:rPr>
                <w:rFonts w:asciiTheme="minorHAnsi" w:hAnsiTheme="minorHAnsi" w:cstheme="minorHAnsi"/>
                <w:sz w:val="22"/>
                <w:szCs w:val="22"/>
              </w:rPr>
              <w:t>LN</w:t>
            </w:r>
            <w:r w:rsidR="00DA32ED">
              <w:rPr>
                <w:rFonts w:asciiTheme="minorHAnsi" w:hAnsiTheme="minorHAnsi" w:cstheme="minorHAnsi"/>
                <w:sz w:val="22"/>
                <w:szCs w:val="22"/>
              </w:rPr>
              <w:t xml:space="preserve"> reported some</w:t>
            </w:r>
            <w:r w:rsidR="006B2397">
              <w:rPr>
                <w:rFonts w:asciiTheme="minorHAnsi" w:hAnsiTheme="minorHAnsi" w:cstheme="minorHAnsi"/>
                <w:sz w:val="22"/>
                <w:szCs w:val="22"/>
              </w:rPr>
              <w:t xml:space="preserve"> res</w:t>
            </w:r>
            <w:r w:rsidR="00CA6360">
              <w:rPr>
                <w:rFonts w:asciiTheme="minorHAnsi" w:hAnsiTheme="minorHAnsi" w:cstheme="minorHAnsi"/>
                <w:sz w:val="22"/>
                <w:szCs w:val="22"/>
              </w:rPr>
              <w:t>ervations around the sonar trainer</w:t>
            </w:r>
            <w:r w:rsidR="00F264C7">
              <w:rPr>
                <w:rFonts w:asciiTheme="minorHAnsi" w:hAnsiTheme="minorHAnsi" w:cstheme="minorHAnsi"/>
                <w:sz w:val="22"/>
                <w:szCs w:val="22"/>
              </w:rPr>
              <w:t xml:space="preserve"> as it has its limitations.  It is dependent on online access and if it breaks down</w:t>
            </w:r>
            <w:r w:rsidR="00F83F5E">
              <w:rPr>
                <w:rFonts w:asciiTheme="minorHAnsi" w:hAnsiTheme="minorHAnsi" w:cstheme="minorHAnsi"/>
                <w:sz w:val="22"/>
                <w:szCs w:val="22"/>
              </w:rPr>
              <w:t xml:space="preserve"> it is virtually unusable and </w:t>
            </w:r>
            <w:r w:rsidR="00912C7C">
              <w:rPr>
                <w:rFonts w:asciiTheme="minorHAnsi" w:hAnsiTheme="minorHAnsi" w:cstheme="minorHAnsi"/>
                <w:sz w:val="22"/>
                <w:szCs w:val="22"/>
              </w:rPr>
              <w:t>it has been</w:t>
            </w:r>
            <w:r w:rsidR="00F83F5E">
              <w:rPr>
                <w:rFonts w:asciiTheme="minorHAnsi" w:hAnsiTheme="minorHAnsi" w:cstheme="minorHAnsi"/>
                <w:sz w:val="22"/>
                <w:szCs w:val="22"/>
              </w:rPr>
              <w:t xml:space="preserve"> difficult</w:t>
            </w:r>
            <w:r w:rsidR="00912C7C">
              <w:rPr>
                <w:rFonts w:asciiTheme="minorHAnsi" w:hAnsiTheme="minorHAnsi" w:cstheme="minorHAnsi"/>
                <w:sz w:val="22"/>
                <w:szCs w:val="22"/>
              </w:rPr>
              <w:t xml:space="preserve"> to</w:t>
            </w:r>
            <w:r w:rsidR="00F83F5E">
              <w:rPr>
                <w:rFonts w:asciiTheme="minorHAnsi" w:hAnsiTheme="minorHAnsi" w:cstheme="minorHAnsi"/>
                <w:sz w:val="22"/>
                <w:szCs w:val="22"/>
              </w:rPr>
              <w:t xml:space="preserve"> get people onsite to </w:t>
            </w:r>
            <w:r w:rsidR="00642074">
              <w:rPr>
                <w:rFonts w:asciiTheme="minorHAnsi" w:hAnsiTheme="minorHAnsi" w:cstheme="minorHAnsi"/>
                <w:sz w:val="22"/>
                <w:szCs w:val="22"/>
              </w:rPr>
              <w:t>repair</w:t>
            </w:r>
            <w:r w:rsidR="00F83F5E">
              <w:rPr>
                <w:rFonts w:asciiTheme="minorHAnsi" w:hAnsiTheme="minorHAnsi" w:cstheme="minorHAnsi"/>
                <w:sz w:val="22"/>
                <w:szCs w:val="22"/>
              </w:rPr>
              <w:t xml:space="preserve"> </w:t>
            </w:r>
            <w:r w:rsidR="00912C7C">
              <w:rPr>
                <w:rFonts w:asciiTheme="minorHAnsi" w:hAnsiTheme="minorHAnsi" w:cstheme="minorHAnsi"/>
                <w:sz w:val="22"/>
                <w:szCs w:val="22"/>
              </w:rPr>
              <w:t>meaning</w:t>
            </w:r>
            <w:r w:rsidR="00211280">
              <w:rPr>
                <w:rFonts w:asciiTheme="minorHAnsi" w:hAnsiTheme="minorHAnsi" w:cstheme="minorHAnsi"/>
                <w:sz w:val="22"/>
                <w:szCs w:val="22"/>
              </w:rPr>
              <w:t xml:space="preserve"> they have not had maximum usage</w:t>
            </w:r>
            <w:r w:rsidR="00131AB1">
              <w:rPr>
                <w:rFonts w:asciiTheme="minorHAnsi" w:hAnsiTheme="minorHAnsi" w:cstheme="minorHAnsi"/>
                <w:sz w:val="22"/>
                <w:szCs w:val="22"/>
              </w:rPr>
              <w:t>.  She stressed the need to ensure adequate backup and support is in place if purchasing.</w:t>
            </w:r>
          </w:p>
          <w:p w14:paraId="4576DC85" w14:textId="77777777" w:rsidR="00FE6266" w:rsidRDefault="00FE6266" w:rsidP="005B401D">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Agreed to produce </w:t>
            </w:r>
            <w:r w:rsidR="006E0288">
              <w:rPr>
                <w:rFonts w:asciiTheme="minorHAnsi" w:hAnsiTheme="minorHAnsi" w:cstheme="minorHAnsi"/>
                <w:sz w:val="22"/>
                <w:szCs w:val="22"/>
              </w:rPr>
              <w:t>paper for MDET on difficulties affecting access to training – space, social distancing, ease of access</w:t>
            </w:r>
            <w:r w:rsidR="00CC7B22">
              <w:rPr>
                <w:rFonts w:asciiTheme="minorHAnsi" w:hAnsiTheme="minorHAnsi" w:cstheme="minorHAnsi"/>
                <w:sz w:val="22"/>
                <w:szCs w:val="22"/>
              </w:rPr>
              <w:t xml:space="preserve"> etc.</w:t>
            </w:r>
          </w:p>
          <w:p w14:paraId="018B5DCC" w14:textId="2E7BB7DA" w:rsidR="00821072" w:rsidRDefault="00862733" w:rsidP="005B401D">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Histopathology training in Aberdeen – not yet back to normal.  Trainees contact with consultants variable and </w:t>
            </w:r>
            <w:r w:rsidR="008B0985">
              <w:rPr>
                <w:rFonts w:asciiTheme="minorHAnsi" w:hAnsiTheme="minorHAnsi" w:cstheme="minorHAnsi"/>
                <w:sz w:val="22"/>
                <w:szCs w:val="22"/>
              </w:rPr>
              <w:t xml:space="preserve">some had </w:t>
            </w:r>
            <w:r w:rsidR="00951BA2">
              <w:rPr>
                <w:rFonts w:asciiTheme="minorHAnsi" w:hAnsiTheme="minorHAnsi" w:cstheme="minorHAnsi"/>
                <w:sz w:val="22"/>
                <w:szCs w:val="22"/>
              </w:rPr>
              <w:t>none</w:t>
            </w:r>
            <w:r w:rsidR="00CE54A4">
              <w:rPr>
                <w:rFonts w:asciiTheme="minorHAnsi" w:hAnsiTheme="minorHAnsi" w:cstheme="minorHAnsi"/>
                <w:sz w:val="22"/>
                <w:szCs w:val="22"/>
              </w:rPr>
              <w:t>.  This is being addressed locally.</w:t>
            </w:r>
          </w:p>
          <w:p w14:paraId="03915A02" w14:textId="0DA3A2E0" w:rsidR="001918DE" w:rsidRDefault="001918DE" w:rsidP="005B401D">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Post-mortems </w:t>
            </w:r>
            <w:r w:rsidR="00F61803">
              <w:rPr>
                <w:rFonts w:asciiTheme="minorHAnsi" w:hAnsiTheme="minorHAnsi" w:cstheme="minorHAnsi"/>
                <w:sz w:val="22"/>
                <w:szCs w:val="22"/>
              </w:rPr>
              <w:t xml:space="preserve">are </w:t>
            </w:r>
            <w:r w:rsidR="00274B16">
              <w:rPr>
                <w:rFonts w:asciiTheme="minorHAnsi" w:hAnsiTheme="minorHAnsi" w:cstheme="minorHAnsi"/>
                <w:sz w:val="22"/>
                <w:szCs w:val="22"/>
              </w:rPr>
              <w:t>back towards normal and this month Forensic post-mortems are being re-established</w:t>
            </w:r>
            <w:r w:rsidR="00701CB7">
              <w:rPr>
                <w:rFonts w:asciiTheme="minorHAnsi" w:hAnsiTheme="minorHAnsi" w:cstheme="minorHAnsi"/>
                <w:sz w:val="22"/>
                <w:szCs w:val="22"/>
              </w:rPr>
              <w:t>.  Formal training</w:t>
            </w:r>
            <w:r w:rsidR="00D257F4">
              <w:rPr>
                <w:rFonts w:asciiTheme="minorHAnsi" w:hAnsiTheme="minorHAnsi" w:cstheme="minorHAnsi"/>
                <w:sz w:val="22"/>
                <w:szCs w:val="22"/>
              </w:rPr>
              <w:t xml:space="preserve"> is via teams and those who were redeployed are all back working apart from one trainee who is working from home.  It has been difficult to find suitable work to be done at home</w:t>
            </w:r>
            <w:r w:rsidR="00356454">
              <w:rPr>
                <w:rFonts w:asciiTheme="minorHAnsi" w:hAnsiTheme="minorHAnsi" w:cstheme="minorHAnsi"/>
                <w:sz w:val="22"/>
                <w:szCs w:val="22"/>
              </w:rPr>
              <w:t xml:space="preserve"> which is OH advice for trainees in third trimester of pregnancy.  </w:t>
            </w:r>
            <w:r w:rsidR="004674E0">
              <w:rPr>
                <w:rFonts w:asciiTheme="minorHAnsi" w:hAnsiTheme="minorHAnsi" w:cstheme="minorHAnsi"/>
                <w:sz w:val="22"/>
                <w:szCs w:val="22"/>
              </w:rPr>
              <w:t xml:space="preserve">Trainees have not been able to </w:t>
            </w:r>
            <w:r w:rsidR="00C06026">
              <w:rPr>
                <w:rFonts w:asciiTheme="minorHAnsi" w:hAnsiTheme="minorHAnsi" w:cstheme="minorHAnsi"/>
                <w:sz w:val="22"/>
                <w:szCs w:val="22"/>
              </w:rPr>
              <w:t>rotate to Raigmore Hospital.  Overall things are getting back to normal with some aspects being worked on.</w:t>
            </w:r>
          </w:p>
          <w:p w14:paraId="0DE1BDE5" w14:textId="4BDD2D17" w:rsidR="006C64D2" w:rsidRDefault="00D6011E" w:rsidP="005B401D">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KQ reported that although trainee workload decreased it </w:t>
            </w:r>
            <w:r w:rsidR="006D313F">
              <w:rPr>
                <w:rFonts w:asciiTheme="minorHAnsi" w:hAnsiTheme="minorHAnsi" w:cstheme="minorHAnsi"/>
                <w:sz w:val="22"/>
                <w:szCs w:val="22"/>
              </w:rPr>
              <w:t xml:space="preserve">was not </w:t>
            </w:r>
            <w:r w:rsidR="003E16CE">
              <w:rPr>
                <w:rFonts w:asciiTheme="minorHAnsi" w:hAnsiTheme="minorHAnsi" w:cstheme="minorHAnsi"/>
                <w:sz w:val="22"/>
                <w:szCs w:val="22"/>
              </w:rPr>
              <w:t xml:space="preserve">generally </w:t>
            </w:r>
            <w:r w:rsidR="006D313F">
              <w:rPr>
                <w:rFonts w:asciiTheme="minorHAnsi" w:hAnsiTheme="minorHAnsi" w:cstheme="minorHAnsi"/>
                <w:sz w:val="22"/>
                <w:szCs w:val="22"/>
              </w:rPr>
              <w:t xml:space="preserve">at a level that affected access to experience </w:t>
            </w:r>
            <w:r w:rsidR="00FC13D3">
              <w:rPr>
                <w:rFonts w:asciiTheme="minorHAnsi" w:hAnsiTheme="minorHAnsi" w:cstheme="minorHAnsi"/>
                <w:sz w:val="22"/>
                <w:szCs w:val="22"/>
              </w:rPr>
              <w:t>apart from</w:t>
            </w:r>
            <w:r w:rsidR="003E16CE">
              <w:rPr>
                <w:rFonts w:asciiTheme="minorHAnsi" w:hAnsiTheme="minorHAnsi" w:cstheme="minorHAnsi"/>
                <w:sz w:val="22"/>
                <w:szCs w:val="22"/>
              </w:rPr>
              <w:t xml:space="preserve"> those in IR who could be disadvantaged.  </w:t>
            </w:r>
            <w:r w:rsidR="00BE0A6F">
              <w:rPr>
                <w:rFonts w:asciiTheme="minorHAnsi" w:hAnsiTheme="minorHAnsi" w:cstheme="minorHAnsi"/>
                <w:sz w:val="22"/>
                <w:szCs w:val="22"/>
              </w:rPr>
              <w:t>Otherwise access to post mortems was catching up and online training has worked well.</w:t>
            </w:r>
          </w:p>
          <w:p w14:paraId="5C70365C" w14:textId="66FEDFDE" w:rsidR="00642074" w:rsidRDefault="006C64D2" w:rsidP="005B401D">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Infection Training – </w:t>
            </w:r>
            <w:proofErr w:type="spellStart"/>
            <w:r w:rsidR="009B0D32">
              <w:rPr>
                <w:rFonts w:asciiTheme="minorHAnsi" w:hAnsiTheme="minorHAnsi" w:cstheme="minorHAnsi"/>
                <w:sz w:val="22"/>
                <w:szCs w:val="22"/>
              </w:rPr>
              <w:t>Covid</w:t>
            </w:r>
            <w:proofErr w:type="spellEnd"/>
            <w:r w:rsidR="009B0D32">
              <w:rPr>
                <w:rFonts w:asciiTheme="minorHAnsi" w:hAnsiTheme="minorHAnsi" w:cstheme="minorHAnsi"/>
                <w:sz w:val="22"/>
                <w:szCs w:val="22"/>
              </w:rPr>
              <w:t xml:space="preserve"> has provided </w:t>
            </w:r>
            <w:r>
              <w:rPr>
                <w:rFonts w:asciiTheme="minorHAnsi" w:hAnsiTheme="minorHAnsi" w:cstheme="minorHAnsi"/>
                <w:sz w:val="22"/>
                <w:szCs w:val="22"/>
              </w:rPr>
              <w:t xml:space="preserve">learning opportunities </w:t>
            </w:r>
            <w:r w:rsidR="00FC13D3">
              <w:rPr>
                <w:rFonts w:asciiTheme="minorHAnsi" w:hAnsiTheme="minorHAnsi" w:cstheme="minorHAnsi"/>
                <w:sz w:val="22"/>
                <w:szCs w:val="22"/>
              </w:rPr>
              <w:t>for senior STs however there have been challenges for those at lower ST levels</w:t>
            </w:r>
            <w:r w:rsidR="009401A5">
              <w:rPr>
                <w:rFonts w:asciiTheme="minorHAnsi" w:hAnsiTheme="minorHAnsi" w:cstheme="minorHAnsi"/>
                <w:sz w:val="22"/>
                <w:szCs w:val="22"/>
              </w:rPr>
              <w:t xml:space="preserve"> with caps on</w:t>
            </w:r>
            <w:r w:rsidR="003973EB">
              <w:rPr>
                <w:rFonts w:asciiTheme="minorHAnsi" w:hAnsiTheme="minorHAnsi" w:cstheme="minorHAnsi"/>
                <w:sz w:val="22"/>
                <w:szCs w:val="22"/>
              </w:rPr>
              <w:t xml:space="preserve"> capacity at benches and in rooms etc.  There are some concerns around the level of fatigue among</w:t>
            </w:r>
            <w:r w:rsidR="00A33217">
              <w:rPr>
                <w:rFonts w:asciiTheme="minorHAnsi" w:hAnsiTheme="minorHAnsi" w:cstheme="minorHAnsi"/>
                <w:sz w:val="22"/>
                <w:szCs w:val="22"/>
              </w:rPr>
              <w:t xml:space="preserve"> trainers in Med Micro due to the pandemic and this may impact on trainees coming through </w:t>
            </w:r>
            <w:r w:rsidR="00ED65CD">
              <w:rPr>
                <w:rFonts w:asciiTheme="minorHAnsi" w:hAnsiTheme="minorHAnsi" w:cstheme="minorHAnsi"/>
                <w:sz w:val="22"/>
                <w:szCs w:val="22"/>
              </w:rPr>
              <w:t>in the next couple of years.</w:t>
            </w:r>
            <w:r w:rsidR="006C497A">
              <w:rPr>
                <w:rFonts w:asciiTheme="minorHAnsi" w:hAnsiTheme="minorHAnsi" w:cstheme="minorHAnsi"/>
                <w:sz w:val="22"/>
                <w:szCs w:val="22"/>
              </w:rPr>
              <w:t xml:space="preserve"> </w:t>
            </w:r>
            <w:r w:rsidR="006D1684">
              <w:rPr>
                <w:rFonts w:asciiTheme="minorHAnsi" w:hAnsiTheme="minorHAnsi" w:cstheme="minorHAnsi"/>
                <w:sz w:val="22"/>
                <w:szCs w:val="22"/>
              </w:rPr>
              <w:t xml:space="preserve"> Trainer fatigue is </w:t>
            </w:r>
            <w:r w:rsidR="00652125">
              <w:rPr>
                <w:rFonts w:asciiTheme="minorHAnsi" w:hAnsiTheme="minorHAnsi" w:cstheme="minorHAnsi"/>
                <w:sz w:val="22"/>
                <w:szCs w:val="22"/>
              </w:rPr>
              <w:t xml:space="preserve">an </w:t>
            </w:r>
            <w:r w:rsidR="006D1684">
              <w:rPr>
                <w:rFonts w:asciiTheme="minorHAnsi" w:hAnsiTheme="minorHAnsi" w:cstheme="minorHAnsi"/>
                <w:sz w:val="22"/>
                <w:szCs w:val="22"/>
              </w:rPr>
              <w:t>acknowledged widespread issue among many specialties</w:t>
            </w:r>
            <w:r w:rsidR="000204E0">
              <w:rPr>
                <w:rFonts w:asciiTheme="minorHAnsi" w:hAnsiTheme="minorHAnsi" w:cstheme="minorHAnsi"/>
                <w:sz w:val="22"/>
                <w:szCs w:val="22"/>
              </w:rPr>
              <w:t xml:space="preserve">.  PJ noted a research paper on wellbeing </w:t>
            </w:r>
            <w:r w:rsidR="00E37AD4">
              <w:rPr>
                <w:rFonts w:asciiTheme="minorHAnsi" w:hAnsiTheme="minorHAnsi" w:cstheme="minorHAnsi"/>
                <w:sz w:val="22"/>
                <w:szCs w:val="22"/>
              </w:rPr>
              <w:t>evidences</w:t>
            </w:r>
            <w:r w:rsidR="000204E0">
              <w:rPr>
                <w:rFonts w:asciiTheme="minorHAnsi" w:hAnsiTheme="minorHAnsi" w:cstheme="minorHAnsi"/>
                <w:sz w:val="22"/>
                <w:szCs w:val="22"/>
              </w:rPr>
              <w:t xml:space="preserve"> this and will be an issue for some time.</w:t>
            </w:r>
          </w:p>
          <w:p w14:paraId="66A92549" w14:textId="2D4BA8F0" w:rsidR="00E439B3" w:rsidRDefault="00060004" w:rsidP="005B401D">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Chemical Pathology</w:t>
            </w:r>
            <w:r w:rsidR="001205D3">
              <w:rPr>
                <w:rFonts w:asciiTheme="minorHAnsi" w:hAnsiTheme="minorHAnsi" w:cstheme="minorHAnsi"/>
                <w:sz w:val="22"/>
                <w:szCs w:val="22"/>
              </w:rPr>
              <w:t xml:space="preserve">’s workload is now recovering and inpatient numbers </w:t>
            </w:r>
            <w:r w:rsidR="002F5FCE">
              <w:rPr>
                <w:rFonts w:asciiTheme="minorHAnsi" w:hAnsiTheme="minorHAnsi" w:cstheme="minorHAnsi"/>
                <w:sz w:val="22"/>
                <w:szCs w:val="22"/>
              </w:rPr>
              <w:t xml:space="preserve">are </w:t>
            </w:r>
            <w:r w:rsidR="001205D3">
              <w:rPr>
                <w:rFonts w:asciiTheme="minorHAnsi" w:hAnsiTheme="minorHAnsi" w:cstheme="minorHAnsi"/>
                <w:sz w:val="22"/>
                <w:szCs w:val="22"/>
              </w:rPr>
              <w:t>mostly back to normal</w:t>
            </w:r>
            <w:r w:rsidR="00001C59">
              <w:rPr>
                <w:rFonts w:asciiTheme="minorHAnsi" w:hAnsiTheme="minorHAnsi" w:cstheme="minorHAnsi"/>
                <w:sz w:val="22"/>
                <w:szCs w:val="22"/>
              </w:rPr>
              <w:t xml:space="preserve"> – outpatient</w:t>
            </w:r>
            <w:r w:rsidR="00A502A9">
              <w:rPr>
                <w:rFonts w:asciiTheme="minorHAnsi" w:hAnsiTheme="minorHAnsi" w:cstheme="minorHAnsi"/>
                <w:sz w:val="22"/>
                <w:szCs w:val="22"/>
              </w:rPr>
              <w:t xml:space="preserve"> clinics are taking place mainly virtually</w:t>
            </w:r>
            <w:r w:rsidR="00637F94">
              <w:rPr>
                <w:rFonts w:asciiTheme="minorHAnsi" w:hAnsiTheme="minorHAnsi" w:cstheme="minorHAnsi"/>
                <w:sz w:val="22"/>
                <w:szCs w:val="22"/>
              </w:rPr>
              <w:t xml:space="preserve"> and time is set aside before and after clinics </w:t>
            </w:r>
            <w:r w:rsidR="00310EEF">
              <w:rPr>
                <w:rFonts w:asciiTheme="minorHAnsi" w:hAnsiTheme="minorHAnsi" w:cstheme="minorHAnsi"/>
                <w:sz w:val="22"/>
                <w:szCs w:val="22"/>
              </w:rPr>
              <w:t>to go through patients seen with trainees.  National online tutorials are working very well</w:t>
            </w:r>
            <w:r w:rsidR="001910D3">
              <w:rPr>
                <w:rFonts w:asciiTheme="minorHAnsi" w:hAnsiTheme="minorHAnsi" w:cstheme="minorHAnsi"/>
                <w:sz w:val="22"/>
                <w:szCs w:val="22"/>
              </w:rPr>
              <w:t>.</w:t>
            </w:r>
          </w:p>
          <w:p w14:paraId="132B16C9" w14:textId="4297B61D" w:rsidR="00060004" w:rsidRPr="00E439B3" w:rsidRDefault="00E439B3" w:rsidP="00E439B3">
            <w:pPr>
              <w:rPr>
                <w:rFonts w:asciiTheme="minorHAnsi" w:hAnsiTheme="minorHAnsi" w:cstheme="minorHAnsi"/>
                <w:sz w:val="22"/>
                <w:szCs w:val="22"/>
              </w:rPr>
            </w:pPr>
            <w:r>
              <w:rPr>
                <w:rFonts w:asciiTheme="minorHAnsi" w:hAnsiTheme="minorHAnsi" w:cstheme="minorHAnsi"/>
                <w:sz w:val="22"/>
                <w:szCs w:val="22"/>
              </w:rPr>
              <w:t>Overall the picture is generally similar with changes in working patter</w:t>
            </w:r>
            <w:r w:rsidR="001714E3">
              <w:rPr>
                <w:rFonts w:asciiTheme="minorHAnsi" w:hAnsiTheme="minorHAnsi" w:cstheme="minorHAnsi"/>
                <w:sz w:val="22"/>
                <w:szCs w:val="22"/>
              </w:rPr>
              <w:t>n</w:t>
            </w:r>
            <w:r>
              <w:rPr>
                <w:rFonts w:asciiTheme="minorHAnsi" w:hAnsiTheme="minorHAnsi" w:cstheme="minorHAnsi"/>
                <w:sz w:val="22"/>
                <w:szCs w:val="22"/>
              </w:rPr>
              <w:t>s and concerns around catching up.</w:t>
            </w:r>
            <w:r w:rsidR="001714E3">
              <w:rPr>
                <w:rFonts w:asciiTheme="minorHAnsi" w:hAnsiTheme="minorHAnsi" w:cstheme="minorHAnsi"/>
                <w:sz w:val="22"/>
                <w:szCs w:val="22"/>
              </w:rPr>
              <w:t xml:space="preserve">  </w:t>
            </w:r>
            <w:r w:rsidR="001910D3">
              <w:rPr>
                <w:rFonts w:asciiTheme="minorHAnsi" w:hAnsiTheme="minorHAnsi" w:cstheme="minorHAnsi"/>
                <w:sz w:val="22"/>
                <w:szCs w:val="22"/>
              </w:rPr>
              <w:t xml:space="preserve">As </w:t>
            </w:r>
            <w:r w:rsidR="001714E3">
              <w:rPr>
                <w:rFonts w:asciiTheme="minorHAnsi" w:hAnsiTheme="minorHAnsi" w:cstheme="minorHAnsi"/>
                <w:sz w:val="22"/>
                <w:szCs w:val="22"/>
              </w:rPr>
              <w:t>Diagnostics departments have always tended to be cramped</w:t>
            </w:r>
            <w:r w:rsidR="0003336C">
              <w:rPr>
                <w:rFonts w:asciiTheme="minorHAnsi" w:hAnsiTheme="minorHAnsi" w:cstheme="minorHAnsi"/>
                <w:sz w:val="22"/>
                <w:szCs w:val="22"/>
              </w:rPr>
              <w:t xml:space="preserve"> </w:t>
            </w:r>
            <w:r w:rsidR="0074522A">
              <w:rPr>
                <w:rFonts w:asciiTheme="minorHAnsi" w:hAnsiTheme="minorHAnsi" w:cstheme="minorHAnsi"/>
                <w:sz w:val="22"/>
                <w:szCs w:val="22"/>
              </w:rPr>
              <w:t>the situation</w:t>
            </w:r>
            <w:r w:rsidR="0003336C">
              <w:rPr>
                <w:rFonts w:asciiTheme="minorHAnsi" w:hAnsiTheme="minorHAnsi" w:cstheme="minorHAnsi"/>
                <w:sz w:val="22"/>
                <w:szCs w:val="22"/>
              </w:rPr>
              <w:t xml:space="preserve"> has impacted more on them.</w:t>
            </w:r>
          </w:p>
        </w:tc>
        <w:tc>
          <w:tcPr>
            <w:tcW w:w="1904" w:type="dxa"/>
          </w:tcPr>
          <w:p w14:paraId="44FB183D" w14:textId="77777777" w:rsidR="00FC6DB5" w:rsidRDefault="00FC6DB5" w:rsidP="004E0097">
            <w:pPr>
              <w:rPr>
                <w:rFonts w:asciiTheme="minorHAnsi" w:hAnsiTheme="minorHAnsi" w:cstheme="minorHAnsi"/>
                <w:sz w:val="22"/>
                <w:szCs w:val="22"/>
              </w:rPr>
            </w:pPr>
          </w:p>
          <w:p w14:paraId="29147EBB" w14:textId="77777777" w:rsidR="00CC7B22" w:rsidRDefault="00CC7B22" w:rsidP="004E0097">
            <w:pPr>
              <w:rPr>
                <w:rFonts w:asciiTheme="minorHAnsi" w:hAnsiTheme="minorHAnsi" w:cstheme="minorHAnsi"/>
                <w:sz w:val="22"/>
                <w:szCs w:val="22"/>
              </w:rPr>
            </w:pPr>
          </w:p>
          <w:p w14:paraId="6DC1B408" w14:textId="77777777" w:rsidR="00CC7B22" w:rsidRDefault="00CC7B22" w:rsidP="004E0097">
            <w:pPr>
              <w:rPr>
                <w:rFonts w:asciiTheme="minorHAnsi" w:hAnsiTheme="minorHAnsi" w:cstheme="minorHAnsi"/>
                <w:sz w:val="22"/>
                <w:szCs w:val="22"/>
              </w:rPr>
            </w:pPr>
          </w:p>
          <w:p w14:paraId="02E60008" w14:textId="77777777" w:rsidR="00CC7B22" w:rsidRDefault="00CC7B22" w:rsidP="004E0097">
            <w:pPr>
              <w:rPr>
                <w:rFonts w:asciiTheme="minorHAnsi" w:hAnsiTheme="minorHAnsi" w:cstheme="minorHAnsi"/>
                <w:sz w:val="22"/>
                <w:szCs w:val="22"/>
              </w:rPr>
            </w:pPr>
          </w:p>
          <w:p w14:paraId="11FC4523" w14:textId="77777777" w:rsidR="00CC7B22" w:rsidRDefault="00CC7B22" w:rsidP="004E0097">
            <w:pPr>
              <w:rPr>
                <w:rFonts w:asciiTheme="minorHAnsi" w:hAnsiTheme="minorHAnsi" w:cstheme="minorHAnsi"/>
                <w:sz w:val="22"/>
                <w:szCs w:val="22"/>
              </w:rPr>
            </w:pPr>
          </w:p>
          <w:p w14:paraId="720CD18A" w14:textId="77777777" w:rsidR="00CC7B22" w:rsidRDefault="00CC7B22" w:rsidP="004E0097">
            <w:pPr>
              <w:rPr>
                <w:rFonts w:asciiTheme="minorHAnsi" w:hAnsiTheme="minorHAnsi" w:cstheme="minorHAnsi"/>
                <w:sz w:val="22"/>
                <w:szCs w:val="22"/>
              </w:rPr>
            </w:pPr>
          </w:p>
          <w:p w14:paraId="687E38DD" w14:textId="77777777" w:rsidR="00CC7B22" w:rsidRDefault="00CC7B22" w:rsidP="004E0097">
            <w:pPr>
              <w:rPr>
                <w:rFonts w:asciiTheme="minorHAnsi" w:hAnsiTheme="minorHAnsi" w:cstheme="minorHAnsi"/>
                <w:sz w:val="22"/>
                <w:szCs w:val="22"/>
              </w:rPr>
            </w:pPr>
          </w:p>
          <w:p w14:paraId="5564AF7A" w14:textId="77777777" w:rsidR="00CC7B22" w:rsidRDefault="00CC7B22" w:rsidP="004E0097">
            <w:pPr>
              <w:rPr>
                <w:rFonts w:asciiTheme="minorHAnsi" w:hAnsiTheme="minorHAnsi" w:cstheme="minorHAnsi"/>
                <w:sz w:val="22"/>
                <w:szCs w:val="22"/>
              </w:rPr>
            </w:pPr>
          </w:p>
          <w:p w14:paraId="0A5D8D27" w14:textId="77777777" w:rsidR="00CC7B22" w:rsidRDefault="00CC7B22" w:rsidP="004E0097">
            <w:pPr>
              <w:rPr>
                <w:rFonts w:asciiTheme="minorHAnsi" w:hAnsiTheme="minorHAnsi" w:cstheme="minorHAnsi"/>
                <w:sz w:val="22"/>
                <w:szCs w:val="22"/>
              </w:rPr>
            </w:pPr>
          </w:p>
          <w:p w14:paraId="17A68FE9" w14:textId="77777777" w:rsidR="00CC7B22" w:rsidRDefault="00CC7B22" w:rsidP="004E0097">
            <w:pPr>
              <w:rPr>
                <w:rFonts w:asciiTheme="minorHAnsi" w:hAnsiTheme="minorHAnsi" w:cstheme="minorHAnsi"/>
                <w:sz w:val="22"/>
                <w:szCs w:val="22"/>
              </w:rPr>
            </w:pPr>
          </w:p>
          <w:p w14:paraId="4A2D8146" w14:textId="77777777" w:rsidR="00CC7B22" w:rsidRDefault="00CC7B22" w:rsidP="004E0097">
            <w:pPr>
              <w:rPr>
                <w:rFonts w:asciiTheme="minorHAnsi" w:hAnsiTheme="minorHAnsi" w:cstheme="minorHAnsi"/>
                <w:sz w:val="22"/>
                <w:szCs w:val="22"/>
              </w:rPr>
            </w:pPr>
          </w:p>
          <w:p w14:paraId="7F9DFF49" w14:textId="77777777" w:rsidR="00CC7B22" w:rsidRDefault="00CC7B22" w:rsidP="004E0097">
            <w:pPr>
              <w:rPr>
                <w:rFonts w:asciiTheme="minorHAnsi" w:hAnsiTheme="minorHAnsi" w:cstheme="minorHAnsi"/>
                <w:sz w:val="22"/>
                <w:szCs w:val="22"/>
              </w:rPr>
            </w:pPr>
          </w:p>
          <w:p w14:paraId="18BCBE1D" w14:textId="77777777" w:rsidR="00CC7B22" w:rsidRDefault="00CC7B22" w:rsidP="004E0097">
            <w:pPr>
              <w:rPr>
                <w:rFonts w:asciiTheme="minorHAnsi" w:hAnsiTheme="minorHAnsi" w:cstheme="minorHAnsi"/>
                <w:sz w:val="22"/>
                <w:szCs w:val="22"/>
              </w:rPr>
            </w:pPr>
          </w:p>
          <w:p w14:paraId="000A7CEB" w14:textId="77777777" w:rsidR="00CC7B22" w:rsidRDefault="00CC7B22" w:rsidP="004E0097">
            <w:pPr>
              <w:rPr>
                <w:rFonts w:asciiTheme="minorHAnsi" w:hAnsiTheme="minorHAnsi" w:cstheme="minorHAnsi"/>
                <w:sz w:val="22"/>
                <w:szCs w:val="22"/>
              </w:rPr>
            </w:pPr>
          </w:p>
          <w:p w14:paraId="630A29A4" w14:textId="77777777" w:rsidR="00CC7B22" w:rsidRDefault="00CC7B22" w:rsidP="004E0097">
            <w:pPr>
              <w:rPr>
                <w:rFonts w:asciiTheme="minorHAnsi" w:hAnsiTheme="minorHAnsi" w:cstheme="minorHAnsi"/>
                <w:sz w:val="22"/>
                <w:szCs w:val="22"/>
              </w:rPr>
            </w:pPr>
          </w:p>
          <w:p w14:paraId="61FA0F55" w14:textId="77777777" w:rsidR="00CC7B22" w:rsidRDefault="00CC7B22" w:rsidP="004E0097">
            <w:pPr>
              <w:rPr>
                <w:rFonts w:asciiTheme="minorHAnsi" w:hAnsiTheme="minorHAnsi" w:cstheme="minorHAnsi"/>
                <w:sz w:val="22"/>
                <w:szCs w:val="22"/>
              </w:rPr>
            </w:pPr>
          </w:p>
          <w:p w14:paraId="7D42D0F1" w14:textId="77777777" w:rsidR="00CC7B22" w:rsidRDefault="00CC7B22" w:rsidP="004E0097">
            <w:pPr>
              <w:rPr>
                <w:rFonts w:asciiTheme="minorHAnsi" w:hAnsiTheme="minorHAnsi" w:cstheme="minorHAnsi"/>
                <w:sz w:val="22"/>
                <w:szCs w:val="22"/>
              </w:rPr>
            </w:pPr>
          </w:p>
          <w:p w14:paraId="20E7B2CC" w14:textId="77777777" w:rsidR="00CC7B22" w:rsidRDefault="00CC7B22" w:rsidP="004E0097">
            <w:pPr>
              <w:rPr>
                <w:rFonts w:asciiTheme="minorHAnsi" w:hAnsiTheme="minorHAnsi" w:cstheme="minorHAnsi"/>
                <w:sz w:val="22"/>
                <w:szCs w:val="22"/>
              </w:rPr>
            </w:pPr>
          </w:p>
          <w:p w14:paraId="1A932677" w14:textId="77777777" w:rsidR="00CC7B22" w:rsidRDefault="00CC7B22" w:rsidP="004E0097">
            <w:pPr>
              <w:rPr>
                <w:rFonts w:asciiTheme="minorHAnsi" w:hAnsiTheme="minorHAnsi" w:cstheme="minorHAnsi"/>
                <w:sz w:val="22"/>
                <w:szCs w:val="22"/>
              </w:rPr>
            </w:pPr>
          </w:p>
          <w:p w14:paraId="5ABDD021" w14:textId="77777777" w:rsidR="00CC7B22" w:rsidRDefault="00CC7B22" w:rsidP="004E0097">
            <w:pPr>
              <w:rPr>
                <w:rFonts w:asciiTheme="minorHAnsi" w:hAnsiTheme="minorHAnsi" w:cstheme="minorHAnsi"/>
                <w:sz w:val="22"/>
                <w:szCs w:val="22"/>
              </w:rPr>
            </w:pPr>
          </w:p>
          <w:p w14:paraId="26522635" w14:textId="77777777" w:rsidR="00CC7B22" w:rsidRDefault="00CC7B22" w:rsidP="004E0097">
            <w:pPr>
              <w:rPr>
                <w:rFonts w:asciiTheme="minorHAnsi" w:hAnsiTheme="minorHAnsi" w:cstheme="minorHAnsi"/>
                <w:sz w:val="22"/>
                <w:szCs w:val="22"/>
              </w:rPr>
            </w:pPr>
          </w:p>
          <w:p w14:paraId="1AF565EF" w14:textId="77777777" w:rsidR="00CC7B22" w:rsidRDefault="00CC7B22" w:rsidP="004E0097">
            <w:pPr>
              <w:rPr>
                <w:rFonts w:asciiTheme="minorHAnsi" w:hAnsiTheme="minorHAnsi" w:cstheme="minorHAnsi"/>
                <w:sz w:val="22"/>
                <w:szCs w:val="22"/>
              </w:rPr>
            </w:pPr>
          </w:p>
          <w:p w14:paraId="608D9CA5" w14:textId="77777777" w:rsidR="00CC7B22" w:rsidRDefault="00CC7B22" w:rsidP="004E0097">
            <w:pPr>
              <w:rPr>
                <w:rFonts w:asciiTheme="minorHAnsi" w:hAnsiTheme="minorHAnsi" w:cstheme="minorHAnsi"/>
                <w:sz w:val="22"/>
                <w:szCs w:val="22"/>
              </w:rPr>
            </w:pPr>
          </w:p>
          <w:p w14:paraId="4AED6E1B" w14:textId="77777777" w:rsidR="00CC7B22" w:rsidRDefault="00CC7B22" w:rsidP="004E0097">
            <w:pPr>
              <w:rPr>
                <w:rFonts w:asciiTheme="minorHAnsi" w:hAnsiTheme="minorHAnsi" w:cstheme="minorHAnsi"/>
                <w:sz w:val="22"/>
                <w:szCs w:val="22"/>
              </w:rPr>
            </w:pPr>
          </w:p>
          <w:p w14:paraId="20CBD94B" w14:textId="77777777" w:rsidR="00CC7B22" w:rsidRDefault="00CC7B22" w:rsidP="004E0097">
            <w:pPr>
              <w:rPr>
                <w:rFonts w:asciiTheme="minorHAnsi" w:hAnsiTheme="minorHAnsi" w:cstheme="minorHAnsi"/>
                <w:sz w:val="22"/>
                <w:szCs w:val="22"/>
              </w:rPr>
            </w:pPr>
          </w:p>
          <w:p w14:paraId="27CB4FB9" w14:textId="77777777" w:rsidR="00CC7B22" w:rsidRDefault="00CC7B22" w:rsidP="004E0097">
            <w:pPr>
              <w:rPr>
                <w:rFonts w:asciiTheme="minorHAnsi" w:hAnsiTheme="minorHAnsi" w:cstheme="minorHAnsi"/>
                <w:sz w:val="22"/>
                <w:szCs w:val="22"/>
              </w:rPr>
            </w:pPr>
          </w:p>
          <w:p w14:paraId="46F11346" w14:textId="77777777" w:rsidR="00CC7B22" w:rsidRDefault="00CC7B22" w:rsidP="004E0097">
            <w:pPr>
              <w:rPr>
                <w:rFonts w:asciiTheme="minorHAnsi" w:hAnsiTheme="minorHAnsi" w:cstheme="minorHAnsi"/>
                <w:sz w:val="22"/>
                <w:szCs w:val="22"/>
              </w:rPr>
            </w:pPr>
          </w:p>
          <w:p w14:paraId="44D06E7B" w14:textId="77777777" w:rsidR="00CC7B22" w:rsidRDefault="00CC7B22" w:rsidP="004E0097">
            <w:pPr>
              <w:rPr>
                <w:rFonts w:asciiTheme="minorHAnsi" w:hAnsiTheme="minorHAnsi" w:cstheme="minorHAnsi"/>
                <w:sz w:val="22"/>
                <w:szCs w:val="22"/>
              </w:rPr>
            </w:pPr>
          </w:p>
          <w:p w14:paraId="13BCFB5B" w14:textId="77777777" w:rsidR="00CC7B22" w:rsidRDefault="00CC7B22" w:rsidP="004E0097">
            <w:pPr>
              <w:rPr>
                <w:rFonts w:asciiTheme="minorHAnsi" w:hAnsiTheme="minorHAnsi" w:cstheme="minorHAnsi"/>
                <w:sz w:val="22"/>
                <w:szCs w:val="22"/>
              </w:rPr>
            </w:pPr>
          </w:p>
          <w:p w14:paraId="28BBCCB3" w14:textId="77777777" w:rsidR="00CC7B22" w:rsidRDefault="00CC7B22" w:rsidP="004E0097">
            <w:pPr>
              <w:rPr>
                <w:rFonts w:asciiTheme="minorHAnsi" w:hAnsiTheme="minorHAnsi" w:cstheme="minorHAnsi"/>
                <w:sz w:val="22"/>
                <w:szCs w:val="22"/>
              </w:rPr>
            </w:pPr>
          </w:p>
          <w:p w14:paraId="7715DEF4" w14:textId="39D69E67" w:rsidR="00CC7B22" w:rsidRDefault="00CC7B22" w:rsidP="004E0097">
            <w:pPr>
              <w:rPr>
                <w:rFonts w:asciiTheme="minorHAnsi" w:hAnsiTheme="minorHAnsi" w:cstheme="minorHAnsi"/>
                <w:sz w:val="22"/>
                <w:szCs w:val="22"/>
              </w:rPr>
            </w:pPr>
            <w:r w:rsidRPr="00CC7B22">
              <w:rPr>
                <w:rFonts w:asciiTheme="minorHAnsi" w:hAnsiTheme="minorHAnsi" w:cstheme="minorHAnsi"/>
                <w:b/>
                <w:bCs/>
                <w:sz w:val="22"/>
                <w:szCs w:val="22"/>
              </w:rPr>
              <w:t>PJ/</w:t>
            </w:r>
            <w:proofErr w:type="spellStart"/>
            <w:r w:rsidRPr="00CC7B22">
              <w:rPr>
                <w:rFonts w:asciiTheme="minorHAnsi" w:hAnsiTheme="minorHAnsi" w:cstheme="minorHAnsi"/>
                <w:b/>
                <w:bCs/>
                <w:sz w:val="22"/>
                <w:szCs w:val="22"/>
              </w:rPr>
              <w:t>ADe</w:t>
            </w:r>
            <w:proofErr w:type="spellEnd"/>
            <w:r>
              <w:rPr>
                <w:rFonts w:asciiTheme="minorHAnsi" w:hAnsiTheme="minorHAnsi" w:cstheme="minorHAnsi"/>
                <w:sz w:val="22"/>
                <w:szCs w:val="22"/>
              </w:rPr>
              <w:t xml:space="preserve"> to produce paper for MDET.</w:t>
            </w:r>
          </w:p>
        </w:tc>
      </w:tr>
      <w:tr w:rsidR="0003336C" w14:paraId="4FB5B17B" w14:textId="77777777" w:rsidTr="004E0097">
        <w:tc>
          <w:tcPr>
            <w:tcW w:w="704" w:type="dxa"/>
          </w:tcPr>
          <w:p w14:paraId="2D2A387F" w14:textId="65B082C0" w:rsidR="0003336C" w:rsidRDefault="0003336C" w:rsidP="004E0097">
            <w:pPr>
              <w:rPr>
                <w:rFonts w:asciiTheme="minorHAnsi" w:hAnsiTheme="minorHAnsi" w:cstheme="minorHAnsi"/>
                <w:sz w:val="22"/>
                <w:szCs w:val="22"/>
              </w:rPr>
            </w:pPr>
            <w:r>
              <w:rPr>
                <w:rFonts w:asciiTheme="minorHAnsi" w:hAnsiTheme="minorHAnsi" w:cstheme="minorHAnsi"/>
                <w:sz w:val="22"/>
                <w:szCs w:val="22"/>
              </w:rPr>
              <w:t>5.</w:t>
            </w:r>
          </w:p>
        </w:tc>
        <w:tc>
          <w:tcPr>
            <w:tcW w:w="2693" w:type="dxa"/>
          </w:tcPr>
          <w:p w14:paraId="47C629B7" w14:textId="28CEB30D" w:rsidR="0003336C" w:rsidRPr="00FC6DB5" w:rsidRDefault="008715C6" w:rsidP="00FC6DB5">
            <w:pPr>
              <w:rPr>
                <w:rFonts w:asciiTheme="minorHAnsi" w:hAnsiTheme="minorHAnsi" w:cstheme="minorHAnsi"/>
                <w:sz w:val="22"/>
                <w:szCs w:val="22"/>
              </w:rPr>
            </w:pPr>
            <w:r>
              <w:rPr>
                <w:rFonts w:asciiTheme="minorHAnsi" w:hAnsiTheme="minorHAnsi" w:cstheme="minorHAnsi"/>
                <w:sz w:val="22"/>
                <w:szCs w:val="22"/>
              </w:rPr>
              <w:t>Standing items of business</w:t>
            </w:r>
          </w:p>
        </w:tc>
        <w:tc>
          <w:tcPr>
            <w:tcW w:w="8647" w:type="dxa"/>
          </w:tcPr>
          <w:p w14:paraId="183B398F" w14:textId="440DA259" w:rsidR="00863094" w:rsidRPr="00E751B4" w:rsidRDefault="00863094" w:rsidP="00635990">
            <w:pPr>
              <w:pStyle w:val="ListParagraph"/>
              <w:ind w:left="360"/>
              <w:rPr>
                <w:rFonts w:asciiTheme="minorHAnsi" w:hAnsiTheme="minorHAnsi" w:cstheme="minorHAnsi"/>
                <w:sz w:val="22"/>
                <w:szCs w:val="22"/>
              </w:rPr>
            </w:pPr>
          </w:p>
        </w:tc>
        <w:tc>
          <w:tcPr>
            <w:tcW w:w="1904" w:type="dxa"/>
          </w:tcPr>
          <w:p w14:paraId="331BE1E4" w14:textId="3DAD07AF" w:rsidR="00876854" w:rsidRDefault="00876854" w:rsidP="004E0097">
            <w:pPr>
              <w:rPr>
                <w:rFonts w:asciiTheme="minorHAnsi" w:hAnsiTheme="minorHAnsi" w:cstheme="minorHAnsi"/>
                <w:sz w:val="22"/>
                <w:szCs w:val="22"/>
              </w:rPr>
            </w:pPr>
          </w:p>
        </w:tc>
      </w:tr>
      <w:tr w:rsidR="00E85AAB" w14:paraId="5B997E25" w14:textId="77777777" w:rsidTr="004E0097">
        <w:tc>
          <w:tcPr>
            <w:tcW w:w="704" w:type="dxa"/>
          </w:tcPr>
          <w:p w14:paraId="04ED6467" w14:textId="0DC8BF8A" w:rsidR="00E85AAB" w:rsidRDefault="00635990" w:rsidP="004E0097">
            <w:pPr>
              <w:rPr>
                <w:rFonts w:asciiTheme="minorHAnsi" w:hAnsiTheme="minorHAnsi" w:cstheme="minorHAnsi"/>
                <w:sz w:val="22"/>
                <w:szCs w:val="22"/>
              </w:rPr>
            </w:pPr>
            <w:r>
              <w:rPr>
                <w:rFonts w:asciiTheme="minorHAnsi" w:hAnsiTheme="minorHAnsi" w:cstheme="minorHAnsi"/>
                <w:sz w:val="22"/>
                <w:szCs w:val="22"/>
              </w:rPr>
              <w:t>5.1</w:t>
            </w:r>
          </w:p>
        </w:tc>
        <w:tc>
          <w:tcPr>
            <w:tcW w:w="2693" w:type="dxa"/>
          </w:tcPr>
          <w:p w14:paraId="22316E0E" w14:textId="39292F05" w:rsidR="00E85AAB" w:rsidRDefault="00E05DDD" w:rsidP="00FC6DB5">
            <w:pPr>
              <w:rPr>
                <w:rFonts w:asciiTheme="minorHAnsi" w:hAnsiTheme="minorHAnsi" w:cstheme="minorHAnsi"/>
                <w:sz w:val="22"/>
                <w:szCs w:val="22"/>
              </w:rPr>
            </w:pPr>
            <w:r>
              <w:rPr>
                <w:rFonts w:asciiTheme="minorHAnsi" w:hAnsiTheme="minorHAnsi" w:cstheme="minorHAnsi"/>
                <w:sz w:val="22"/>
                <w:szCs w:val="22"/>
              </w:rPr>
              <w:t xml:space="preserve">Deanery issues:  </w:t>
            </w:r>
            <w:r w:rsidR="00E85AAB">
              <w:rPr>
                <w:rFonts w:asciiTheme="minorHAnsi" w:hAnsiTheme="minorHAnsi" w:cstheme="minorHAnsi"/>
                <w:sz w:val="22"/>
                <w:szCs w:val="22"/>
              </w:rPr>
              <w:t>Training Management and Recruitment and Selection process</w:t>
            </w:r>
          </w:p>
        </w:tc>
        <w:tc>
          <w:tcPr>
            <w:tcW w:w="8647" w:type="dxa"/>
          </w:tcPr>
          <w:p w14:paraId="5A1A0D64" w14:textId="77777777" w:rsidR="00E85AAB" w:rsidRDefault="00E85AAB" w:rsidP="00E85AAB">
            <w:pPr>
              <w:rPr>
                <w:rFonts w:asciiTheme="minorHAnsi" w:hAnsiTheme="minorHAnsi" w:cstheme="minorHAnsi"/>
                <w:sz w:val="22"/>
                <w:szCs w:val="22"/>
              </w:rPr>
            </w:pPr>
            <w:r>
              <w:rPr>
                <w:rFonts w:asciiTheme="minorHAnsi" w:hAnsiTheme="minorHAnsi" w:cstheme="minorHAnsi"/>
                <w:sz w:val="22"/>
                <w:szCs w:val="22"/>
              </w:rPr>
              <w:t>Discussion highlighted:</w:t>
            </w:r>
          </w:p>
          <w:p w14:paraId="3480A619" w14:textId="40071B2E" w:rsidR="00E85AAB" w:rsidRDefault="000822CE" w:rsidP="00E85AAB">
            <w:pPr>
              <w:pStyle w:val="ListParagraph"/>
              <w:numPr>
                <w:ilvl w:val="0"/>
                <w:numId w:val="6"/>
              </w:numPr>
              <w:rPr>
                <w:rFonts w:asciiTheme="minorHAnsi" w:hAnsiTheme="minorHAnsi" w:cstheme="minorHAnsi"/>
                <w:sz w:val="22"/>
                <w:szCs w:val="22"/>
              </w:rPr>
            </w:pPr>
            <w:r w:rsidRPr="00E40C98">
              <w:rPr>
                <w:rFonts w:asciiTheme="minorHAnsi" w:hAnsiTheme="minorHAnsi" w:cstheme="minorHAnsi"/>
                <w:sz w:val="22"/>
                <w:szCs w:val="22"/>
              </w:rPr>
              <w:t xml:space="preserve">HEE East Midlands </w:t>
            </w:r>
            <w:r>
              <w:rPr>
                <w:rFonts w:asciiTheme="minorHAnsi" w:hAnsiTheme="minorHAnsi" w:cstheme="minorHAnsi"/>
                <w:sz w:val="22"/>
                <w:szCs w:val="22"/>
              </w:rPr>
              <w:t xml:space="preserve">running </w:t>
            </w:r>
            <w:r w:rsidR="00E85AAB" w:rsidRPr="00E40C98">
              <w:rPr>
                <w:rFonts w:asciiTheme="minorHAnsi" w:hAnsiTheme="minorHAnsi" w:cstheme="minorHAnsi"/>
                <w:sz w:val="22"/>
                <w:szCs w:val="22"/>
              </w:rPr>
              <w:t>Chem Path recruitment and selection process</w:t>
            </w:r>
            <w:r w:rsidR="00E85AAB">
              <w:rPr>
                <w:rFonts w:asciiTheme="minorHAnsi" w:hAnsiTheme="minorHAnsi" w:cstheme="minorHAnsi"/>
                <w:sz w:val="22"/>
                <w:szCs w:val="22"/>
              </w:rPr>
              <w:t>.</w:t>
            </w:r>
          </w:p>
          <w:p w14:paraId="4670CEB8" w14:textId="77777777" w:rsidR="00E85AAB" w:rsidRDefault="00E85AAB" w:rsidP="00E85AAB">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Forensic Histopathology had no posts last year and there will be none this year – there is one post in Diagnostics Neuropathology which did not fill last year but there will be some posts this year; there will be no vacancy in Nuclear Medicine for the next 3 years.  PJ asked LS and DM to ensure that posts that have lapsed are recorded with JM.</w:t>
            </w:r>
          </w:p>
          <w:p w14:paraId="42327D7D" w14:textId="69683559" w:rsidR="00E85AAB" w:rsidRDefault="0041056E" w:rsidP="00E85AAB">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The timeline for recruitment in 2021 has been circulated to the STB for information.  </w:t>
            </w:r>
            <w:r w:rsidR="00E85AAB">
              <w:rPr>
                <w:rFonts w:asciiTheme="minorHAnsi" w:hAnsiTheme="minorHAnsi" w:cstheme="minorHAnsi"/>
                <w:sz w:val="22"/>
                <w:szCs w:val="22"/>
              </w:rPr>
              <w:t>There will be no face to recruitment</w:t>
            </w:r>
            <w:r>
              <w:rPr>
                <w:rFonts w:asciiTheme="minorHAnsi" w:hAnsiTheme="minorHAnsi" w:cstheme="minorHAnsi"/>
                <w:sz w:val="22"/>
                <w:szCs w:val="22"/>
              </w:rPr>
              <w:t>.</w:t>
            </w:r>
          </w:p>
          <w:p w14:paraId="2604ECDE" w14:textId="0582732E" w:rsidR="00E85AAB" w:rsidRDefault="00E85AAB" w:rsidP="00E85AAB">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PJ has written to John Colvin at Scottish Government to </w:t>
            </w:r>
            <w:r w:rsidR="00A83D7D">
              <w:rPr>
                <w:rFonts w:asciiTheme="minorHAnsi" w:hAnsiTheme="minorHAnsi" w:cstheme="minorHAnsi"/>
                <w:sz w:val="22"/>
                <w:szCs w:val="22"/>
              </w:rPr>
              <w:t>record his hope</w:t>
            </w:r>
            <w:r>
              <w:rPr>
                <w:rFonts w:asciiTheme="minorHAnsi" w:hAnsiTheme="minorHAnsi" w:cstheme="minorHAnsi"/>
                <w:sz w:val="22"/>
                <w:szCs w:val="22"/>
              </w:rPr>
              <w:t xml:space="preserve"> </w:t>
            </w:r>
            <w:r w:rsidR="004F7791">
              <w:rPr>
                <w:rFonts w:asciiTheme="minorHAnsi" w:hAnsiTheme="minorHAnsi" w:cstheme="minorHAnsi"/>
                <w:sz w:val="22"/>
                <w:szCs w:val="22"/>
              </w:rPr>
              <w:t>of</w:t>
            </w:r>
            <w:r>
              <w:rPr>
                <w:rFonts w:asciiTheme="minorHAnsi" w:hAnsiTheme="minorHAnsi" w:cstheme="minorHAnsi"/>
                <w:sz w:val="22"/>
                <w:szCs w:val="22"/>
              </w:rPr>
              <w:t xml:space="preserve"> recruit</w:t>
            </w:r>
            <w:r w:rsidR="004F7791">
              <w:rPr>
                <w:rFonts w:asciiTheme="minorHAnsi" w:hAnsiTheme="minorHAnsi" w:cstheme="minorHAnsi"/>
                <w:sz w:val="22"/>
                <w:szCs w:val="22"/>
              </w:rPr>
              <w:t>ing</w:t>
            </w:r>
            <w:r>
              <w:rPr>
                <w:rFonts w:asciiTheme="minorHAnsi" w:hAnsiTheme="minorHAnsi" w:cstheme="minorHAnsi"/>
                <w:sz w:val="22"/>
                <w:szCs w:val="22"/>
              </w:rPr>
              <w:t xml:space="preserve"> to numbers based on ARCP outcomes in 2019 and this has also been raised with the Scottish Council.  The paper </w:t>
            </w:r>
            <w:r w:rsidR="00B27C5D">
              <w:rPr>
                <w:rFonts w:asciiTheme="minorHAnsi" w:hAnsiTheme="minorHAnsi" w:cstheme="minorHAnsi"/>
                <w:sz w:val="22"/>
                <w:szCs w:val="22"/>
              </w:rPr>
              <w:t>submitted to</w:t>
            </w:r>
            <w:r>
              <w:rPr>
                <w:rFonts w:asciiTheme="minorHAnsi" w:hAnsiTheme="minorHAnsi" w:cstheme="minorHAnsi"/>
                <w:sz w:val="22"/>
                <w:szCs w:val="22"/>
              </w:rPr>
              <w:t xml:space="preserve"> the Transitions Group included 10 Radiology numbers and the College has asked for an increase of 2 in Med Micro and one in Virology.  It was hoped these requests would be approved.  Expansion to some specialties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IMT is Scottish Government policy and will be prioritised.  While numbers are not yet confirmed the NES submission makes clear its commitment to 10 Radiology posts.  There is no commitment to 2 additional IR posts.  Output from the Transitions Group is expected soon.</w:t>
            </w:r>
          </w:p>
          <w:p w14:paraId="5D57D01F" w14:textId="25FFCCED" w:rsidR="00E85AAB" w:rsidRPr="00467592" w:rsidRDefault="00E85AAB" w:rsidP="00467592">
            <w:pPr>
              <w:pStyle w:val="ListParagraph"/>
              <w:numPr>
                <w:ilvl w:val="0"/>
                <w:numId w:val="6"/>
              </w:numPr>
              <w:rPr>
                <w:rFonts w:asciiTheme="minorHAnsi" w:hAnsiTheme="minorHAnsi" w:cstheme="minorHAnsi"/>
                <w:sz w:val="22"/>
                <w:szCs w:val="22"/>
              </w:rPr>
            </w:pPr>
            <w:r w:rsidRPr="00467592">
              <w:rPr>
                <w:rFonts w:asciiTheme="minorHAnsi" w:hAnsiTheme="minorHAnsi" w:cstheme="minorHAnsi"/>
                <w:sz w:val="22"/>
                <w:szCs w:val="22"/>
              </w:rPr>
              <w:t>Recruitment and selection arrangements – JM and David Murray are the NES leads and LS will contact them for Radiology recruitment information and report back at the next meeting.</w:t>
            </w:r>
          </w:p>
        </w:tc>
        <w:tc>
          <w:tcPr>
            <w:tcW w:w="1904" w:type="dxa"/>
          </w:tcPr>
          <w:p w14:paraId="7259F134" w14:textId="77777777" w:rsidR="00635990" w:rsidRDefault="00635990" w:rsidP="00E85AAB">
            <w:pPr>
              <w:rPr>
                <w:rFonts w:asciiTheme="minorHAnsi" w:hAnsiTheme="minorHAnsi" w:cstheme="minorHAnsi"/>
                <w:b/>
                <w:bCs/>
                <w:sz w:val="22"/>
                <w:szCs w:val="22"/>
              </w:rPr>
            </w:pPr>
          </w:p>
          <w:p w14:paraId="0C9AD037" w14:textId="77777777" w:rsidR="00467592" w:rsidRDefault="00467592" w:rsidP="00E85AAB">
            <w:pPr>
              <w:rPr>
                <w:rFonts w:asciiTheme="minorHAnsi" w:hAnsiTheme="minorHAnsi" w:cstheme="minorHAnsi"/>
                <w:b/>
                <w:bCs/>
                <w:sz w:val="22"/>
                <w:szCs w:val="22"/>
              </w:rPr>
            </w:pPr>
          </w:p>
          <w:p w14:paraId="6EAB9687" w14:textId="77777777" w:rsidR="00467592" w:rsidRDefault="00467592" w:rsidP="00E85AAB">
            <w:pPr>
              <w:rPr>
                <w:rFonts w:asciiTheme="minorHAnsi" w:hAnsiTheme="minorHAnsi" w:cstheme="minorHAnsi"/>
                <w:b/>
                <w:bCs/>
                <w:sz w:val="22"/>
                <w:szCs w:val="22"/>
              </w:rPr>
            </w:pPr>
          </w:p>
          <w:p w14:paraId="5E39BC0C" w14:textId="77777777" w:rsidR="00467592" w:rsidRDefault="00467592" w:rsidP="00E85AAB">
            <w:pPr>
              <w:rPr>
                <w:rFonts w:asciiTheme="minorHAnsi" w:hAnsiTheme="minorHAnsi" w:cstheme="minorHAnsi"/>
                <w:b/>
                <w:bCs/>
                <w:sz w:val="22"/>
                <w:szCs w:val="22"/>
              </w:rPr>
            </w:pPr>
          </w:p>
          <w:p w14:paraId="320CAB3A" w14:textId="67F006CD" w:rsidR="00E85AAB" w:rsidRDefault="00E85AAB" w:rsidP="00E85AAB">
            <w:pPr>
              <w:rPr>
                <w:rFonts w:asciiTheme="minorHAnsi" w:hAnsiTheme="minorHAnsi" w:cstheme="minorHAnsi"/>
                <w:sz w:val="22"/>
                <w:szCs w:val="22"/>
              </w:rPr>
            </w:pPr>
            <w:r w:rsidRPr="002007EC">
              <w:rPr>
                <w:rFonts w:asciiTheme="minorHAnsi" w:hAnsiTheme="minorHAnsi" w:cstheme="minorHAnsi"/>
                <w:b/>
                <w:bCs/>
                <w:sz w:val="22"/>
                <w:szCs w:val="22"/>
              </w:rPr>
              <w:t>LS and DM</w:t>
            </w:r>
            <w:r>
              <w:rPr>
                <w:rFonts w:asciiTheme="minorHAnsi" w:hAnsiTheme="minorHAnsi" w:cstheme="minorHAnsi"/>
                <w:sz w:val="22"/>
                <w:szCs w:val="22"/>
              </w:rPr>
              <w:t xml:space="preserve"> to liaise with JM</w:t>
            </w:r>
          </w:p>
          <w:p w14:paraId="2B11A411" w14:textId="77777777" w:rsidR="00E85AAB" w:rsidRDefault="00E85AAB" w:rsidP="00E85AAB">
            <w:pPr>
              <w:rPr>
                <w:rFonts w:asciiTheme="minorHAnsi" w:hAnsiTheme="minorHAnsi" w:cstheme="minorHAnsi"/>
                <w:sz w:val="22"/>
                <w:szCs w:val="22"/>
              </w:rPr>
            </w:pPr>
          </w:p>
          <w:p w14:paraId="5ECFEB67" w14:textId="77777777" w:rsidR="00E85AAB" w:rsidRDefault="00E85AAB" w:rsidP="00E85AAB">
            <w:pPr>
              <w:rPr>
                <w:rFonts w:asciiTheme="minorHAnsi" w:hAnsiTheme="minorHAnsi" w:cstheme="minorHAnsi"/>
                <w:sz w:val="22"/>
                <w:szCs w:val="22"/>
              </w:rPr>
            </w:pPr>
          </w:p>
          <w:p w14:paraId="6986B657" w14:textId="77777777" w:rsidR="00E85AAB" w:rsidRDefault="00E85AAB" w:rsidP="00E85AAB">
            <w:pPr>
              <w:rPr>
                <w:rFonts w:asciiTheme="minorHAnsi" w:hAnsiTheme="minorHAnsi" w:cstheme="minorHAnsi"/>
                <w:sz w:val="22"/>
                <w:szCs w:val="22"/>
              </w:rPr>
            </w:pPr>
          </w:p>
          <w:p w14:paraId="700E2555" w14:textId="77777777" w:rsidR="00E85AAB" w:rsidRDefault="00E85AAB" w:rsidP="00E85AAB">
            <w:pPr>
              <w:rPr>
                <w:rFonts w:asciiTheme="minorHAnsi" w:hAnsiTheme="minorHAnsi" w:cstheme="minorHAnsi"/>
                <w:sz w:val="22"/>
                <w:szCs w:val="22"/>
              </w:rPr>
            </w:pPr>
          </w:p>
          <w:p w14:paraId="69BB2623" w14:textId="77777777" w:rsidR="00E85AAB" w:rsidRDefault="00E85AAB" w:rsidP="00E85AAB">
            <w:pPr>
              <w:rPr>
                <w:rFonts w:asciiTheme="minorHAnsi" w:hAnsiTheme="minorHAnsi" w:cstheme="minorHAnsi"/>
                <w:sz w:val="22"/>
                <w:szCs w:val="22"/>
              </w:rPr>
            </w:pPr>
          </w:p>
          <w:p w14:paraId="4BB2FB15" w14:textId="77777777" w:rsidR="00E85AAB" w:rsidRDefault="00E85AAB" w:rsidP="00E85AAB">
            <w:pPr>
              <w:rPr>
                <w:rFonts w:asciiTheme="minorHAnsi" w:hAnsiTheme="minorHAnsi" w:cstheme="minorHAnsi"/>
                <w:sz w:val="22"/>
                <w:szCs w:val="22"/>
              </w:rPr>
            </w:pPr>
          </w:p>
          <w:p w14:paraId="2C5743D3" w14:textId="77777777" w:rsidR="00E85AAB" w:rsidRDefault="00E85AAB" w:rsidP="00E85AAB">
            <w:pPr>
              <w:rPr>
                <w:rFonts w:asciiTheme="minorHAnsi" w:hAnsiTheme="minorHAnsi" w:cstheme="minorHAnsi"/>
                <w:sz w:val="22"/>
                <w:szCs w:val="22"/>
              </w:rPr>
            </w:pPr>
          </w:p>
          <w:p w14:paraId="2AD1BE69" w14:textId="77777777" w:rsidR="00E85AAB" w:rsidRDefault="00E85AAB" w:rsidP="00E85AAB">
            <w:pPr>
              <w:rPr>
                <w:rFonts w:asciiTheme="minorHAnsi" w:hAnsiTheme="minorHAnsi" w:cstheme="minorHAnsi"/>
                <w:sz w:val="22"/>
                <w:szCs w:val="22"/>
              </w:rPr>
            </w:pPr>
          </w:p>
          <w:p w14:paraId="4B8283EE" w14:textId="77777777" w:rsidR="00E85AAB" w:rsidRDefault="00E85AAB" w:rsidP="00E85AAB">
            <w:pPr>
              <w:rPr>
                <w:rFonts w:asciiTheme="minorHAnsi" w:hAnsiTheme="minorHAnsi" w:cstheme="minorHAnsi"/>
                <w:sz w:val="22"/>
                <w:szCs w:val="22"/>
              </w:rPr>
            </w:pPr>
          </w:p>
          <w:p w14:paraId="690C2DBB" w14:textId="77777777" w:rsidR="00E85AAB" w:rsidRDefault="00E85AAB" w:rsidP="00E85AAB">
            <w:pPr>
              <w:rPr>
                <w:rFonts w:asciiTheme="minorHAnsi" w:hAnsiTheme="minorHAnsi" w:cstheme="minorHAnsi"/>
                <w:sz w:val="22"/>
                <w:szCs w:val="22"/>
              </w:rPr>
            </w:pPr>
          </w:p>
          <w:p w14:paraId="0CD82894" w14:textId="179A9670" w:rsidR="00E85AAB" w:rsidRDefault="00E85AAB" w:rsidP="00E85AAB">
            <w:pPr>
              <w:rPr>
                <w:rFonts w:asciiTheme="minorHAnsi" w:hAnsiTheme="minorHAnsi" w:cstheme="minorHAnsi"/>
                <w:sz w:val="22"/>
                <w:szCs w:val="22"/>
              </w:rPr>
            </w:pPr>
            <w:r w:rsidRPr="00876854">
              <w:rPr>
                <w:rFonts w:asciiTheme="minorHAnsi" w:hAnsiTheme="minorHAnsi" w:cstheme="minorHAnsi"/>
                <w:b/>
                <w:bCs/>
                <w:sz w:val="22"/>
                <w:szCs w:val="22"/>
              </w:rPr>
              <w:t>LS</w:t>
            </w:r>
            <w:r>
              <w:rPr>
                <w:rFonts w:asciiTheme="minorHAnsi" w:hAnsiTheme="minorHAnsi" w:cstheme="minorHAnsi"/>
                <w:sz w:val="22"/>
                <w:szCs w:val="22"/>
              </w:rPr>
              <w:t xml:space="preserve"> to contact recruitment leads and report back to STB.</w:t>
            </w:r>
          </w:p>
        </w:tc>
      </w:tr>
      <w:tr w:rsidR="00D45ECF" w14:paraId="441921A4" w14:textId="77777777" w:rsidTr="004E0097">
        <w:tc>
          <w:tcPr>
            <w:tcW w:w="704" w:type="dxa"/>
          </w:tcPr>
          <w:p w14:paraId="047E990D" w14:textId="19032C75" w:rsidR="00D45ECF" w:rsidRDefault="00D45ECF" w:rsidP="004E0097">
            <w:pPr>
              <w:rPr>
                <w:rFonts w:asciiTheme="minorHAnsi" w:hAnsiTheme="minorHAnsi" w:cstheme="minorHAnsi"/>
                <w:sz w:val="22"/>
                <w:szCs w:val="22"/>
              </w:rPr>
            </w:pPr>
            <w:r>
              <w:rPr>
                <w:rFonts w:asciiTheme="minorHAnsi" w:hAnsiTheme="minorHAnsi" w:cstheme="minorHAnsi"/>
                <w:sz w:val="22"/>
                <w:szCs w:val="22"/>
              </w:rPr>
              <w:t>5.2</w:t>
            </w:r>
          </w:p>
        </w:tc>
        <w:tc>
          <w:tcPr>
            <w:tcW w:w="2693" w:type="dxa"/>
          </w:tcPr>
          <w:p w14:paraId="07C2319D" w14:textId="3756A54F" w:rsidR="00D45ECF" w:rsidRDefault="008715C6" w:rsidP="00FC6DB5">
            <w:pPr>
              <w:rPr>
                <w:rFonts w:asciiTheme="minorHAnsi" w:hAnsiTheme="minorHAnsi" w:cstheme="minorHAnsi"/>
                <w:sz w:val="22"/>
                <w:szCs w:val="22"/>
              </w:rPr>
            </w:pPr>
            <w:r>
              <w:rPr>
                <w:rFonts w:ascii="Calibri" w:hAnsi="Calibri"/>
                <w:color w:val="000000"/>
                <w:sz w:val="22"/>
                <w:szCs w:val="22"/>
              </w:rPr>
              <w:t xml:space="preserve">Deanery Issues:  </w:t>
            </w:r>
            <w:r w:rsidR="00D45ECF" w:rsidRPr="00E2615C">
              <w:rPr>
                <w:rFonts w:ascii="Calibri" w:hAnsi="Calibri"/>
                <w:color w:val="000000"/>
                <w:sz w:val="22"/>
                <w:szCs w:val="22"/>
              </w:rPr>
              <w:t>Report from Lead Dean/STB Chairs update</w:t>
            </w:r>
          </w:p>
        </w:tc>
        <w:tc>
          <w:tcPr>
            <w:tcW w:w="8647" w:type="dxa"/>
          </w:tcPr>
          <w:p w14:paraId="3FF5F5C1" w14:textId="42C47F68" w:rsidR="00AB1E47" w:rsidRPr="00F26B48" w:rsidRDefault="00AB1E47" w:rsidP="00F26B48">
            <w:pPr>
              <w:rPr>
                <w:rFonts w:asciiTheme="minorHAnsi" w:hAnsiTheme="minorHAnsi" w:cstheme="minorHAnsi"/>
                <w:sz w:val="22"/>
                <w:szCs w:val="22"/>
              </w:rPr>
            </w:pPr>
            <w:proofErr w:type="spellStart"/>
            <w:r>
              <w:rPr>
                <w:rFonts w:asciiTheme="minorHAnsi" w:hAnsiTheme="minorHAnsi" w:cstheme="minorHAnsi"/>
                <w:sz w:val="22"/>
                <w:szCs w:val="22"/>
              </w:rPr>
              <w:t>ADe</w:t>
            </w:r>
            <w:proofErr w:type="spellEnd"/>
            <w:r>
              <w:rPr>
                <w:rFonts w:asciiTheme="minorHAnsi" w:hAnsiTheme="minorHAnsi" w:cstheme="minorHAnsi"/>
                <w:sz w:val="22"/>
                <w:szCs w:val="22"/>
              </w:rPr>
              <w:t xml:space="preserve"> reported</w:t>
            </w:r>
            <w:r w:rsidR="00F26B48">
              <w:rPr>
                <w:rFonts w:asciiTheme="minorHAnsi" w:hAnsiTheme="minorHAnsi" w:cstheme="minorHAnsi"/>
                <w:sz w:val="22"/>
                <w:szCs w:val="22"/>
              </w:rPr>
              <w:t xml:space="preserve"> that as </w:t>
            </w:r>
            <w:proofErr w:type="spellStart"/>
            <w:r w:rsidRPr="00F26B48">
              <w:rPr>
                <w:rFonts w:asciiTheme="minorHAnsi" w:hAnsiTheme="minorHAnsi" w:cstheme="minorHAnsi"/>
                <w:sz w:val="22"/>
                <w:szCs w:val="22"/>
              </w:rPr>
              <w:t>Covid</w:t>
            </w:r>
            <w:proofErr w:type="spellEnd"/>
            <w:r w:rsidRPr="00F26B48">
              <w:rPr>
                <w:rFonts w:asciiTheme="minorHAnsi" w:hAnsiTheme="minorHAnsi" w:cstheme="minorHAnsi"/>
                <w:sz w:val="22"/>
                <w:szCs w:val="22"/>
              </w:rPr>
              <w:t xml:space="preserve"> cases are rising this is likely to lead to some redeployment.  </w:t>
            </w:r>
            <w:r w:rsidR="002C6A51" w:rsidRPr="00F26B48">
              <w:rPr>
                <w:rFonts w:asciiTheme="minorHAnsi" w:hAnsiTheme="minorHAnsi" w:cstheme="minorHAnsi"/>
                <w:sz w:val="22"/>
                <w:szCs w:val="22"/>
              </w:rPr>
              <w:t xml:space="preserve">At the MDET and DME meeting last week it was agreed to set principles aligned with those in the rest of the 4 nations.  </w:t>
            </w:r>
            <w:r w:rsidR="00F26B48" w:rsidRPr="00F26B48">
              <w:rPr>
                <w:rFonts w:asciiTheme="minorHAnsi" w:hAnsiTheme="minorHAnsi" w:cstheme="minorHAnsi"/>
                <w:sz w:val="22"/>
                <w:szCs w:val="22"/>
              </w:rPr>
              <w:t>Scotland will</w:t>
            </w:r>
            <w:r w:rsidR="007021A2">
              <w:rPr>
                <w:rFonts w:asciiTheme="minorHAnsi" w:hAnsiTheme="minorHAnsi" w:cstheme="minorHAnsi"/>
                <w:sz w:val="22"/>
                <w:szCs w:val="22"/>
              </w:rPr>
              <w:t xml:space="preserve"> take a more nuanced approach than before </w:t>
            </w:r>
            <w:r w:rsidR="003108EC">
              <w:rPr>
                <w:rFonts w:asciiTheme="minorHAnsi" w:hAnsiTheme="minorHAnsi" w:cstheme="minorHAnsi"/>
                <w:sz w:val="22"/>
                <w:szCs w:val="22"/>
              </w:rPr>
              <w:t xml:space="preserve">with a clearer expectation of what is necessary and appropriate.  Trainee webinars are being </w:t>
            </w:r>
            <w:r w:rsidR="007E32FA">
              <w:rPr>
                <w:rFonts w:asciiTheme="minorHAnsi" w:hAnsiTheme="minorHAnsi" w:cstheme="minorHAnsi"/>
                <w:sz w:val="22"/>
                <w:szCs w:val="22"/>
              </w:rPr>
              <w:t xml:space="preserve">arranged and comms will be going out very soon.  The trainee </w:t>
            </w:r>
            <w:proofErr w:type="spellStart"/>
            <w:r w:rsidR="007E32FA">
              <w:rPr>
                <w:rFonts w:asciiTheme="minorHAnsi" w:hAnsiTheme="minorHAnsi" w:cstheme="minorHAnsi"/>
                <w:sz w:val="22"/>
                <w:szCs w:val="22"/>
              </w:rPr>
              <w:t>Covid</w:t>
            </w:r>
            <w:proofErr w:type="spellEnd"/>
            <w:r w:rsidR="007E32FA">
              <w:rPr>
                <w:rFonts w:asciiTheme="minorHAnsi" w:hAnsiTheme="minorHAnsi" w:cstheme="minorHAnsi"/>
                <w:sz w:val="22"/>
                <w:szCs w:val="22"/>
              </w:rPr>
              <w:t xml:space="preserve"> 19 section on the website will be refreshed</w:t>
            </w:r>
            <w:r w:rsidR="00A6490F">
              <w:rPr>
                <w:rFonts w:asciiTheme="minorHAnsi" w:hAnsiTheme="minorHAnsi" w:cstheme="minorHAnsi"/>
                <w:sz w:val="22"/>
                <w:szCs w:val="22"/>
              </w:rPr>
              <w:t xml:space="preserve"> and the mailbox re-opened.</w:t>
            </w:r>
            <w:r w:rsidR="00E94A5E">
              <w:rPr>
                <w:rFonts w:asciiTheme="minorHAnsi" w:hAnsiTheme="minorHAnsi" w:cstheme="minorHAnsi"/>
                <w:sz w:val="22"/>
                <w:szCs w:val="22"/>
              </w:rPr>
              <w:t xml:space="preserve">  He acknowledged the difficulties experienced by trainees</w:t>
            </w:r>
            <w:r w:rsidR="00504787">
              <w:rPr>
                <w:rFonts w:asciiTheme="minorHAnsi" w:hAnsiTheme="minorHAnsi" w:cstheme="minorHAnsi"/>
                <w:sz w:val="22"/>
                <w:szCs w:val="22"/>
              </w:rPr>
              <w:t xml:space="preserve"> and </w:t>
            </w:r>
            <w:r w:rsidR="00B5442B">
              <w:rPr>
                <w:rFonts w:asciiTheme="minorHAnsi" w:hAnsiTheme="minorHAnsi" w:cstheme="minorHAnsi"/>
                <w:sz w:val="22"/>
                <w:szCs w:val="22"/>
              </w:rPr>
              <w:t>the potential for some trainees to repeat a year if they are redeployed</w:t>
            </w:r>
            <w:r w:rsidR="00867B3A">
              <w:rPr>
                <w:rFonts w:asciiTheme="minorHAnsi" w:hAnsiTheme="minorHAnsi" w:cstheme="minorHAnsi"/>
                <w:sz w:val="22"/>
                <w:szCs w:val="22"/>
              </w:rPr>
              <w:t xml:space="preserve"> again and </w:t>
            </w:r>
            <w:r w:rsidR="00504787">
              <w:rPr>
                <w:rFonts w:asciiTheme="minorHAnsi" w:hAnsiTheme="minorHAnsi" w:cstheme="minorHAnsi"/>
                <w:sz w:val="22"/>
                <w:szCs w:val="22"/>
              </w:rPr>
              <w:t xml:space="preserve">stressed the Principles document will evolve with the situation.  </w:t>
            </w:r>
            <w:r w:rsidR="00996893">
              <w:rPr>
                <w:rFonts w:asciiTheme="minorHAnsi" w:hAnsiTheme="minorHAnsi" w:cstheme="minorHAnsi"/>
                <w:sz w:val="22"/>
                <w:szCs w:val="22"/>
              </w:rPr>
              <w:t>This will be done in consultation with local DMEs and the training team</w:t>
            </w:r>
            <w:r w:rsidR="001A18C0">
              <w:rPr>
                <w:rFonts w:asciiTheme="minorHAnsi" w:hAnsiTheme="minorHAnsi" w:cstheme="minorHAnsi"/>
                <w:sz w:val="22"/>
                <w:szCs w:val="22"/>
              </w:rPr>
              <w:t xml:space="preserve"> and training needs will </w:t>
            </w:r>
            <w:r w:rsidR="00C33C7A">
              <w:rPr>
                <w:rFonts w:asciiTheme="minorHAnsi" w:hAnsiTheme="minorHAnsi" w:cstheme="minorHAnsi"/>
                <w:sz w:val="22"/>
                <w:szCs w:val="22"/>
              </w:rPr>
              <w:t xml:space="preserve">be considered </w:t>
            </w:r>
            <w:r w:rsidR="001A18C0">
              <w:rPr>
                <w:rFonts w:asciiTheme="minorHAnsi" w:hAnsiTheme="minorHAnsi" w:cstheme="minorHAnsi"/>
                <w:sz w:val="22"/>
                <w:szCs w:val="22"/>
              </w:rPr>
              <w:t xml:space="preserve">before anyone is redeployed and after discussion with local TPDs.  </w:t>
            </w:r>
            <w:r w:rsidR="002F529F">
              <w:rPr>
                <w:rFonts w:asciiTheme="minorHAnsi" w:hAnsiTheme="minorHAnsi" w:cstheme="minorHAnsi"/>
                <w:sz w:val="22"/>
                <w:szCs w:val="22"/>
              </w:rPr>
              <w:t xml:space="preserve">There is now a large cohort of returnees and this will ensure all resources are considered and factored in </w:t>
            </w:r>
            <w:r w:rsidR="00AD3644">
              <w:rPr>
                <w:rFonts w:asciiTheme="minorHAnsi" w:hAnsiTheme="minorHAnsi" w:cstheme="minorHAnsi"/>
                <w:sz w:val="22"/>
                <w:szCs w:val="22"/>
              </w:rPr>
              <w:t>so that trainees are not seen as the only resource.</w:t>
            </w:r>
            <w:r w:rsidR="00867B3A">
              <w:rPr>
                <w:rFonts w:asciiTheme="minorHAnsi" w:hAnsiTheme="minorHAnsi" w:cstheme="minorHAnsi"/>
                <w:sz w:val="22"/>
                <w:szCs w:val="22"/>
              </w:rPr>
              <w:t xml:space="preserve">  Planned rotations will continue as arranged and any disruption to these would be by exception only</w:t>
            </w:r>
            <w:r w:rsidR="00972158">
              <w:rPr>
                <w:rFonts w:asciiTheme="minorHAnsi" w:hAnsiTheme="minorHAnsi" w:cstheme="minorHAnsi"/>
                <w:sz w:val="22"/>
                <w:szCs w:val="22"/>
              </w:rPr>
              <w:t xml:space="preserve"> and tailored to the local response to the pandemic.</w:t>
            </w:r>
          </w:p>
        </w:tc>
        <w:tc>
          <w:tcPr>
            <w:tcW w:w="1904" w:type="dxa"/>
          </w:tcPr>
          <w:p w14:paraId="59E1BCE9" w14:textId="77777777" w:rsidR="00D45ECF" w:rsidRDefault="00D45ECF" w:rsidP="00E85AAB">
            <w:pPr>
              <w:rPr>
                <w:rFonts w:asciiTheme="minorHAnsi" w:hAnsiTheme="minorHAnsi" w:cstheme="minorHAnsi"/>
                <w:b/>
                <w:bCs/>
                <w:sz w:val="22"/>
                <w:szCs w:val="22"/>
              </w:rPr>
            </w:pPr>
          </w:p>
        </w:tc>
      </w:tr>
      <w:tr w:rsidR="00972158" w14:paraId="3C6B8BA1" w14:textId="77777777" w:rsidTr="004E0097">
        <w:tc>
          <w:tcPr>
            <w:tcW w:w="704" w:type="dxa"/>
          </w:tcPr>
          <w:p w14:paraId="74842902" w14:textId="7936BA59" w:rsidR="00972158" w:rsidRDefault="008715C6" w:rsidP="004E0097">
            <w:pPr>
              <w:rPr>
                <w:rFonts w:asciiTheme="minorHAnsi" w:hAnsiTheme="minorHAnsi" w:cstheme="minorHAnsi"/>
                <w:sz w:val="22"/>
                <w:szCs w:val="22"/>
              </w:rPr>
            </w:pPr>
            <w:r>
              <w:rPr>
                <w:rFonts w:asciiTheme="minorHAnsi" w:hAnsiTheme="minorHAnsi" w:cstheme="minorHAnsi"/>
                <w:sz w:val="22"/>
                <w:szCs w:val="22"/>
              </w:rPr>
              <w:t>5.3</w:t>
            </w:r>
          </w:p>
        </w:tc>
        <w:tc>
          <w:tcPr>
            <w:tcW w:w="2693" w:type="dxa"/>
          </w:tcPr>
          <w:p w14:paraId="0D262711" w14:textId="7A1FC246" w:rsidR="00972158" w:rsidRPr="00E2615C" w:rsidRDefault="008715C6" w:rsidP="00FC6DB5">
            <w:pPr>
              <w:rPr>
                <w:rFonts w:ascii="Calibri" w:hAnsi="Calibri"/>
                <w:color w:val="000000"/>
                <w:sz w:val="22"/>
                <w:szCs w:val="22"/>
              </w:rPr>
            </w:pPr>
            <w:r w:rsidRPr="00700B5F">
              <w:rPr>
                <w:rFonts w:ascii="Calibri" w:hAnsi="Calibri"/>
                <w:color w:val="000000"/>
                <w:sz w:val="22"/>
                <w:szCs w:val="22"/>
              </w:rPr>
              <w:t>Service (MD/DME) report</w:t>
            </w:r>
          </w:p>
        </w:tc>
        <w:tc>
          <w:tcPr>
            <w:tcW w:w="8647" w:type="dxa"/>
          </w:tcPr>
          <w:p w14:paraId="0BB57C0A" w14:textId="67F74978" w:rsidR="00972158" w:rsidRDefault="008715C6" w:rsidP="00F26B48">
            <w:pPr>
              <w:rPr>
                <w:rFonts w:asciiTheme="minorHAnsi" w:hAnsiTheme="minorHAnsi" w:cstheme="minorHAnsi"/>
                <w:sz w:val="22"/>
                <w:szCs w:val="22"/>
              </w:rPr>
            </w:pPr>
            <w:r>
              <w:rPr>
                <w:rFonts w:asciiTheme="minorHAnsi" w:hAnsiTheme="minorHAnsi" w:cstheme="minorHAnsi"/>
                <w:sz w:val="22"/>
                <w:szCs w:val="22"/>
              </w:rPr>
              <w:t xml:space="preserve">Noted that </w:t>
            </w:r>
            <w:proofErr w:type="spellStart"/>
            <w:r>
              <w:rPr>
                <w:rFonts w:asciiTheme="minorHAnsi" w:hAnsiTheme="minorHAnsi" w:cstheme="minorHAnsi"/>
                <w:sz w:val="22"/>
                <w:szCs w:val="22"/>
              </w:rPr>
              <w:t>HMo</w:t>
            </w:r>
            <w:proofErr w:type="spellEnd"/>
            <w:r>
              <w:rPr>
                <w:rFonts w:asciiTheme="minorHAnsi" w:hAnsiTheme="minorHAnsi" w:cstheme="minorHAnsi"/>
                <w:sz w:val="22"/>
                <w:szCs w:val="22"/>
              </w:rPr>
              <w:t xml:space="preserve"> will demit </w:t>
            </w:r>
            <w:r w:rsidR="002D55D2">
              <w:rPr>
                <w:rFonts w:asciiTheme="minorHAnsi" w:hAnsiTheme="minorHAnsi" w:cstheme="minorHAnsi"/>
                <w:sz w:val="22"/>
                <w:szCs w:val="22"/>
              </w:rPr>
              <w:t>as DME representative on the STB and a replacement sought.</w:t>
            </w:r>
          </w:p>
        </w:tc>
        <w:tc>
          <w:tcPr>
            <w:tcW w:w="1904" w:type="dxa"/>
          </w:tcPr>
          <w:p w14:paraId="4C643C56" w14:textId="77777777" w:rsidR="00972158" w:rsidRDefault="00972158" w:rsidP="00E85AAB">
            <w:pPr>
              <w:rPr>
                <w:rFonts w:asciiTheme="minorHAnsi" w:hAnsiTheme="minorHAnsi" w:cstheme="minorHAnsi"/>
                <w:b/>
                <w:bCs/>
                <w:sz w:val="22"/>
                <w:szCs w:val="22"/>
              </w:rPr>
            </w:pPr>
          </w:p>
        </w:tc>
      </w:tr>
      <w:tr w:rsidR="002D55D2" w14:paraId="13CAE565" w14:textId="77777777" w:rsidTr="004E0097">
        <w:tc>
          <w:tcPr>
            <w:tcW w:w="704" w:type="dxa"/>
          </w:tcPr>
          <w:p w14:paraId="15DE352F" w14:textId="36A143E7" w:rsidR="002D55D2" w:rsidRDefault="002D55D2" w:rsidP="004E0097">
            <w:pPr>
              <w:rPr>
                <w:rFonts w:asciiTheme="minorHAnsi" w:hAnsiTheme="minorHAnsi" w:cstheme="minorHAnsi"/>
                <w:sz w:val="22"/>
                <w:szCs w:val="22"/>
              </w:rPr>
            </w:pPr>
            <w:r>
              <w:rPr>
                <w:rFonts w:asciiTheme="minorHAnsi" w:hAnsiTheme="minorHAnsi" w:cstheme="minorHAnsi"/>
                <w:sz w:val="22"/>
                <w:szCs w:val="22"/>
              </w:rPr>
              <w:t>5.4</w:t>
            </w:r>
          </w:p>
        </w:tc>
        <w:tc>
          <w:tcPr>
            <w:tcW w:w="2693" w:type="dxa"/>
          </w:tcPr>
          <w:p w14:paraId="2996694E" w14:textId="05C2AA1F" w:rsidR="002D55D2" w:rsidRDefault="002D55D2" w:rsidP="00044655">
            <w:pPr>
              <w:tabs>
                <w:tab w:val="left" w:pos="567"/>
                <w:tab w:val="left" w:pos="1418"/>
              </w:tabs>
              <w:rPr>
                <w:rFonts w:ascii="Calibri" w:hAnsi="Calibri" w:cs="Calibri"/>
                <w:sz w:val="22"/>
                <w:szCs w:val="22"/>
              </w:rPr>
            </w:pPr>
            <w:r>
              <w:rPr>
                <w:rFonts w:ascii="Calibri" w:hAnsi="Calibri" w:cs="Calibri"/>
                <w:sz w:val="22"/>
                <w:szCs w:val="22"/>
              </w:rPr>
              <w:t>Chemical Pathology</w:t>
            </w:r>
          </w:p>
          <w:p w14:paraId="08AAFB22" w14:textId="77777777" w:rsidR="002D55D2" w:rsidRPr="00700B5F" w:rsidRDefault="002D55D2" w:rsidP="00FC6DB5">
            <w:pPr>
              <w:rPr>
                <w:rFonts w:ascii="Calibri" w:hAnsi="Calibri"/>
                <w:color w:val="000000"/>
                <w:sz w:val="22"/>
                <w:szCs w:val="22"/>
              </w:rPr>
            </w:pPr>
          </w:p>
        </w:tc>
        <w:tc>
          <w:tcPr>
            <w:tcW w:w="8647" w:type="dxa"/>
          </w:tcPr>
          <w:p w14:paraId="2270FD87" w14:textId="70C29FAA" w:rsidR="002D55D2" w:rsidRDefault="00044655" w:rsidP="00F26B48">
            <w:pPr>
              <w:rPr>
                <w:rFonts w:asciiTheme="minorHAnsi" w:hAnsiTheme="minorHAnsi" w:cstheme="minorHAnsi"/>
                <w:sz w:val="22"/>
                <w:szCs w:val="22"/>
              </w:rPr>
            </w:pPr>
            <w:r>
              <w:rPr>
                <w:rFonts w:asciiTheme="minorHAnsi" w:hAnsiTheme="minorHAnsi" w:cstheme="minorHAnsi"/>
                <w:sz w:val="22"/>
                <w:szCs w:val="22"/>
              </w:rPr>
              <w:t>KD noted</w:t>
            </w:r>
            <w:r w:rsidR="00476FFF">
              <w:rPr>
                <w:rFonts w:asciiTheme="minorHAnsi" w:hAnsiTheme="minorHAnsi" w:cstheme="minorHAnsi"/>
                <w:sz w:val="22"/>
                <w:szCs w:val="22"/>
              </w:rPr>
              <w:t xml:space="preserve"> the project proposal was delayed and </w:t>
            </w:r>
            <w:r w:rsidR="00C446E8">
              <w:rPr>
                <w:rFonts w:asciiTheme="minorHAnsi" w:hAnsiTheme="minorHAnsi" w:cstheme="minorHAnsi"/>
                <w:sz w:val="22"/>
                <w:szCs w:val="22"/>
              </w:rPr>
              <w:t>was</w:t>
            </w:r>
            <w:r w:rsidR="00476FFF">
              <w:rPr>
                <w:rFonts w:asciiTheme="minorHAnsi" w:hAnsiTheme="minorHAnsi" w:cstheme="minorHAnsi"/>
                <w:sz w:val="22"/>
                <w:szCs w:val="22"/>
              </w:rPr>
              <w:t xml:space="preserve"> now being taken forward.  </w:t>
            </w:r>
            <w:r w:rsidR="0050318F">
              <w:rPr>
                <w:rFonts w:asciiTheme="minorHAnsi" w:hAnsiTheme="minorHAnsi" w:cstheme="minorHAnsi"/>
                <w:sz w:val="22"/>
                <w:szCs w:val="22"/>
              </w:rPr>
              <w:t>The outcome of</w:t>
            </w:r>
            <w:r w:rsidR="00250949">
              <w:rPr>
                <w:rFonts w:asciiTheme="minorHAnsi" w:hAnsiTheme="minorHAnsi" w:cstheme="minorHAnsi"/>
                <w:sz w:val="22"/>
                <w:szCs w:val="22"/>
              </w:rPr>
              <w:t xml:space="preserve"> Round 2 recruitment</w:t>
            </w:r>
            <w:r w:rsidR="00D373DD">
              <w:rPr>
                <w:rFonts w:asciiTheme="minorHAnsi" w:hAnsiTheme="minorHAnsi" w:cstheme="minorHAnsi"/>
                <w:sz w:val="22"/>
                <w:szCs w:val="22"/>
              </w:rPr>
              <w:t xml:space="preserve"> </w:t>
            </w:r>
            <w:r w:rsidR="0050318F">
              <w:rPr>
                <w:rFonts w:asciiTheme="minorHAnsi" w:hAnsiTheme="minorHAnsi" w:cstheme="minorHAnsi"/>
                <w:sz w:val="22"/>
                <w:szCs w:val="22"/>
              </w:rPr>
              <w:t>is awaited</w:t>
            </w:r>
            <w:r w:rsidR="002A6BA2">
              <w:rPr>
                <w:rFonts w:asciiTheme="minorHAnsi" w:hAnsiTheme="minorHAnsi" w:cstheme="minorHAnsi"/>
                <w:sz w:val="22"/>
                <w:szCs w:val="22"/>
              </w:rPr>
              <w:t xml:space="preserve"> </w:t>
            </w:r>
            <w:r w:rsidR="00D373DD">
              <w:rPr>
                <w:rFonts w:asciiTheme="minorHAnsi" w:hAnsiTheme="minorHAnsi" w:cstheme="minorHAnsi"/>
                <w:sz w:val="22"/>
                <w:szCs w:val="22"/>
              </w:rPr>
              <w:t>and if the post accepted the programme will be filled.</w:t>
            </w:r>
          </w:p>
        </w:tc>
        <w:tc>
          <w:tcPr>
            <w:tcW w:w="1904" w:type="dxa"/>
          </w:tcPr>
          <w:p w14:paraId="63BAE408" w14:textId="77777777" w:rsidR="002D55D2" w:rsidRDefault="002D55D2" w:rsidP="00E85AAB">
            <w:pPr>
              <w:rPr>
                <w:rFonts w:asciiTheme="minorHAnsi" w:hAnsiTheme="minorHAnsi" w:cstheme="minorHAnsi"/>
                <w:b/>
                <w:bCs/>
                <w:sz w:val="22"/>
                <w:szCs w:val="22"/>
              </w:rPr>
            </w:pPr>
          </w:p>
        </w:tc>
      </w:tr>
      <w:tr w:rsidR="00D373DD" w14:paraId="3E5589B3" w14:textId="77777777" w:rsidTr="004E0097">
        <w:tc>
          <w:tcPr>
            <w:tcW w:w="704" w:type="dxa"/>
          </w:tcPr>
          <w:p w14:paraId="3BF88364" w14:textId="2C6864C4" w:rsidR="00D373DD" w:rsidRDefault="00D373DD" w:rsidP="004E0097">
            <w:pPr>
              <w:rPr>
                <w:rFonts w:asciiTheme="minorHAnsi" w:hAnsiTheme="minorHAnsi" w:cstheme="minorHAnsi"/>
                <w:sz w:val="22"/>
                <w:szCs w:val="22"/>
              </w:rPr>
            </w:pPr>
            <w:r>
              <w:rPr>
                <w:rFonts w:asciiTheme="minorHAnsi" w:hAnsiTheme="minorHAnsi" w:cstheme="minorHAnsi"/>
                <w:sz w:val="22"/>
                <w:szCs w:val="22"/>
              </w:rPr>
              <w:t>5.5</w:t>
            </w:r>
          </w:p>
        </w:tc>
        <w:tc>
          <w:tcPr>
            <w:tcW w:w="2693" w:type="dxa"/>
          </w:tcPr>
          <w:p w14:paraId="534AE5AC" w14:textId="77777777" w:rsidR="00D373DD" w:rsidRDefault="00D373DD" w:rsidP="003535BF">
            <w:pPr>
              <w:tabs>
                <w:tab w:val="left" w:pos="567"/>
              </w:tabs>
              <w:rPr>
                <w:rFonts w:ascii="Calibri" w:hAnsi="Calibri" w:cs="Calibri"/>
                <w:sz w:val="22"/>
                <w:szCs w:val="22"/>
              </w:rPr>
            </w:pPr>
            <w:r>
              <w:rPr>
                <w:rFonts w:ascii="Calibri" w:hAnsi="Calibri" w:cs="Calibri"/>
                <w:sz w:val="22"/>
                <w:szCs w:val="22"/>
              </w:rPr>
              <w:t>Histopathology</w:t>
            </w:r>
          </w:p>
          <w:p w14:paraId="47D56EBE" w14:textId="77777777" w:rsidR="00D373DD" w:rsidRDefault="00D373DD" w:rsidP="00044655">
            <w:pPr>
              <w:tabs>
                <w:tab w:val="left" w:pos="567"/>
                <w:tab w:val="left" w:pos="1418"/>
              </w:tabs>
              <w:rPr>
                <w:rFonts w:ascii="Calibri" w:hAnsi="Calibri" w:cs="Calibri"/>
                <w:sz w:val="22"/>
                <w:szCs w:val="22"/>
              </w:rPr>
            </w:pPr>
          </w:p>
        </w:tc>
        <w:tc>
          <w:tcPr>
            <w:tcW w:w="8647" w:type="dxa"/>
          </w:tcPr>
          <w:p w14:paraId="62063993" w14:textId="6B38F9CD" w:rsidR="00D373DD" w:rsidRDefault="003535BF" w:rsidP="00F26B48">
            <w:pPr>
              <w:rPr>
                <w:rFonts w:asciiTheme="minorHAnsi" w:hAnsiTheme="minorHAnsi" w:cstheme="minorHAnsi"/>
                <w:sz w:val="22"/>
                <w:szCs w:val="22"/>
              </w:rPr>
            </w:pPr>
            <w:r>
              <w:rPr>
                <w:rFonts w:asciiTheme="minorHAnsi" w:hAnsiTheme="minorHAnsi" w:cstheme="minorHAnsi"/>
                <w:sz w:val="22"/>
                <w:szCs w:val="22"/>
              </w:rPr>
              <w:t xml:space="preserve">JR reported a downturn in </w:t>
            </w:r>
            <w:r w:rsidR="00816252">
              <w:rPr>
                <w:rFonts w:asciiTheme="minorHAnsi" w:hAnsiTheme="minorHAnsi" w:cstheme="minorHAnsi"/>
                <w:sz w:val="22"/>
                <w:szCs w:val="22"/>
              </w:rPr>
              <w:t>specimen numbers due to redeployment which they were able to work</w:t>
            </w:r>
            <w:r w:rsidR="002A6BA2">
              <w:rPr>
                <w:rFonts w:asciiTheme="minorHAnsi" w:hAnsiTheme="minorHAnsi" w:cstheme="minorHAnsi"/>
                <w:sz w:val="22"/>
                <w:szCs w:val="22"/>
              </w:rPr>
              <w:t xml:space="preserve"> </w:t>
            </w:r>
            <w:r w:rsidR="00816252">
              <w:rPr>
                <w:rFonts w:asciiTheme="minorHAnsi" w:hAnsiTheme="minorHAnsi" w:cstheme="minorHAnsi"/>
                <w:sz w:val="22"/>
                <w:szCs w:val="22"/>
              </w:rPr>
              <w:t>around</w:t>
            </w:r>
            <w:r w:rsidR="005214F0">
              <w:rPr>
                <w:rFonts w:asciiTheme="minorHAnsi" w:hAnsiTheme="minorHAnsi" w:cstheme="minorHAnsi"/>
                <w:sz w:val="22"/>
                <w:szCs w:val="22"/>
              </w:rPr>
              <w:t xml:space="preserve">.  If they had to redeploy again it would be better to redeploy ST1s to </w:t>
            </w:r>
            <w:r w:rsidR="007002F8">
              <w:rPr>
                <w:rFonts w:asciiTheme="minorHAnsi" w:hAnsiTheme="minorHAnsi" w:cstheme="minorHAnsi"/>
                <w:sz w:val="22"/>
                <w:szCs w:val="22"/>
              </w:rPr>
              <w:t xml:space="preserve">mortuary services.  PPE </w:t>
            </w:r>
            <w:r w:rsidR="002A6BA2">
              <w:rPr>
                <w:rFonts w:asciiTheme="minorHAnsi" w:hAnsiTheme="minorHAnsi" w:cstheme="minorHAnsi"/>
                <w:sz w:val="22"/>
                <w:szCs w:val="22"/>
              </w:rPr>
              <w:t xml:space="preserve">is now </w:t>
            </w:r>
            <w:r w:rsidR="007002F8">
              <w:rPr>
                <w:rFonts w:asciiTheme="minorHAnsi" w:hAnsiTheme="minorHAnsi" w:cstheme="minorHAnsi"/>
                <w:sz w:val="22"/>
                <w:szCs w:val="22"/>
              </w:rPr>
              <w:t>in place</w:t>
            </w:r>
            <w:r w:rsidR="002A6BA2">
              <w:rPr>
                <w:rFonts w:asciiTheme="minorHAnsi" w:hAnsiTheme="minorHAnsi" w:cstheme="minorHAnsi"/>
                <w:sz w:val="22"/>
                <w:szCs w:val="22"/>
              </w:rPr>
              <w:t xml:space="preserve"> and</w:t>
            </w:r>
            <w:r w:rsidR="007002F8">
              <w:rPr>
                <w:rFonts w:asciiTheme="minorHAnsi" w:hAnsiTheme="minorHAnsi" w:cstheme="minorHAnsi"/>
                <w:sz w:val="22"/>
                <w:szCs w:val="22"/>
              </w:rPr>
              <w:t xml:space="preserve"> this would help </w:t>
            </w:r>
            <w:r w:rsidR="00656474">
              <w:rPr>
                <w:rFonts w:asciiTheme="minorHAnsi" w:hAnsiTheme="minorHAnsi" w:cstheme="minorHAnsi"/>
                <w:sz w:val="22"/>
                <w:szCs w:val="22"/>
              </w:rPr>
              <w:t>with body storage issues.</w:t>
            </w:r>
          </w:p>
        </w:tc>
        <w:tc>
          <w:tcPr>
            <w:tcW w:w="1904" w:type="dxa"/>
          </w:tcPr>
          <w:p w14:paraId="23DBB257" w14:textId="77777777" w:rsidR="00D373DD" w:rsidRDefault="00D373DD" w:rsidP="00E85AAB">
            <w:pPr>
              <w:rPr>
                <w:rFonts w:asciiTheme="minorHAnsi" w:hAnsiTheme="minorHAnsi" w:cstheme="minorHAnsi"/>
                <w:b/>
                <w:bCs/>
                <w:sz w:val="22"/>
                <w:szCs w:val="22"/>
              </w:rPr>
            </w:pPr>
          </w:p>
        </w:tc>
      </w:tr>
      <w:tr w:rsidR="00656474" w14:paraId="048AF9AF" w14:textId="77777777" w:rsidTr="004E0097">
        <w:tc>
          <w:tcPr>
            <w:tcW w:w="704" w:type="dxa"/>
          </w:tcPr>
          <w:p w14:paraId="47875C91" w14:textId="5B282F8E" w:rsidR="00656474" w:rsidRDefault="00656474" w:rsidP="004E0097">
            <w:pPr>
              <w:rPr>
                <w:rFonts w:asciiTheme="minorHAnsi" w:hAnsiTheme="minorHAnsi" w:cstheme="minorHAnsi"/>
                <w:sz w:val="22"/>
                <w:szCs w:val="22"/>
              </w:rPr>
            </w:pPr>
            <w:r>
              <w:rPr>
                <w:rFonts w:asciiTheme="minorHAnsi" w:hAnsiTheme="minorHAnsi" w:cstheme="minorHAnsi"/>
                <w:sz w:val="22"/>
                <w:szCs w:val="22"/>
              </w:rPr>
              <w:t>5.6</w:t>
            </w:r>
          </w:p>
        </w:tc>
        <w:tc>
          <w:tcPr>
            <w:tcW w:w="2693" w:type="dxa"/>
          </w:tcPr>
          <w:p w14:paraId="2FB537DF" w14:textId="77777777" w:rsidR="00656474" w:rsidRDefault="00656474" w:rsidP="00656474">
            <w:pPr>
              <w:tabs>
                <w:tab w:val="left" w:pos="567"/>
              </w:tabs>
              <w:rPr>
                <w:rFonts w:ascii="Calibri" w:hAnsi="Calibri" w:cs="Calibri"/>
                <w:sz w:val="22"/>
                <w:szCs w:val="22"/>
              </w:rPr>
            </w:pPr>
            <w:r>
              <w:rPr>
                <w:rFonts w:ascii="Calibri" w:hAnsi="Calibri" w:cs="Calibri"/>
                <w:sz w:val="22"/>
                <w:szCs w:val="22"/>
              </w:rPr>
              <w:t>Paediatric Pathology</w:t>
            </w:r>
          </w:p>
          <w:p w14:paraId="2EF6F307" w14:textId="77777777" w:rsidR="00656474" w:rsidRDefault="00656474" w:rsidP="003535BF">
            <w:pPr>
              <w:tabs>
                <w:tab w:val="left" w:pos="567"/>
              </w:tabs>
              <w:rPr>
                <w:rFonts w:ascii="Calibri" w:hAnsi="Calibri" w:cs="Calibri"/>
                <w:sz w:val="22"/>
                <w:szCs w:val="22"/>
              </w:rPr>
            </w:pPr>
          </w:p>
        </w:tc>
        <w:tc>
          <w:tcPr>
            <w:tcW w:w="8647" w:type="dxa"/>
          </w:tcPr>
          <w:p w14:paraId="52D630E7" w14:textId="6CCD046F" w:rsidR="00656474" w:rsidRDefault="0099691D" w:rsidP="00F26B48">
            <w:pPr>
              <w:rPr>
                <w:rFonts w:asciiTheme="minorHAnsi" w:hAnsiTheme="minorHAnsi" w:cstheme="minorHAnsi"/>
                <w:sz w:val="22"/>
                <w:szCs w:val="22"/>
              </w:rPr>
            </w:pPr>
            <w:r>
              <w:rPr>
                <w:rFonts w:asciiTheme="minorHAnsi" w:hAnsiTheme="minorHAnsi" w:cstheme="minorHAnsi"/>
                <w:sz w:val="22"/>
                <w:szCs w:val="22"/>
              </w:rPr>
              <w:t xml:space="preserve">CE confirmed she had written to Scottish Government regarding recruitment as flagged at the previous meeting.  She </w:t>
            </w:r>
            <w:r w:rsidR="008C16D5">
              <w:rPr>
                <w:rFonts w:asciiTheme="minorHAnsi" w:hAnsiTheme="minorHAnsi" w:cstheme="minorHAnsi"/>
                <w:sz w:val="22"/>
                <w:szCs w:val="22"/>
              </w:rPr>
              <w:t xml:space="preserve">noted that </w:t>
            </w:r>
            <w:proofErr w:type="spellStart"/>
            <w:r w:rsidR="008C16D5">
              <w:rPr>
                <w:rFonts w:asciiTheme="minorHAnsi" w:hAnsiTheme="minorHAnsi" w:cstheme="minorHAnsi"/>
                <w:sz w:val="22"/>
                <w:szCs w:val="22"/>
              </w:rPr>
              <w:t>jds</w:t>
            </w:r>
            <w:proofErr w:type="spellEnd"/>
            <w:r w:rsidR="008C16D5">
              <w:rPr>
                <w:rFonts w:asciiTheme="minorHAnsi" w:hAnsiTheme="minorHAnsi" w:cstheme="minorHAnsi"/>
                <w:sz w:val="22"/>
                <w:szCs w:val="22"/>
              </w:rPr>
              <w:t>/person specs were written by the lead recruiting Deanery</w:t>
            </w:r>
            <w:r w:rsidR="00F56937">
              <w:rPr>
                <w:rFonts w:asciiTheme="minorHAnsi" w:hAnsiTheme="minorHAnsi" w:cstheme="minorHAnsi"/>
                <w:sz w:val="22"/>
                <w:szCs w:val="22"/>
              </w:rPr>
              <w:t xml:space="preserve">.  JM provided the names of those </w:t>
            </w:r>
            <w:r w:rsidR="00D93E82">
              <w:rPr>
                <w:rFonts w:asciiTheme="minorHAnsi" w:hAnsiTheme="minorHAnsi" w:cstheme="minorHAnsi"/>
                <w:sz w:val="22"/>
                <w:szCs w:val="22"/>
              </w:rPr>
              <w:t>volunteering</w:t>
            </w:r>
            <w:r w:rsidR="00F56937">
              <w:rPr>
                <w:rFonts w:asciiTheme="minorHAnsi" w:hAnsiTheme="minorHAnsi" w:cstheme="minorHAnsi"/>
                <w:sz w:val="22"/>
                <w:szCs w:val="22"/>
              </w:rPr>
              <w:t xml:space="preserve"> </w:t>
            </w:r>
            <w:r w:rsidR="00175C32">
              <w:rPr>
                <w:rFonts w:asciiTheme="minorHAnsi" w:hAnsiTheme="minorHAnsi" w:cstheme="minorHAnsi"/>
                <w:sz w:val="22"/>
                <w:szCs w:val="22"/>
              </w:rPr>
              <w:t>for the recruitment process</w:t>
            </w:r>
            <w:r w:rsidR="00F56937">
              <w:rPr>
                <w:rFonts w:asciiTheme="minorHAnsi" w:hAnsiTheme="minorHAnsi" w:cstheme="minorHAnsi"/>
                <w:sz w:val="22"/>
                <w:szCs w:val="22"/>
              </w:rPr>
              <w:t>.  She has also sp</w:t>
            </w:r>
            <w:r w:rsidR="00DE26B2">
              <w:rPr>
                <w:rFonts w:asciiTheme="minorHAnsi" w:hAnsiTheme="minorHAnsi" w:cstheme="minorHAnsi"/>
                <w:sz w:val="22"/>
                <w:szCs w:val="22"/>
              </w:rPr>
              <w:t>oken to the lead recruiter in London and explained the difficulties in the recruitment process and hoped these issues will be resolved.</w:t>
            </w:r>
          </w:p>
        </w:tc>
        <w:tc>
          <w:tcPr>
            <w:tcW w:w="1904" w:type="dxa"/>
          </w:tcPr>
          <w:p w14:paraId="7E1EF431" w14:textId="77777777" w:rsidR="00656474" w:rsidRDefault="00656474" w:rsidP="00E85AAB">
            <w:pPr>
              <w:rPr>
                <w:rFonts w:asciiTheme="minorHAnsi" w:hAnsiTheme="minorHAnsi" w:cstheme="minorHAnsi"/>
                <w:b/>
                <w:bCs/>
                <w:sz w:val="22"/>
                <w:szCs w:val="22"/>
              </w:rPr>
            </w:pPr>
          </w:p>
        </w:tc>
      </w:tr>
      <w:tr w:rsidR="00657378" w14:paraId="74FE71EE" w14:textId="77777777" w:rsidTr="004E0097">
        <w:tc>
          <w:tcPr>
            <w:tcW w:w="704" w:type="dxa"/>
          </w:tcPr>
          <w:p w14:paraId="5B35B166" w14:textId="67051EA5" w:rsidR="00657378" w:rsidRDefault="00657378" w:rsidP="004E0097">
            <w:pPr>
              <w:rPr>
                <w:rFonts w:asciiTheme="minorHAnsi" w:hAnsiTheme="minorHAnsi" w:cstheme="minorHAnsi"/>
                <w:sz w:val="22"/>
                <w:szCs w:val="22"/>
              </w:rPr>
            </w:pPr>
            <w:r>
              <w:rPr>
                <w:rFonts w:asciiTheme="minorHAnsi" w:hAnsiTheme="minorHAnsi" w:cstheme="minorHAnsi"/>
                <w:sz w:val="22"/>
                <w:szCs w:val="22"/>
              </w:rPr>
              <w:t>5.7</w:t>
            </w:r>
          </w:p>
        </w:tc>
        <w:tc>
          <w:tcPr>
            <w:tcW w:w="2693" w:type="dxa"/>
          </w:tcPr>
          <w:p w14:paraId="35E36F72" w14:textId="3327FF12" w:rsidR="00657378" w:rsidRDefault="00657378" w:rsidP="00656474">
            <w:pPr>
              <w:tabs>
                <w:tab w:val="left" w:pos="567"/>
              </w:tabs>
              <w:rPr>
                <w:rFonts w:ascii="Calibri" w:hAnsi="Calibri" w:cs="Calibri"/>
                <w:sz w:val="22"/>
                <w:szCs w:val="22"/>
              </w:rPr>
            </w:pPr>
            <w:r w:rsidRPr="00A00D98">
              <w:rPr>
                <w:rFonts w:ascii="Calibri" w:hAnsi="Calibri"/>
                <w:color w:val="000000"/>
                <w:sz w:val="22"/>
                <w:szCs w:val="22"/>
              </w:rPr>
              <w:t>Trainee report</w:t>
            </w:r>
          </w:p>
        </w:tc>
        <w:tc>
          <w:tcPr>
            <w:tcW w:w="8647" w:type="dxa"/>
          </w:tcPr>
          <w:p w14:paraId="713736A3" w14:textId="31A4997E" w:rsidR="00657378" w:rsidRDefault="00657378" w:rsidP="00F26B48">
            <w:pPr>
              <w:rPr>
                <w:rFonts w:asciiTheme="minorHAnsi" w:hAnsiTheme="minorHAnsi" w:cstheme="minorHAnsi"/>
                <w:sz w:val="22"/>
                <w:szCs w:val="22"/>
              </w:rPr>
            </w:pPr>
            <w:r>
              <w:rPr>
                <w:rFonts w:asciiTheme="minorHAnsi" w:hAnsiTheme="minorHAnsi" w:cstheme="minorHAnsi"/>
                <w:sz w:val="22"/>
                <w:szCs w:val="22"/>
              </w:rPr>
              <w:t>KQ reported no new concerns have been raised but agreed</w:t>
            </w:r>
            <w:r w:rsidR="00EC64BA">
              <w:rPr>
                <w:rFonts w:asciiTheme="minorHAnsi" w:hAnsiTheme="minorHAnsi" w:cstheme="minorHAnsi"/>
                <w:sz w:val="22"/>
                <w:szCs w:val="22"/>
              </w:rPr>
              <w:t xml:space="preserve"> with the difficulties around specimen numbers in </w:t>
            </w:r>
            <w:proofErr w:type="spellStart"/>
            <w:r w:rsidR="00EC64BA">
              <w:rPr>
                <w:rFonts w:asciiTheme="minorHAnsi" w:hAnsiTheme="minorHAnsi" w:cstheme="minorHAnsi"/>
                <w:sz w:val="22"/>
                <w:szCs w:val="22"/>
              </w:rPr>
              <w:t>non Gynae</w:t>
            </w:r>
            <w:proofErr w:type="spellEnd"/>
            <w:r w:rsidR="00EC64BA">
              <w:rPr>
                <w:rFonts w:asciiTheme="minorHAnsi" w:hAnsiTheme="minorHAnsi" w:cstheme="minorHAnsi"/>
                <w:sz w:val="22"/>
                <w:szCs w:val="22"/>
              </w:rPr>
              <w:t xml:space="preserve"> Cytology as flagged by </w:t>
            </w:r>
            <w:r w:rsidR="00D01BEB">
              <w:rPr>
                <w:rFonts w:asciiTheme="minorHAnsi" w:hAnsiTheme="minorHAnsi" w:cstheme="minorHAnsi"/>
                <w:sz w:val="22"/>
                <w:szCs w:val="22"/>
              </w:rPr>
              <w:t>JR in her update.</w:t>
            </w:r>
          </w:p>
        </w:tc>
        <w:tc>
          <w:tcPr>
            <w:tcW w:w="1904" w:type="dxa"/>
          </w:tcPr>
          <w:p w14:paraId="6E37FD54" w14:textId="77777777" w:rsidR="00657378" w:rsidRDefault="00657378" w:rsidP="00E85AAB">
            <w:pPr>
              <w:rPr>
                <w:rFonts w:asciiTheme="minorHAnsi" w:hAnsiTheme="minorHAnsi" w:cstheme="minorHAnsi"/>
                <w:b/>
                <w:bCs/>
                <w:sz w:val="22"/>
                <w:szCs w:val="22"/>
              </w:rPr>
            </w:pPr>
          </w:p>
        </w:tc>
      </w:tr>
      <w:tr w:rsidR="00D01BEB" w14:paraId="3D957668" w14:textId="77777777" w:rsidTr="004E0097">
        <w:tc>
          <w:tcPr>
            <w:tcW w:w="704" w:type="dxa"/>
          </w:tcPr>
          <w:p w14:paraId="3B73B3D0" w14:textId="662EC3AD" w:rsidR="00D01BEB" w:rsidRDefault="00D01BEB" w:rsidP="004E0097">
            <w:pPr>
              <w:rPr>
                <w:rFonts w:asciiTheme="minorHAnsi" w:hAnsiTheme="minorHAnsi" w:cstheme="minorHAnsi"/>
                <w:sz w:val="22"/>
                <w:szCs w:val="22"/>
              </w:rPr>
            </w:pPr>
            <w:r>
              <w:rPr>
                <w:rFonts w:asciiTheme="minorHAnsi" w:hAnsiTheme="minorHAnsi" w:cstheme="minorHAnsi"/>
                <w:sz w:val="22"/>
                <w:szCs w:val="22"/>
              </w:rPr>
              <w:t>6.</w:t>
            </w:r>
          </w:p>
        </w:tc>
        <w:tc>
          <w:tcPr>
            <w:tcW w:w="2693" w:type="dxa"/>
          </w:tcPr>
          <w:p w14:paraId="60C5F685" w14:textId="63E85C3C" w:rsidR="00D01BEB" w:rsidRPr="00A00D98" w:rsidRDefault="00D01BEB" w:rsidP="00656474">
            <w:pPr>
              <w:tabs>
                <w:tab w:val="left" w:pos="567"/>
              </w:tabs>
              <w:rPr>
                <w:rFonts w:ascii="Calibri" w:hAnsi="Calibri"/>
                <w:color w:val="000000"/>
                <w:sz w:val="22"/>
                <w:szCs w:val="22"/>
              </w:rPr>
            </w:pPr>
            <w:r>
              <w:rPr>
                <w:rFonts w:ascii="Calibri" w:hAnsi="Calibri"/>
                <w:color w:val="000000"/>
                <w:sz w:val="22"/>
                <w:szCs w:val="22"/>
              </w:rPr>
              <w:t>AOB</w:t>
            </w:r>
          </w:p>
        </w:tc>
        <w:tc>
          <w:tcPr>
            <w:tcW w:w="8647" w:type="dxa"/>
          </w:tcPr>
          <w:p w14:paraId="258F42DB" w14:textId="5C5E2D90" w:rsidR="00D01BEB" w:rsidRDefault="00D01BEB" w:rsidP="00F26B48">
            <w:pPr>
              <w:rPr>
                <w:rFonts w:asciiTheme="minorHAnsi" w:hAnsiTheme="minorHAnsi" w:cstheme="minorHAnsi"/>
                <w:sz w:val="22"/>
                <w:szCs w:val="22"/>
              </w:rPr>
            </w:pPr>
            <w:r>
              <w:rPr>
                <w:rFonts w:asciiTheme="minorHAnsi" w:hAnsiTheme="minorHAnsi" w:cstheme="minorHAnsi"/>
                <w:sz w:val="22"/>
                <w:szCs w:val="22"/>
              </w:rPr>
              <w:t>No other items were discussed.</w:t>
            </w:r>
          </w:p>
        </w:tc>
        <w:tc>
          <w:tcPr>
            <w:tcW w:w="1904" w:type="dxa"/>
          </w:tcPr>
          <w:p w14:paraId="04048CAD" w14:textId="77777777" w:rsidR="00D01BEB" w:rsidRDefault="00D01BEB" w:rsidP="00E85AAB">
            <w:pPr>
              <w:rPr>
                <w:rFonts w:asciiTheme="minorHAnsi" w:hAnsiTheme="minorHAnsi" w:cstheme="minorHAnsi"/>
                <w:b/>
                <w:bCs/>
                <w:sz w:val="22"/>
                <w:szCs w:val="22"/>
              </w:rPr>
            </w:pPr>
          </w:p>
        </w:tc>
      </w:tr>
      <w:tr w:rsidR="00D01BEB" w14:paraId="543DBD9F" w14:textId="77777777" w:rsidTr="004E0097">
        <w:tc>
          <w:tcPr>
            <w:tcW w:w="704" w:type="dxa"/>
          </w:tcPr>
          <w:p w14:paraId="7070D82A" w14:textId="282C60D5" w:rsidR="00D01BEB" w:rsidRDefault="00D01BEB" w:rsidP="004E0097">
            <w:pPr>
              <w:rPr>
                <w:rFonts w:asciiTheme="minorHAnsi" w:hAnsiTheme="minorHAnsi" w:cstheme="minorHAnsi"/>
                <w:sz w:val="22"/>
                <w:szCs w:val="22"/>
              </w:rPr>
            </w:pPr>
            <w:r>
              <w:rPr>
                <w:rFonts w:asciiTheme="minorHAnsi" w:hAnsiTheme="minorHAnsi" w:cstheme="minorHAnsi"/>
                <w:sz w:val="22"/>
                <w:szCs w:val="22"/>
              </w:rPr>
              <w:t>7.</w:t>
            </w:r>
          </w:p>
        </w:tc>
        <w:tc>
          <w:tcPr>
            <w:tcW w:w="2693" w:type="dxa"/>
          </w:tcPr>
          <w:p w14:paraId="3421A62A" w14:textId="317D301C" w:rsidR="00D01BEB" w:rsidRDefault="00D01BEB" w:rsidP="00656474">
            <w:pPr>
              <w:tabs>
                <w:tab w:val="left" w:pos="567"/>
              </w:tabs>
              <w:rPr>
                <w:rFonts w:ascii="Calibri" w:hAnsi="Calibri"/>
                <w:color w:val="000000"/>
                <w:sz w:val="22"/>
                <w:szCs w:val="22"/>
              </w:rPr>
            </w:pPr>
            <w:r w:rsidRPr="006D1704">
              <w:rPr>
                <w:rFonts w:ascii="Calibri" w:hAnsi="Calibri"/>
                <w:color w:val="000000"/>
                <w:sz w:val="22"/>
                <w:szCs w:val="22"/>
              </w:rPr>
              <w:t>Date of next meeting</w:t>
            </w:r>
          </w:p>
        </w:tc>
        <w:tc>
          <w:tcPr>
            <w:tcW w:w="8647" w:type="dxa"/>
          </w:tcPr>
          <w:p w14:paraId="09F06A1C" w14:textId="04EDE544" w:rsidR="00D01BEB" w:rsidRDefault="00D01BEB" w:rsidP="00F26B48">
            <w:pPr>
              <w:rPr>
                <w:rFonts w:asciiTheme="minorHAnsi" w:hAnsiTheme="minorHAnsi" w:cstheme="minorHAnsi"/>
                <w:sz w:val="22"/>
                <w:szCs w:val="22"/>
              </w:rPr>
            </w:pPr>
            <w:r>
              <w:rPr>
                <w:rFonts w:ascii="Calibri" w:hAnsi="Calibri"/>
                <w:color w:val="000000"/>
                <w:sz w:val="22"/>
                <w:szCs w:val="22"/>
              </w:rPr>
              <w:t>10:30 am on Tuesday 1 December 2020 via Teams.</w:t>
            </w:r>
          </w:p>
        </w:tc>
        <w:tc>
          <w:tcPr>
            <w:tcW w:w="1904" w:type="dxa"/>
          </w:tcPr>
          <w:p w14:paraId="67236745" w14:textId="77777777" w:rsidR="00D01BEB" w:rsidRDefault="00D01BEB" w:rsidP="00E85AAB">
            <w:pPr>
              <w:rPr>
                <w:rFonts w:asciiTheme="minorHAnsi" w:hAnsiTheme="minorHAnsi" w:cstheme="minorHAnsi"/>
                <w:b/>
                <w:bCs/>
                <w:sz w:val="22"/>
                <w:szCs w:val="22"/>
              </w:rPr>
            </w:pPr>
          </w:p>
        </w:tc>
      </w:tr>
    </w:tbl>
    <w:p w14:paraId="71ED1A8B" w14:textId="296944D7" w:rsidR="00DE500C" w:rsidRDefault="00DE500C" w:rsidP="00D01BEB">
      <w:pPr>
        <w:rPr>
          <w:rFonts w:asciiTheme="minorHAnsi" w:hAnsiTheme="minorHAnsi" w:cstheme="minorHAnsi"/>
          <w:sz w:val="22"/>
          <w:szCs w:val="22"/>
        </w:rPr>
      </w:pPr>
    </w:p>
    <w:p w14:paraId="4682B011" w14:textId="5812AE69" w:rsidR="004D0B9A" w:rsidRPr="00062401" w:rsidRDefault="004D0B9A" w:rsidP="00D01BEB">
      <w:pPr>
        <w:rPr>
          <w:rFonts w:asciiTheme="minorHAnsi" w:hAnsiTheme="minorHAnsi" w:cstheme="minorHAnsi"/>
          <w:b/>
          <w:bCs/>
          <w:sz w:val="22"/>
          <w:szCs w:val="22"/>
        </w:rPr>
      </w:pPr>
      <w:r w:rsidRPr="00062401">
        <w:rPr>
          <w:rFonts w:asciiTheme="minorHAnsi" w:hAnsiTheme="minorHAnsi" w:cstheme="minorHAnsi"/>
          <w:b/>
          <w:bCs/>
          <w:sz w:val="22"/>
          <w:szCs w:val="22"/>
        </w:rPr>
        <w:t>Actions arising from the meeting</w:t>
      </w:r>
    </w:p>
    <w:p w14:paraId="5FB9CAA2" w14:textId="759F968B" w:rsidR="004D0B9A" w:rsidRDefault="004D0B9A" w:rsidP="00D01BEB">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129"/>
        <w:gridCol w:w="5845"/>
        <w:gridCol w:w="5495"/>
        <w:gridCol w:w="1479"/>
      </w:tblGrid>
      <w:tr w:rsidR="00062401" w14:paraId="15B1B6BC" w14:textId="77777777" w:rsidTr="00266C1B">
        <w:tc>
          <w:tcPr>
            <w:tcW w:w="1129" w:type="dxa"/>
          </w:tcPr>
          <w:p w14:paraId="7CA688CF" w14:textId="371A2B56" w:rsidR="00062401" w:rsidRPr="00062401" w:rsidRDefault="00062401" w:rsidP="00D01BEB">
            <w:pPr>
              <w:rPr>
                <w:rFonts w:asciiTheme="minorHAnsi" w:hAnsiTheme="minorHAnsi" w:cstheme="minorHAnsi"/>
                <w:b/>
                <w:bCs/>
                <w:sz w:val="22"/>
                <w:szCs w:val="22"/>
              </w:rPr>
            </w:pPr>
            <w:r w:rsidRPr="00062401">
              <w:rPr>
                <w:rFonts w:asciiTheme="minorHAnsi" w:hAnsiTheme="minorHAnsi" w:cstheme="minorHAnsi"/>
                <w:b/>
                <w:bCs/>
                <w:sz w:val="22"/>
                <w:szCs w:val="22"/>
              </w:rPr>
              <w:t>Item no</w:t>
            </w:r>
          </w:p>
        </w:tc>
        <w:tc>
          <w:tcPr>
            <w:tcW w:w="5845" w:type="dxa"/>
          </w:tcPr>
          <w:p w14:paraId="1BDB5DF8" w14:textId="0F241F92" w:rsidR="00062401" w:rsidRPr="00062401" w:rsidRDefault="00062401" w:rsidP="00D01BEB">
            <w:pPr>
              <w:rPr>
                <w:rFonts w:asciiTheme="minorHAnsi" w:hAnsiTheme="minorHAnsi" w:cstheme="minorHAnsi"/>
                <w:b/>
                <w:bCs/>
                <w:sz w:val="22"/>
                <w:szCs w:val="22"/>
              </w:rPr>
            </w:pPr>
            <w:r w:rsidRPr="00062401">
              <w:rPr>
                <w:rFonts w:asciiTheme="minorHAnsi" w:hAnsiTheme="minorHAnsi" w:cstheme="minorHAnsi"/>
                <w:b/>
                <w:bCs/>
                <w:sz w:val="22"/>
                <w:szCs w:val="22"/>
              </w:rPr>
              <w:t>Item name</w:t>
            </w:r>
          </w:p>
        </w:tc>
        <w:tc>
          <w:tcPr>
            <w:tcW w:w="5495" w:type="dxa"/>
          </w:tcPr>
          <w:p w14:paraId="49B0B4CE" w14:textId="3EBF5932" w:rsidR="00062401" w:rsidRPr="00062401" w:rsidRDefault="00062401" w:rsidP="00D01BEB">
            <w:pPr>
              <w:rPr>
                <w:rFonts w:asciiTheme="minorHAnsi" w:hAnsiTheme="minorHAnsi" w:cstheme="minorHAnsi"/>
                <w:b/>
                <w:bCs/>
                <w:sz w:val="22"/>
                <w:szCs w:val="22"/>
              </w:rPr>
            </w:pPr>
            <w:r w:rsidRPr="00062401">
              <w:rPr>
                <w:rFonts w:asciiTheme="minorHAnsi" w:hAnsiTheme="minorHAnsi" w:cstheme="minorHAnsi"/>
                <w:b/>
                <w:bCs/>
                <w:sz w:val="22"/>
                <w:szCs w:val="22"/>
              </w:rPr>
              <w:t>Action</w:t>
            </w:r>
          </w:p>
        </w:tc>
        <w:tc>
          <w:tcPr>
            <w:tcW w:w="1479" w:type="dxa"/>
          </w:tcPr>
          <w:p w14:paraId="1B152824" w14:textId="05878870" w:rsidR="00062401" w:rsidRPr="00062401" w:rsidRDefault="00062401" w:rsidP="00D01BEB">
            <w:pPr>
              <w:rPr>
                <w:rFonts w:asciiTheme="minorHAnsi" w:hAnsiTheme="minorHAnsi" w:cstheme="minorHAnsi"/>
                <w:b/>
                <w:bCs/>
                <w:sz w:val="22"/>
                <w:szCs w:val="22"/>
              </w:rPr>
            </w:pPr>
            <w:r w:rsidRPr="00062401">
              <w:rPr>
                <w:rFonts w:asciiTheme="minorHAnsi" w:hAnsiTheme="minorHAnsi" w:cstheme="minorHAnsi"/>
                <w:b/>
                <w:bCs/>
                <w:sz w:val="22"/>
                <w:szCs w:val="22"/>
              </w:rPr>
              <w:t>Who</w:t>
            </w:r>
          </w:p>
        </w:tc>
      </w:tr>
      <w:tr w:rsidR="00062401" w14:paraId="49773CC6" w14:textId="77777777" w:rsidTr="00266C1B">
        <w:tc>
          <w:tcPr>
            <w:tcW w:w="1129" w:type="dxa"/>
          </w:tcPr>
          <w:p w14:paraId="5DBC12FA" w14:textId="3518EA25" w:rsidR="00062401" w:rsidRDefault="00062401" w:rsidP="00D01BEB">
            <w:pPr>
              <w:rPr>
                <w:rFonts w:asciiTheme="minorHAnsi" w:hAnsiTheme="minorHAnsi" w:cstheme="minorHAnsi"/>
                <w:sz w:val="22"/>
                <w:szCs w:val="22"/>
              </w:rPr>
            </w:pPr>
            <w:r>
              <w:rPr>
                <w:rFonts w:asciiTheme="minorHAnsi" w:hAnsiTheme="minorHAnsi" w:cstheme="minorHAnsi"/>
                <w:sz w:val="22"/>
                <w:szCs w:val="22"/>
              </w:rPr>
              <w:t>3.</w:t>
            </w:r>
          </w:p>
        </w:tc>
        <w:tc>
          <w:tcPr>
            <w:tcW w:w="5845" w:type="dxa"/>
          </w:tcPr>
          <w:p w14:paraId="1330E201" w14:textId="115B923F" w:rsidR="00062401" w:rsidRDefault="00062401" w:rsidP="00D01BEB">
            <w:pPr>
              <w:rPr>
                <w:rFonts w:asciiTheme="minorHAnsi" w:hAnsiTheme="minorHAnsi" w:cstheme="minorHAnsi"/>
                <w:sz w:val="22"/>
                <w:szCs w:val="22"/>
              </w:rPr>
            </w:pPr>
            <w:r>
              <w:rPr>
                <w:rFonts w:asciiTheme="minorHAnsi" w:hAnsiTheme="minorHAnsi" w:cstheme="minorHAnsi"/>
                <w:sz w:val="22"/>
                <w:szCs w:val="22"/>
              </w:rPr>
              <w:t>Review of action points</w:t>
            </w:r>
          </w:p>
        </w:tc>
        <w:tc>
          <w:tcPr>
            <w:tcW w:w="5495" w:type="dxa"/>
          </w:tcPr>
          <w:p w14:paraId="555B0A64" w14:textId="77777777" w:rsidR="00062401" w:rsidRDefault="00062401" w:rsidP="00D01BEB">
            <w:pPr>
              <w:rPr>
                <w:rFonts w:asciiTheme="minorHAnsi" w:hAnsiTheme="minorHAnsi" w:cstheme="minorHAnsi"/>
                <w:sz w:val="22"/>
                <w:szCs w:val="22"/>
              </w:rPr>
            </w:pPr>
          </w:p>
        </w:tc>
        <w:tc>
          <w:tcPr>
            <w:tcW w:w="1479" w:type="dxa"/>
          </w:tcPr>
          <w:p w14:paraId="20AA89DA" w14:textId="77777777" w:rsidR="00062401" w:rsidRDefault="00062401" w:rsidP="00D01BEB">
            <w:pPr>
              <w:rPr>
                <w:rFonts w:asciiTheme="minorHAnsi" w:hAnsiTheme="minorHAnsi" w:cstheme="minorHAnsi"/>
                <w:sz w:val="22"/>
                <w:szCs w:val="22"/>
              </w:rPr>
            </w:pPr>
          </w:p>
        </w:tc>
      </w:tr>
      <w:tr w:rsidR="00062401" w14:paraId="284BE47A" w14:textId="77777777" w:rsidTr="00266C1B">
        <w:tc>
          <w:tcPr>
            <w:tcW w:w="1129" w:type="dxa"/>
          </w:tcPr>
          <w:p w14:paraId="50B4700B" w14:textId="74BC0327" w:rsidR="00062401" w:rsidRDefault="00062401" w:rsidP="00D01BEB">
            <w:pPr>
              <w:rPr>
                <w:rFonts w:asciiTheme="minorHAnsi" w:hAnsiTheme="minorHAnsi" w:cstheme="minorHAnsi"/>
                <w:sz w:val="22"/>
                <w:szCs w:val="22"/>
              </w:rPr>
            </w:pPr>
            <w:r>
              <w:rPr>
                <w:rFonts w:asciiTheme="minorHAnsi" w:hAnsiTheme="minorHAnsi" w:cstheme="minorHAnsi"/>
                <w:sz w:val="22"/>
                <w:szCs w:val="22"/>
              </w:rPr>
              <w:t>3.4</w:t>
            </w:r>
          </w:p>
        </w:tc>
        <w:tc>
          <w:tcPr>
            <w:tcW w:w="5845" w:type="dxa"/>
          </w:tcPr>
          <w:p w14:paraId="353B2798" w14:textId="6BD1ED6B" w:rsidR="00062401" w:rsidRDefault="00062401" w:rsidP="00D01BEB">
            <w:pPr>
              <w:rPr>
                <w:rFonts w:asciiTheme="minorHAnsi" w:hAnsiTheme="minorHAnsi" w:cstheme="minorHAnsi"/>
                <w:sz w:val="22"/>
                <w:szCs w:val="22"/>
              </w:rPr>
            </w:pPr>
            <w:r>
              <w:rPr>
                <w:rFonts w:asciiTheme="minorHAnsi" w:hAnsiTheme="minorHAnsi" w:cstheme="minorHAnsi"/>
                <w:sz w:val="22"/>
                <w:szCs w:val="22"/>
              </w:rPr>
              <w:t xml:space="preserve">Recruitment paper:  to draft short paper for </w:t>
            </w:r>
            <w:proofErr w:type="spellStart"/>
            <w:r>
              <w:rPr>
                <w:rFonts w:asciiTheme="minorHAnsi" w:hAnsiTheme="minorHAnsi" w:cstheme="minorHAnsi"/>
                <w:sz w:val="22"/>
                <w:szCs w:val="22"/>
              </w:rPr>
              <w:t>ADe</w:t>
            </w:r>
            <w:proofErr w:type="spellEnd"/>
            <w:r>
              <w:rPr>
                <w:rFonts w:asciiTheme="minorHAnsi" w:hAnsiTheme="minorHAnsi" w:cstheme="minorHAnsi"/>
                <w:sz w:val="22"/>
                <w:szCs w:val="22"/>
              </w:rPr>
              <w:t xml:space="preserve"> to take to MDET</w:t>
            </w:r>
          </w:p>
        </w:tc>
        <w:tc>
          <w:tcPr>
            <w:tcW w:w="5495" w:type="dxa"/>
          </w:tcPr>
          <w:p w14:paraId="396AC4A4" w14:textId="5C44EB8A" w:rsidR="00062401" w:rsidRDefault="000D22B1" w:rsidP="00D01BEB">
            <w:pPr>
              <w:rPr>
                <w:rFonts w:asciiTheme="minorHAnsi" w:hAnsiTheme="minorHAnsi" w:cstheme="minorHAnsi"/>
                <w:sz w:val="22"/>
                <w:szCs w:val="22"/>
              </w:rPr>
            </w:pPr>
            <w:r>
              <w:rPr>
                <w:rFonts w:asciiTheme="minorHAnsi" w:hAnsiTheme="minorHAnsi" w:cstheme="minorHAnsi"/>
                <w:sz w:val="22"/>
                <w:szCs w:val="22"/>
              </w:rPr>
              <w:t>To take forward action.</w:t>
            </w:r>
          </w:p>
        </w:tc>
        <w:tc>
          <w:tcPr>
            <w:tcW w:w="1479" w:type="dxa"/>
          </w:tcPr>
          <w:p w14:paraId="500699EC" w14:textId="19D786B1" w:rsidR="00062401" w:rsidRPr="00C44BE5" w:rsidRDefault="000D22B1" w:rsidP="00D01BEB">
            <w:pPr>
              <w:rPr>
                <w:rFonts w:asciiTheme="minorHAnsi" w:hAnsiTheme="minorHAnsi" w:cstheme="minorHAnsi"/>
                <w:b/>
                <w:bCs/>
                <w:sz w:val="22"/>
                <w:szCs w:val="22"/>
              </w:rPr>
            </w:pPr>
            <w:r w:rsidRPr="00C44BE5">
              <w:rPr>
                <w:rFonts w:asciiTheme="minorHAnsi" w:hAnsiTheme="minorHAnsi" w:cstheme="minorHAnsi"/>
                <w:b/>
                <w:bCs/>
                <w:sz w:val="22"/>
                <w:szCs w:val="22"/>
              </w:rPr>
              <w:t>PJ</w:t>
            </w:r>
          </w:p>
        </w:tc>
      </w:tr>
      <w:tr w:rsidR="000D22B1" w14:paraId="31503DAA" w14:textId="77777777" w:rsidTr="00266C1B">
        <w:tc>
          <w:tcPr>
            <w:tcW w:w="1129" w:type="dxa"/>
          </w:tcPr>
          <w:p w14:paraId="7E4E1BB9" w14:textId="1E992035" w:rsidR="000D22B1" w:rsidRDefault="000D22B1" w:rsidP="00D01BEB">
            <w:pPr>
              <w:rPr>
                <w:rFonts w:asciiTheme="minorHAnsi" w:hAnsiTheme="minorHAnsi" w:cstheme="minorHAnsi"/>
                <w:sz w:val="22"/>
                <w:szCs w:val="22"/>
              </w:rPr>
            </w:pPr>
            <w:r>
              <w:rPr>
                <w:rFonts w:asciiTheme="minorHAnsi" w:hAnsiTheme="minorHAnsi" w:cstheme="minorHAnsi"/>
                <w:sz w:val="22"/>
                <w:szCs w:val="22"/>
              </w:rPr>
              <w:t>4.</w:t>
            </w:r>
          </w:p>
        </w:tc>
        <w:tc>
          <w:tcPr>
            <w:tcW w:w="5845" w:type="dxa"/>
          </w:tcPr>
          <w:p w14:paraId="158A9680" w14:textId="33D289BB" w:rsidR="000D22B1" w:rsidRDefault="000D22B1" w:rsidP="00D01BEB">
            <w:pPr>
              <w:rPr>
                <w:rFonts w:asciiTheme="minorHAnsi" w:hAnsiTheme="minorHAnsi" w:cstheme="minorHAnsi"/>
                <w:sz w:val="22"/>
                <w:szCs w:val="22"/>
              </w:rPr>
            </w:pPr>
            <w:r>
              <w:rPr>
                <w:rFonts w:asciiTheme="minorHAnsi" w:hAnsiTheme="minorHAnsi" w:cstheme="minorHAnsi"/>
                <w:sz w:val="22"/>
                <w:szCs w:val="22"/>
              </w:rPr>
              <w:t>Main items of business</w:t>
            </w:r>
          </w:p>
        </w:tc>
        <w:tc>
          <w:tcPr>
            <w:tcW w:w="5495" w:type="dxa"/>
          </w:tcPr>
          <w:p w14:paraId="00BC5D95" w14:textId="77777777" w:rsidR="000D22B1" w:rsidRDefault="000D22B1" w:rsidP="00D01BEB">
            <w:pPr>
              <w:rPr>
                <w:rFonts w:asciiTheme="minorHAnsi" w:hAnsiTheme="minorHAnsi" w:cstheme="minorHAnsi"/>
                <w:sz w:val="22"/>
                <w:szCs w:val="22"/>
              </w:rPr>
            </w:pPr>
          </w:p>
        </w:tc>
        <w:tc>
          <w:tcPr>
            <w:tcW w:w="1479" w:type="dxa"/>
          </w:tcPr>
          <w:p w14:paraId="555ECFA1" w14:textId="77777777" w:rsidR="000D22B1" w:rsidRDefault="000D22B1" w:rsidP="00D01BEB">
            <w:pPr>
              <w:rPr>
                <w:rFonts w:asciiTheme="minorHAnsi" w:hAnsiTheme="minorHAnsi" w:cstheme="minorHAnsi"/>
                <w:sz w:val="22"/>
                <w:szCs w:val="22"/>
              </w:rPr>
            </w:pPr>
          </w:p>
        </w:tc>
      </w:tr>
      <w:tr w:rsidR="000D22B1" w14:paraId="56D82A3F" w14:textId="77777777" w:rsidTr="00266C1B">
        <w:tc>
          <w:tcPr>
            <w:tcW w:w="1129" w:type="dxa"/>
          </w:tcPr>
          <w:p w14:paraId="2E19CB60" w14:textId="7F7ED95F" w:rsidR="000D22B1" w:rsidRDefault="000D22B1" w:rsidP="00D01BEB">
            <w:pPr>
              <w:rPr>
                <w:rFonts w:asciiTheme="minorHAnsi" w:hAnsiTheme="minorHAnsi" w:cstheme="minorHAnsi"/>
                <w:sz w:val="22"/>
                <w:szCs w:val="22"/>
              </w:rPr>
            </w:pPr>
            <w:r>
              <w:rPr>
                <w:rFonts w:asciiTheme="minorHAnsi" w:hAnsiTheme="minorHAnsi" w:cstheme="minorHAnsi"/>
                <w:sz w:val="22"/>
                <w:szCs w:val="22"/>
              </w:rPr>
              <w:t>4.1</w:t>
            </w:r>
          </w:p>
        </w:tc>
        <w:tc>
          <w:tcPr>
            <w:tcW w:w="5845" w:type="dxa"/>
          </w:tcPr>
          <w:p w14:paraId="2E9BE29D" w14:textId="753A13A1" w:rsidR="000D22B1" w:rsidRDefault="000D22B1" w:rsidP="00D01BEB">
            <w:pPr>
              <w:rPr>
                <w:rFonts w:asciiTheme="minorHAnsi" w:hAnsiTheme="minorHAnsi" w:cstheme="minorHAnsi"/>
                <w:sz w:val="22"/>
                <w:szCs w:val="22"/>
              </w:rPr>
            </w:pPr>
            <w:r>
              <w:rPr>
                <w:rFonts w:asciiTheme="minorHAnsi" w:hAnsiTheme="minorHAnsi" w:cstheme="minorHAnsi"/>
                <w:sz w:val="22"/>
                <w:szCs w:val="22"/>
              </w:rPr>
              <w:t>College examinations</w:t>
            </w:r>
          </w:p>
        </w:tc>
        <w:tc>
          <w:tcPr>
            <w:tcW w:w="5495" w:type="dxa"/>
          </w:tcPr>
          <w:p w14:paraId="2D51787A" w14:textId="697958B5" w:rsidR="000D22B1" w:rsidRDefault="00C44BE5" w:rsidP="00C44BE5">
            <w:pPr>
              <w:rPr>
                <w:rFonts w:asciiTheme="minorHAnsi" w:hAnsiTheme="minorHAnsi" w:cstheme="minorHAnsi"/>
                <w:sz w:val="22"/>
                <w:szCs w:val="22"/>
              </w:rPr>
            </w:pPr>
            <w:r>
              <w:rPr>
                <w:rFonts w:asciiTheme="minorHAnsi" w:hAnsiTheme="minorHAnsi" w:cstheme="minorHAnsi"/>
                <w:sz w:val="22"/>
                <w:szCs w:val="22"/>
              </w:rPr>
              <w:t>T</w:t>
            </w:r>
            <w:r w:rsidR="000D22B1">
              <w:rPr>
                <w:rFonts w:asciiTheme="minorHAnsi" w:hAnsiTheme="minorHAnsi" w:cstheme="minorHAnsi"/>
                <w:sz w:val="22"/>
                <w:szCs w:val="22"/>
              </w:rPr>
              <w:t>o send feedback to PJ; to produce collated STB response.</w:t>
            </w:r>
          </w:p>
        </w:tc>
        <w:tc>
          <w:tcPr>
            <w:tcW w:w="1479" w:type="dxa"/>
          </w:tcPr>
          <w:p w14:paraId="2987B930" w14:textId="3BD57D89" w:rsidR="000D22B1" w:rsidRDefault="00C44BE5" w:rsidP="00D01BEB">
            <w:pPr>
              <w:rPr>
                <w:rFonts w:asciiTheme="minorHAnsi" w:hAnsiTheme="minorHAnsi" w:cstheme="minorHAnsi"/>
                <w:sz w:val="22"/>
                <w:szCs w:val="22"/>
              </w:rPr>
            </w:pPr>
            <w:r w:rsidRPr="00CC7B22">
              <w:rPr>
                <w:rFonts w:asciiTheme="minorHAnsi" w:hAnsiTheme="minorHAnsi" w:cstheme="minorHAnsi"/>
                <w:b/>
                <w:bCs/>
                <w:sz w:val="22"/>
                <w:szCs w:val="22"/>
              </w:rPr>
              <w:t>All</w:t>
            </w:r>
            <w:r>
              <w:rPr>
                <w:rFonts w:asciiTheme="minorHAnsi" w:hAnsiTheme="minorHAnsi" w:cstheme="minorHAnsi"/>
                <w:b/>
                <w:bCs/>
                <w:sz w:val="22"/>
                <w:szCs w:val="22"/>
              </w:rPr>
              <w:t>; PJ</w:t>
            </w:r>
          </w:p>
        </w:tc>
      </w:tr>
      <w:tr w:rsidR="00C44BE5" w14:paraId="7F36842B" w14:textId="77777777" w:rsidTr="00266C1B">
        <w:tc>
          <w:tcPr>
            <w:tcW w:w="1129" w:type="dxa"/>
          </w:tcPr>
          <w:p w14:paraId="12A795C0" w14:textId="6398D353" w:rsidR="00C44BE5" w:rsidRDefault="00560566" w:rsidP="00D01BEB">
            <w:pPr>
              <w:rPr>
                <w:rFonts w:asciiTheme="minorHAnsi" w:hAnsiTheme="minorHAnsi" w:cstheme="minorHAnsi"/>
                <w:sz w:val="22"/>
                <w:szCs w:val="22"/>
              </w:rPr>
            </w:pPr>
            <w:r>
              <w:rPr>
                <w:rFonts w:asciiTheme="minorHAnsi" w:hAnsiTheme="minorHAnsi" w:cstheme="minorHAnsi"/>
                <w:sz w:val="22"/>
                <w:szCs w:val="22"/>
              </w:rPr>
              <w:t>4.2</w:t>
            </w:r>
          </w:p>
        </w:tc>
        <w:tc>
          <w:tcPr>
            <w:tcW w:w="5845" w:type="dxa"/>
          </w:tcPr>
          <w:p w14:paraId="42289069" w14:textId="70388568" w:rsidR="00C44BE5" w:rsidRDefault="00560566" w:rsidP="00D01BEB">
            <w:pPr>
              <w:rPr>
                <w:rFonts w:asciiTheme="minorHAnsi" w:hAnsiTheme="minorHAnsi" w:cstheme="minorHAnsi"/>
                <w:sz w:val="22"/>
                <w:szCs w:val="22"/>
              </w:rPr>
            </w:pPr>
            <w:r>
              <w:rPr>
                <w:rFonts w:asciiTheme="minorHAnsi" w:hAnsiTheme="minorHAnsi" w:cstheme="minorHAnsi"/>
                <w:sz w:val="22"/>
                <w:szCs w:val="22"/>
              </w:rPr>
              <w:t>Training opportunities:  difficulties in accessing</w:t>
            </w:r>
          </w:p>
        </w:tc>
        <w:tc>
          <w:tcPr>
            <w:tcW w:w="5495" w:type="dxa"/>
          </w:tcPr>
          <w:p w14:paraId="2938E5B0" w14:textId="01A99A0A" w:rsidR="00C44BE5" w:rsidRDefault="00560566" w:rsidP="00C44BE5">
            <w:pPr>
              <w:rPr>
                <w:rFonts w:asciiTheme="minorHAnsi" w:hAnsiTheme="minorHAnsi" w:cstheme="minorHAnsi"/>
                <w:sz w:val="22"/>
                <w:szCs w:val="22"/>
              </w:rPr>
            </w:pPr>
            <w:r>
              <w:rPr>
                <w:rFonts w:asciiTheme="minorHAnsi" w:hAnsiTheme="minorHAnsi" w:cstheme="minorHAnsi"/>
                <w:sz w:val="22"/>
                <w:szCs w:val="22"/>
              </w:rPr>
              <w:t>To produce paper for MDET.</w:t>
            </w:r>
          </w:p>
        </w:tc>
        <w:tc>
          <w:tcPr>
            <w:tcW w:w="1479" w:type="dxa"/>
          </w:tcPr>
          <w:p w14:paraId="06D046BD" w14:textId="5CE1E6C2" w:rsidR="00C44BE5" w:rsidRPr="00CC7B22" w:rsidRDefault="00560566" w:rsidP="00D01BEB">
            <w:pPr>
              <w:rPr>
                <w:rFonts w:asciiTheme="minorHAnsi" w:hAnsiTheme="minorHAnsi" w:cstheme="minorHAnsi"/>
                <w:b/>
                <w:bCs/>
                <w:sz w:val="22"/>
                <w:szCs w:val="22"/>
              </w:rPr>
            </w:pPr>
            <w:r w:rsidRPr="00CC7B22">
              <w:rPr>
                <w:rFonts w:asciiTheme="minorHAnsi" w:hAnsiTheme="minorHAnsi" w:cstheme="minorHAnsi"/>
                <w:b/>
                <w:bCs/>
                <w:sz w:val="22"/>
                <w:szCs w:val="22"/>
              </w:rPr>
              <w:t>PJ/</w:t>
            </w:r>
            <w:proofErr w:type="spellStart"/>
            <w:r w:rsidRPr="00CC7B22">
              <w:rPr>
                <w:rFonts w:asciiTheme="minorHAnsi" w:hAnsiTheme="minorHAnsi" w:cstheme="minorHAnsi"/>
                <w:b/>
                <w:bCs/>
                <w:sz w:val="22"/>
                <w:szCs w:val="22"/>
              </w:rPr>
              <w:t>ADe</w:t>
            </w:r>
            <w:proofErr w:type="spellEnd"/>
          </w:p>
        </w:tc>
      </w:tr>
      <w:tr w:rsidR="00560566" w14:paraId="525ECD67" w14:textId="77777777" w:rsidTr="00266C1B">
        <w:tc>
          <w:tcPr>
            <w:tcW w:w="1129" w:type="dxa"/>
          </w:tcPr>
          <w:p w14:paraId="00CBC2E7" w14:textId="462316D1" w:rsidR="00560566" w:rsidRDefault="00560566" w:rsidP="00D01BEB">
            <w:pPr>
              <w:rPr>
                <w:rFonts w:asciiTheme="minorHAnsi" w:hAnsiTheme="minorHAnsi" w:cstheme="minorHAnsi"/>
                <w:sz w:val="22"/>
                <w:szCs w:val="22"/>
              </w:rPr>
            </w:pPr>
            <w:r>
              <w:rPr>
                <w:rFonts w:asciiTheme="minorHAnsi" w:hAnsiTheme="minorHAnsi" w:cstheme="minorHAnsi"/>
                <w:sz w:val="22"/>
                <w:szCs w:val="22"/>
              </w:rPr>
              <w:t>5.</w:t>
            </w:r>
          </w:p>
        </w:tc>
        <w:tc>
          <w:tcPr>
            <w:tcW w:w="5845" w:type="dxa"/>
          </w:tcPr>
          <w:p w14:paraId="2400C733" w14:textId="46565870" w:rsidR="00560566" w:rsidRDefault="00560566" w:rsidP="00D01BEB">
            <w:pPr>
              <w:rPr>
                <w:rFonts w:asciiTheme="minorHAnsi" w:hAnsiTheme="minorHAnsi" w:cstheme="minorHAnsi"/>
                <w:sz w:val="22"/>
                <w:szCs w:val="22"/>
              </w:rPr>
            </w:pPr>
            <w:r>
              <w:rPr>
                <w:rFonts w:asciiTheme="minorHAnsi" w:hAnsiTheme="minorHAnsi" w:cstheme="minorHAnsi"/>
                <w:sz w:val="22"/>
                <w:szCs w:val="22"/>
              </w:rPr>
              <w:t>Standing items of business</w:t>
            </w:r>
          </w:p>
        </w:tc>
        <w:tc>
          <w:tcPr>
            <w:tcW w:w="5495" w:type="dxa"/>
          </w:tcPr>
          <w:p w14:paraId="4CE6BA9B" w14:textId="77777777" w:rsidR="00560566" w:rsidRDefault="00560566" w:rsidP="00C44BE5">
            <w:pPr>
              <w:rPr>
                <w:rFonts w:asciiTheme="minorHAnsi" w:hAnsiTheme="minorHAnsi" w:cstheme="minorHAnsi"/>
                <w:sz w:val="22"/>
                <w:szCs w:val="22"/>
              </w:rPr>
            </w:pPr>
          </w:p>
        </w:tc>
        <w:tc>
          <w:tcPr>
            <w:tcW w:w="1479" w:type="dxa"/>
          </w:tcPr>
          <w:p w14:paraId="4A91B1CC" w14:textId="77777777" w:rsidR="00560566" w:rsidRPr="00CC7B22" w:rsidRDefault="00560566" w:rsidP="00D01BEB">
            <w:pPr>
              <w:rPr>
                <w:rFonts w:asciiTheme="minorHAnsi" w:hAnsiTheme="minorHAnsi" w:cstheme="minorHAnsi"/>
                <w:b/>
                <w:bCs/>
                <w:sz w:val="22"/>
                <w:szCs w:val="22"/>
              </w:rPr>
            </w:pPr>
          </w:p>
        </w:tc>
      </w:tr>
      <w:tr w:rsidR="00560566" w14:paraId="346D4AA2" w14:textId="77777777" w:rsidTr="00266C1B">
        <w:tc>
          <w:tcPr>
            <w:tcW w:w="1129" w:type="dxa"/>
          </w:tcPr>
          <w:p w14:paraId="3BB006B9" w14:textId="036500FF" w:rsidR="00560566" w:rsidRDefault="00560566" w:rsidP="00D01BEB">
            <w:pPr>
              <w:rPr>
                <w:rFonts w:asciiTheme="minorHAnsi" w:hAnsiTheme="minorHAnsi" w:cstheme="minorHAnsi"/>
                <w:sz w:val="22"/>
                <w:szCs w:val="22"/>
              </w:rPr>
            </w:pPr>
            <w:r>
              <w:rPr>
                <w:rFonts w:asciiTheme="minorHAnsi" w:hAnsiTheme="minorHAnsi" w:cstheme="minorHAnsi"/>
                <w:sz w:val="22"/>
                <w:szCs w:val="22"/>
              </w:rPr>
              <w:t>5.1</w:t>
            </w:r>
          </w:p>
        </w:tc>
        <w:tc>
          <w:tcPr>
            <w:tcW w:w="5845" w:type="dxa"/>
          </w:tcPr>
          <w:p w14:paraId="6AFEC012" w14:textId="54E3E95D" w:rsidR="00560566" w:rsidRDefault="00560566" w:rsidP="00D01BEB">
            <w:pPr>
              <w:rPr>
                <w:rFonts w:asciiTheme="minorHAnsi" w:hAnsiTheme="minorHAnsi" w:cstheme="minorHAnsi"/>
                <w:sz w:val="22"/>
                <w:szCs w:val="22"/>
              </w:rPr>
            </w:pPr>
            <w:r>
              <w:rPr>
                <w:rFonts w:asciiTheme="minorHAnsi" w:hAnsiTheme="minorHAnsi" w:cstheme="minorHAnsi"/>
                <w:sz w:val="22"/>
                <w:szCs w:val="22"/>
              </w:rPr>
              <w:t>Deanery issues:  Training Management and Recruitment and Selection process</w:t>
            </w:r>
          </w:p>
        </w:tc>
        <w:tc>
          <w:tcPr>
            <w:tcW w:w="5495" w:type="dxa"/>
          </w:tcPr>
          <w:p w14:paraId="4A1B73B7" w14:textId="5706AED9" w:rsidR="00560566" w:rsidRDefault="00560566" w:rsidP="00266C1B">
            <w:pPr>
              <w:rPr>
                <w:rFonts w:asciiTheme="minorHAnsi" w:hAnsiTheme="minorHAnsi" w:cstheme="minorHAnsi"/>
                <w:sz w:val="22"/>
                <w:szCs w:val="22"/>
              </w:rPr>
            </w:pPr>
            <w:r>
              <w:rPr>
                <w:rFonts w:asciiTheme="minorHAnsi" w:hAnsiTheme="minorHAnsi" w:cstheme="minorHAnsi"/>
                <w:sz w:val="22"/>
                <w:szCs w:val="22"/>
              </w:rPr>
              <w:t xml:space="preserve">To liaise with JM re lapsed posts; to contact recruitment leads re Radiology </w:t>
            </w:r>
            <w:r w:rsidR="00266C1B">
              <w:rPr>
                <w:rFonts w:asciiTheme="minorHAnsi" w:hAnsiTheme="minorHAnsi" w:cstheme="minorHAnsi"/>
                <w:sz w:val="22"/>
                <w:szCs w:val="22"/>
              </w:rPr>
              <w:t xml:space="preserve">recruitment and selection </w:t>
            </w:r>
            <w:r>
              <w:rPr>
                <w:rFonts w:asciiTheme="minorHAnsi" w:hAnsiTheme="minorHAnsi" w:cstheme="minorHAnsi"/>
                <w:sz w:val="22"/>
                <w:szCs w:val="22"/>
              </w:rPr>
              <w:t>and report back to STB.</w:t>
            </w:r>
          </w:p>
        </w:tc>
        <w:tc>
          <w:tcPr>
            <w:tcW w:w="1479" w:type="dxa"/>
          </w:tcPr>
          <w:p w14:paraId="1A331304" w14:textId="08692553" w:rsidR="00560566" w:rsidRPr="00CC7B22" w:rsidRDefault="00560566" w:rsidP="00D01BEB">
            <w:pPr>
              <w:rPr>
                <w:rFonts w:asciiTheme="minorHAnsi" w:hAnsiTheme="minorHAnsi" w:cstheme="minorHAnsi"/>
                <w:b/>
                <w:bCs/>
                <w:sz w:val="22"/>
                <w:szCs w:val="22"/>
              </w:rPr>
            </w:pPr>
            <w:r w:rsidRPr="002007EC">
              <w:rPr>
                <w:rFonts w:asciiTheme="minorHAnsi" w:hAnsiTheme="minorHAnsi" w:cstheme="minorHAnsi"/>
                <w:b/>
                <w:bCs/>
                <w:sz w:val="22"/>
                <w:szCs w:val="22"/>
              </w:rPr>
              <w:t>LS</w:t>
            </w:r>
            <w:r>
              <w:rPr>
                <w:rFonts w:asciiTheme="minorHAnsi" w:hAnsiTheme="minorHAnsi" w:cstheme="minorHAnsi"/>
                <w:b/>
                <w:bCs/>
                <w:sz w:val="22"/>
                <w:szCs w:val="22"/>
              </w:rPr>
              <w:t>/</w:t>
            </w:r>
            <w:r w:rsidRPr="002007EC">
              <w:rPr>
                <w:rFonts w:asciiTheme="minorHAnsi" w:hAnsiTheme="minorHAnsi" w:cstheme="minorHAnsi"/>
                <w:b/>
                <w:bCs/>
                <w:sz w:val="22"/>
                <w:szCs w:val="22"/>
              </w:rPr>
              <w:t>DM</w:t>
            </w:r>
            <w:r>
              <w:rPr>
                <w:rFonts w:asciiTheme="minorHAnsi" w:hAnsiTheme="minorHAnsi" w:cstheme="minorHAnsi"/>
                <w:b/>
                <w:bCs/>
                <w:sz w:val="22"/>
                <w:szCs w:val="22"/>
              </w:rPr>
              <w:t>;</w:t>
            </w:r>
            <w:r w:rsidRPr="00876854">
              <w:rPr>
                <w:rFonts w:asciiTheme="minorHAnsi" w:hAnsiTheme="minorHAnsi" w:cstheme="minorHAnsi"/>
                <w:b/>
                <w:bCs/>
                <w:sz w:val="22"/>
                <w:szCs w:val="22"/>
              </w:rPr>
              <w:t xml:space="preserve"> LS</w:t>
            </w:r>
          </w:p>
        </w:tc>
      </w:tr>
    </w:tbl>
    <w:p w14:paraId="065F4FB5" w14:textId="77777777" w:rsidR="004D0B9A" w:rsidRPr="00D01BEB" w:rsidRDefault="004D0B9A" w:rsidP="00D01BEB">
      <w:pPr>
        <w:rPr>
          <w:rFonts w:asciiTheme="minorHAnsi" w:hAnsiTheme="minorHAnsi" w:cstheme="minorHAnsi"/>
          <w:sz w:val="22"/>
          <w:szCs w:val="22"/>
        </w:rPr>
      </w:pPr>
    </w:p>
    <w:sectPr w:rsidR="004D0B9A" w:rsidRPr="00D01BEB" w:rsidSect="00DE500C">
      <w:headerReference w:type="even" r:id="rId10"/>
      <w:headerReference w:type="default" r:id="rId11"/>
      <w:footerReference w:type="default" r:id="rId12"/>
      <w:head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DB93F" w14:textId="77777777" w:rsidR="007C6A2C" w:rsidRDefault="007C6A2C" w:rsidP="00E84C59">
      <w:r>
        <w:separator/>
      </w:r>
    </w:p>
  </w:endnote>
  <w:endnote w:type="continuationSeparator" w:id="0">
    <w:p w14:paraId="561BE3E0" w14:textId="77777777" w:rsidR="007C6A2C" w:rsidRDefault="007C6A2C" w:rsidP="00E84C59">
      <w:r>
        <w:continuationSeparator/>
      </w:r>
    </w:p>
  </w:endnote>
  <w:endnote w:type="continuationNotice" w:id="1">
    <w:p w14:paraId="6D3C3611" w14:textId="77777777" w:rsidR="007C6A2C" w:rsidRDefault="007C6A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047752"/>
      <w:docPartObj>
        <w:docPartGallery w:val="Page Numbers (Bottom of Page)"/>
        <w:docPartUnique/>
      </w:docPartObj>
    </w:sdtPr>
    <w:sdtEndPr>
      <w:rPr>
        <w:noProof/>
      </w:rPr>
    </w:sdtEndPr>
    <w:sdtContent>
      <w:p w14:paraId="5EFB71A9" w14:textId="2741640F" w:rsidR="00E84C59" w:rsidRDefault="00E84C59">
        <w:pPr>
          <w:pStyle w:val="Footer"/>
          <w:jc w:val="right"/>
        </w:pPr>
        <w:r>
          <w:fldChar w:fldCharType="begin"/>
        </w:r>
        <w:r>
          <w:instrText xml:space="preserve"> PAGE   \* MERGEFORMAT </w:instrText>
        </w:r>
        <w:r>
          <w:fldChar w:fldCharType="separate"/>
        </w:r>
        <w:r w:rsidR="00D80005">
          <w:rPr>
            <w:noProof/>
          </w:rPr>
          <w:t>1</w:t>
        </w:r>
        <w:r>
          <w:rPr>
            <w:noProof/>
          </w:rPr>
          <w:fldChar w:fldCharType="end"/>
        </w:r>
      </w:p>
    </w:sdtContent>
  </w:sdt>
  <w:p w14:paraId="58D74014" w14:textId="77777777" w:rsidR="00E84C59" w:rsidRDefault="00E84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DBE6B" w14:textId="77777777" w:rsidR="007C6A2C" w:rsidRDefault="007C6A2C" w:rsidP="00E84C59">
      <w:r>
        <w:separator/>
      </w:r>
    </w:p>
  </w:footnote>
  <w:footnote w:type="continuationSeparator" w:id="0">
    <w:p w14:paraId="6742CFF0" w14:textId="77777777" w:rsidR="007C6A2C" w:rsidRDefault="007C6A2C" w:rsidP="00E84C59">
      <w:r>
        <w:continuationSeparator/>
      </w:r>
    </w:p>
  </w:footnote>
  <w:footnote w:type="continuationNotice" w:id="1">
    <w:p w14:paraId="169ADE3B" w14:textId="77777777" w:rsidR="007C6A2C" w:rsidRDefault="007C6A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529BD" w14:textId="11878F39" w:rsidR="00E84C59" w:rsidRDefault="00E84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EC5AC" w14:textId="188E2F3D" w:rsidR="00E84C59" w:rsidRDefault="00E84C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5F93E" w14:textId="72B47F61" w:rsidR="00E84C59" w:rsidRDefault="00E84C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6ED6"/>
    <w:multiLevelType w:val="hybridMultilevel"/>
    <w:tmpl w:val="DB306376"/>
    <w:lvl w:ilvl="0" w:tplc="16727730">
      <w:start w:val="1"/>
      <w:numFmt w:val="decimal"/>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F51294A"/>
    <w:multiLevelType w:val="hybridMultilevel"/>
    <w:tmpl w:val="7CA4F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783C56"/>
    <w:multiLevelType w:val="hybridMultilevel"/>
    <w:tmpl w:val="EF24D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D637AD"/>
    <w:multiLevelType w:val="hybridMultilevel"/>
    <w:tmpl w:val="EDA6A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1526553"/>
    <w:multiLevelType w:val="multilevel"/>
    <w:tmpl w:val="E39C5CE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2AE7C23"/>
    <w:multiLevelType w:val="hybridMultilevel"/>
    <w:tmpl w:val="59A8F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FD3889"/>
    <w:multiLevelType w:val="hybridMultilevel"/>
    <w:tmpl w:val="C9ECE01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05AE210-5472-40BA-855A-8EC3C03B5D64}"/>
    <w:docVar w:name="dgnword-eventsink" w:val="280123440"/>
  </w:docVars>
  <w:rsids>
    <w:rsidRoot w:val="00DE500C"/>
    <w:rsid w:val="00001C59"/>
    <w:rsid w:val="000158B4"/>
    <w:rsid w:val="000204E0"/>
    <w:rsid w:val="0003336C"/>
    <w:rsid w:val="0004202D"/>
    <w:rsid w:val="0004359C"/>
    <w:rsid w:val="00044655"/>
    <w:rsid w:val="00050161"/>
    <w:rsid w:val="0005459F"/>
    <w:rsid w:val="00060004"/>
    <w:rsid w:val="00062401"/>
    <w:rsid w:val="00071747"/>
    <w:rsid w:val="00077814"/>
    <w:rsid w:val="000822CE"/>
    <w:rsid w:val="00094AFD"/>
    <w:rsid w:val="000B07D9"/>
    <w:rsid w:val="000B258E"/>
    <w:rsid w:val="000B6BD1"/>
    <w:rsid w:val="000B7B2B"/>
    <w:rsid w:val="000D22B1"/>
    <w:rsid w:val="0010427F"/>
    <w:rsid w:val="00117A92"/>
    <w:rsid w:val="0012057D"/>
    <w:rsid w:val="001205D3"/>
    <w:rsid w:val="00131AB1"/>
    <w:rsid w:val="00134A53"/>
    <w:rsid w:val="0013574A"/>
    <w:rsid w:val="00141015"/>
    <w:rsid w:val="00156AE7"/>
    <w:rsid w:val="00166CD4"/>
    <w:rsid w:val="00170B13"/>
    <w:rsid w:val="001714E3"/>
    <w:rsid w:val="00175C32"/>
    <w:rsid w:val="00181D68"/>
    <w:rsid w:val="00187C06"/>
    <w:rsid w:val="001910D3"/>
    <w:rsid w:val="001918DE"/>
    <w:rsid w:val="001A18C0"/>
    <w:rsid w:val="001A1F7C"/>
    <w:rsid w:val="001A6A43"/>
    <w:rsid w:val="001F3462"/>
    <w:rsid w:val="001F7D79"/>
    <w:rsid w:val="002007EC"/>
    <w:rsid w:val="00206028"/>
    <w:rsid w:val="00211280"/>
    <w:rsid w:val="00212C1C"/>
    <w:rsid w:val="00232CE7"/>
    <w:rsid w:val="00250949"/>
    <w:rsid w:val="00266C1B"/>
    <w:rsid w:val="00274B16"/>
    <w:rsid w:val="002866D9"/>
    <w:rsid w:val="002A37F1"/>
    <w:rsid w:val="002A6BA2"/>
    <w:rsid w:val="002C6367"/>
    <w:rsid w:val="002C64B9"/>
    <w:rsid w:val="002C6A51"/>
    <w:rsid w:val="002D4268"/>
    <w:rsid w:val="002D55D2"/>
    <w:rsid w:val="002F0C84"/>
    <w:rsid w:val="002F5104"/>
    <w:rsid w:val="002F529F"/>
    <w:rsid w:val="002F5FCE"/>
    <w:rsid w:val="00305AA2"/>
    <w:rsid w:val="0030619E"/>
    <w:rsid w:val="00310479"/>
    <w:rsid w:val="003108EC"/>
    <w:rsid w:val="00310EEF"/>
    <w:rsid w:val="00330DBB"/>
    <w:rsid w:val="00332BAD"/>
    <w:rsid w:val="00332BE1"/>
    <w:rsid w:val="0034571E"/>
    <w:rsid w:val="003470F4"/>
    <w:rsid w:val="003535BF"/>
    <w:rsid w:val="0035592D"/>
    <w:rsid w:val="00356454"/>
    <w:rsid w:val="003608D1"/>
    <w:rsid w:val="00367174"/>
    <w:rsid w:val="00367DB7"/>
    <w:rsid w:val="00381BF1"/>
    <w:rsid w:val="00391760"/>
    <w:rsid w:val="00396444"/>
    <w:rsid w:val="003973EB"/>
    <w:rsid w:val="003A5A66"/>
    <w:rsid w:val="003B550F"/>
    <w:rsid w:val="003B5968"/>
    <w:rsid w:val="003C1041"/>
    <w:rsid w:val="003D7DF2"/>
    <w:rsid w:val="003E16CE"/>
    <w:rsid w:val="00401858"/>
    <w:rsid w:val="0041056E"/>
    <w:rsid w:val="004241B6"/>
    <w:rsid w:val="00432D10"/>
    <w:rsid w:val="004555CD"/>
    <w:rsid w:val="004621A0"/>
    <w:rsid w:val="00462F69"/>
    <w:rsid w:val="00463815"/>
    <w:rsid w:val="00463F79"/>
    <w:rsid w:val="004655D5"/>
    <w:rsid w:val="004674E0"/>
    <w:rsid w:val="00467592"/>
    <w:rsid w:val="00476C90"/>
    <w:rsid w:val="00476FFF"/>
    <w:rsid w:val="0048581C"/>
    <w:rsid w:val="004918BC"/>
    <w:rsid w:val="00492A6F"/>
    <w:rsid w:val="004A75EA"/>
    <w:rsid w:val="004B7228"/>
    <w:rsid w:val="004C0E4E"/>
    <w:rsid w:val="004C41D9"/>
    <w:rsid w:val="004D0B9A"/>
    <w:rsid w:val="004E0097"/>
    <w:rsid w:val="004E51E5"/>
    <w:rsid w:val="004F7791"/>
    <w:rsid w:val="0050318F"/>
    <w:rsid w:val="00504787"/>
    <w:rsid w:val="005214F0"/>
    <w:rsid w:val="00525EC0"/>
    <w:rsid w:val="00532AE4"/>
    <w:rsid w:val="00534D25"/>
    <w:rsid w:val="00546DF4"/>
    <w:rsid w:val="00560566"/>
    <w:rsid w:val="005B401D"/>
    <w:rsid w:val="00610EA9"/>
    <w:rsid w:val="00616560"/>
    <w:rsid w:val="00635990"/>
    <w:rsid w:val="00637F94"/>
    <w:rsid w:val="00642074"/>
    <w:rsid w:val="0064220F"/>
    <w:rsid w:val="00645DD9"/>
    <w:rsid w:val="00652125"/>
    <w:rsid w:val="00656474"/>
    <w:rsid w:val="00657378"/>
    <w:rsid w:val="00671CBF"/>
    <w:rsid w:val="00673020"/>
    <w:rsid w:val="00675776"/>
    <w:rsid w:val="006B2397"/>
    <w:rsid w:val="006B2901"/>
    <w:rsid w:val="006B38AE"/>
    <w:rsid w:val="006B66FB"/>
    <w:rsid w:val="006B6B9E"/>
    <w:rsid w:val="006C497A"/>
    <w:rsid w:val="006C64D2"/>
    <w:rsid w:val="006D1684"/>
    <w:rsid w:val="006D313F"/>
    <w:rsid w:val="006D3345"/>
    <w:rsid w:val="006D59CF"/>
    <w:rsid w:val="006E0288"/>
    <w:rsid w:val="006E1852"/>
    <w:rsid w:val="006F7540"/>
    <w:rsid w:val="00700062"/>
    <w:rsid w:val="007002F8"/>
    <w:rsid w:val="00701CB7"/>
    <w:rsid w:val="00702001"/>
    <w:rsid w:val="00702089"/>
    <w:rsid w:val="007021A2"/>
    <w:rsid w:val="00713407"/>
    <w:rsid w:val="00740B92"/>
    <w:rsid w:val="0074522A"/>
    <w:rsid w:val="007512CD"/>
    <w:rsid w:val="007823E9"/>
    <w:rsid w:val="00784243"/>
    <w:rsid w:val="0078721B"/>
    <w:rsid w:val="007A407E"/>
    <w:rsid w:val="007B6D13"/>
    <w:rsid w:val="007C6A2C"/>
    <w:rsid w:val="007E32FA"/>
    <w:rsid w:val="007E7A7D"/>
    <w:rsid w:val="007F5A76"/>
    <w:rsid w:val="00816252"/>
    <w:rsid w:val="00821072"/>
    <w:rsid w:val="00827A51"/>
    <w:rsid w:val="00834BE5"/>
    <w:rsid w:val="00851EC7"/>
    <w:rsid w:val="00860374"/>
    <w:rsid w:val="00862733"/>
    <w:rsid w:val="00863094"/>
    <w:rsid w:val="00867B3A"/>
    <w:rsid w:val="008715C6"/>
    <w:rsid w:val="00876854"/>
    <w:rsid w:val="00887994"/>
    <w:rsid w:val="00892BDC"/>
    <w:rsid w:val="008A7AB0"/>
    <w:rsid w:val="008B0985"/>
    <w:rsid w:val="008C16D5"/>
    <w:rsid w:val="008E65A6"/>
    <w:rsid w:val="008F7B31"/>
    <w:rsid w:val="00912C7C"/>
    <w:rsid w:val="00921856"/>
    <w:rsid w:val="00926CFE"/>
    <w:rsid w:val="0093038B"/>
    <w:rsid w:val="00931537"/>
    <w:rsid w:val="0093364B"/>
    <w:rsid w:val="009401A5"/>
    <w:rsid w:val="00951BA2"/>
    <w:rsid w:val="00972158"/>
    <w:rsid w:val="00973014"/>
    <w:rsid w:val="00981BE6"/>
    <w:rsid w:val="00996893"/>
    <w:rsid w:val="0099691D"/>
    <w:rsid w:val="009A1D11"/>
    <w:rsid w:val="009B0D32"/>
    <w:rsid w:val="009B3993"/>
    <w:rsid w:val="009C61E9"/>
    <w:rsid w:val="009C7187"/>
    <w:rsid w:val="009D3163"/>
    <w:rsid w:val="009D6039"/>
    <w:rsid w:val="009D6A27"/>
    <w:rsid w:val="00A02604"/>
    <w:rsid w:val="00A2341E"/>
    <w:rsid w:val="00A25EFC"/>
    <w:rsid w:val="00A33217"/>
    <w:rsid w:val="00A502A9"/>
    <w:rsid w:val="00A630FF"/>
    <w:rsid w:val="00A6490F"/>
    <w:rsid w:val="00A73F1F"/>
    <w:rsid w:val="00A82D2B"/>
    <w:rsid w:val="00A83D7D"/>
    <w:rsid w:val="00A858B5"/>
    <w:rsid w:val="00AB1E47"/>
    <w:rsid w:val="00AC6FF8"/>
    <w:rsid w:val="00AD3644"/>
    <w:rsid w:val="00AE4479"/>
    <w:rsid w:val="00AF6AFF"/>
    <w:rsid w:val="00AF76BF"/>
    <w:rsid w:val="00B27C5D"/>
    <w:rsid w:val="00B33373"/>
    <w:rsid w:val="00B5442B"/>
    <w:rsid w:val="00B56544"/>
    <w:rsid w:val="00B56C3C"/>
    <w:rsid w:val="00B61DAD"/>
    <w:rsid w:val="00B67DA9"/>
    <w:rsid w:val="00B70A6F"/>
    <w:rsid w:val="00B87292"/>
    <w:rsid w:val="00B9321D"/>
    <w:rsid w:val="00BA33C5"/>
    <w:rsid w:val="00BA4F91"/>
    <w:rsid w:val="00BA671E"/>
    <w:rsid w:val="00BA7F09"/>
    <w:rsid w:val="00BC3686"/>
    <w:rsid w:val="00BE0A6F"/>
    <w:rsid w:val="00BE26CA"/>
    <w:rsid w:val="00BE4B1A"/>
    <w:rsid w:val="00C02372"/>
    <w:rsid w:val="00C0243F"/>
    <w:rsid w:val="00C06026"/>
    <w:rsid w:val="00C1081D"/>
    <w:rsid w:val="00C14295"/>
    <w:rsid w:val="00C14EE9"/>
    <w:rsid w:val="00C17A29"/>
    <w:rsid w:val="00C33C7A"/>
    <w:rsid w:val="00C36B3F"/>
    <w:rsid w:val="00C4053E"/>
    <w:rsid w:val="00C446E8"/>
    <w:rsid w:val="00C44BE5"/>
    <w:rsid w:val="00C60F32"/>
    <w:rsid w:val="00C62CA9"/>
    <w:rsid w:val="00C90A10"/>
    <w:rsid w:val="00C95ECE"/>
    <w:rsid w:val="00CA23E3"/>
    <w:rsid w:val="00CA2B5D"/>
    <w:rsid w:val="00CA5EC8"/>
    <w:rsid w:val="00CA6360"/>
    <w:rsid w:val="00CB45E2"/>
    <w:rsid w:val="00CB5DBA"/>
    <w:rsid w:val="00CC1576"/>
    <w:rsid w:val="00CC3629"/>
    <w:rsid w:val="00CC7B22"/>
    <w:rsid w:val="00CE54A4"/>
    <w:rsid w:val="00CF524E"/>
    <w:rsid w:val="00D01BEB"/>
    <w:rsid w:val="00D257F4"/>
    <w:rsid w:val="00D373DD"/>
    <w:rsid w:val="00D45ECF"/>
    <w:rsid w:val="00D6011E"/>
    <w:rsid w:val="00D80005"/>
    <w:rsid w:val="00D93E82"/>
    <w:rsid w:val="00DA32ED"/>
    <w:rsid w:val="00DA41A9"/>
    <w:rsid w:val="00DA67D5"/>
    <w:rsid w:val="00DE26B2"/>
    <w:rsid w:val="00DE500C"/>
    <w:rsid w:val="00DF1D7B"/>
    <w:rsid w:val="00DF7FD5"/>
    <w:rsid w:val="00E05253"/>
    <w:rsid w:val="00E05DDD"/>
    <w:rsid w:val="00E252F1"/>
    <w:rsid w:val="00E31C59"/>
    <w:rsid w:val="00E37AD4"/>
    <w:rsid w:val="00E408F6"/>
    <w:rsid w:val="00E40C98"/>
    <w:rsid w:val="00E439B3"/>
    <w:rsid w:val="00E525BA"/>
    <w:rsid w:val="00E751B4"/>
    <w:rsid w:val="00E84C59"/>
    <w:rsid w:val="00E85AAB"/>
    <w:rsid w:val="00E94A5E"/>
    <w:rsid w:val="00EC64BA"/>
    <w:rsid w:val="00ED4578"/>
    <w:rsid w:val="00ED65CD"/>
    <w:rsid w:val="00F06886"/>
    <w:rsid w:val="00F11E71"/>
    <w:rsid w:val="00F163E9"/>
    <w:rsid w:val="00F16795"/>
    <w:rsid w:val="00F17731"/>
    <w:rsid w:val="00F17D5C"/>
    <w:rsid w:val="00F21508"/>
    <w:rsid w:val="00F264C7"/>
    <w:rsid w:val="00F26B48"/>
    <w:rsid w:val="00F34B65"/>
    <w:rsid w:val="00F42DA5"/>
    <w:rsid w:val="00F56937"/>
    <w:rsid w:val="00F61803"/>
    <w:rsid w:val="00F73ACF"/>
    <w:rsid w:val="00F83F5E"/>
    <w:rsid w:val="00FB4B40"/>
    <w:rsid w:val="00FC13D3"/>
    <w:rsid w:val="00FC6DB5"/>
    <w:rsid w:val="00FD787E"/>
    <w:rsid w:val="00FE6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28493"/>
  <w15:chartTrackingRefBased/>
  <w15:docId w15:val="{01622672-CFD6-4027-94FB-A4913D66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500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500C"/>
    <w:pPr>
      <w:jc w:val="center"/>
    </w:pPr>
    <w:rPr>
      <w:b/>
      <w:bCs/>
    </w:rPr>
  </w:style>
  <w:style w:type="character" w:customStyle="1" w:styleId="TitleChar">
    <w:name w:val="Title Char"/>
    <w:basedOn w:val="DefaultParagraphFont"/>
    <w:link w:val="Title"/>
    <w:rsid w:val="00DE500C"/>
    <w:rPr>
      <w:rFonts w:ascii="Times New Roman" w:eastAsia="Times New Roman" w:hAnsi="Times New Roman" w:cs="Times New Roman"/>
      <w:b/>
      <w:bCs/>
      <w:sz w:val="24"/>
      <w:szCs w:val="20"/>
    </w:rPr>
  </w:style>
  <w:style w:type="table" w:styleId="TableGrid">
    <w:name w:val="Table Grid"/>
    <w:basedOn w:val="TableNormal"/>
    <w:uiPriority w:val="39"/>
    <w:rsid w:val="00DE5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00C"/>
    <w:pPr>
      <w:ind w:left="720"/>
    </w:pPr>
    <w:rPr>
      <w:szCs w:val="24"/>
    </w:rPr>
  </w:style>
  <w:style w:type="paragraph" w:styleId="Header">
    <w:name w:val="header"/>
    <w:basedOn w:val="Normal"/>
    <w:link w:val="HeaderChar"/>
    <w:uiPriority w:val="99"/>
    <w:unhideWhenUsed/>
    <w:rsid w:val="00E84C59"/>
    <w:pPr>
      <w:tabs>
        <w:tab w:val="center" w:pos="4513"/>
        <w:tab w:val="right" w:pos="9026"/>
      </w:tabs>
    </w:pPr>
  </w:style>
  <w:style w:type="character" w:customStyle="1" w:styleId="HeaderChar">
    <w:name w:val="Header Char"/>
    <w:basedOn w:val="DefaultParagraphFont"/>
    <w:link w:val="Header"/>
    <w:uiPriority w:val="99"/>
    <w:rsid w:val="00E84C5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84C59"/>
    <w:pPr>
      <w:tabs>
        <w:tab w:val="center" w:pos="4513"/>
        <w:tab w:val="right" w:pos="9026"/>
      </w:tabs>
    </w:pPr>
  </w:style>
  <w:style w:type="character" w:customStyle="1" w:styleId="FooterChar">
    <w:name w:val="Footer Char"/>
    <w:basedOn w:val="DefaultParagraphFont"/>
    <w:link w:val="Footer"/>
    <w:uiPriority w:val="99"/>
    <w:rsid w:val="00E84C59"/>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C3629"/>
    <w:rPr>
      <w:sz w:val="16"/>
      <w:szCs w:val="16"/>
    </w:rPr>
  </w:style>
  <w:style w:type="paragraph" w:styleId="CommentText">
    <w:name w:val="annotation text"/>
    <w:basedOn w:val="Normal"/>
    <w:link w:val="CommentTextChar"/>
    <w:uiPriority w:val="99"/>
    <w:semiHidden/>
    <w:unhideWhenUsed/>
    <w:rsid w:val="00CC3629"/>
    <w:rPr>
      <w:sz w:val="20"/>
    </w:rPr>
  </w:style>
  <w:style w:type="character" w:customStyle="1" w:styleId="CommentTextChar">
    <w:name w:val="Comment Text Char"/>
    <w:basedOn w:val="DefaultParagraphFont"/>
    <w:link w:val="CommentText"/>
    <w:uiPriority w:val="99"/>
    <w:semiHidden/>
    <w:rsid w:val="00CC36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3629"/>
    <w:rPr>
      <w:b/>
      <w:bCs/>
    </w:rPr>
  </w:style>
  <w:style w:type="character" w:customStyle="1" w:styleId="CommentSubjectChar">
    <w:name w:val="Comment Subject Char"/>
    <w:basedOn w:val="CommentTextChar"/>
    <w:link w:val="CommentSubject"/>
    <w:uiPriority w:val="99"/>
    <w:semiHidden/>
    <w:rsid w:val="00CC362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C36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62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6B7A718F69FA41A9C17EDAC7BFDA84" ma:contentTypeVersion="14" ma:contentTypeDescription="Create a new document." ma:contentTypeScope="" ma:versionID="f4be733ce4b123d72a99ed9ce347f247">
  <xsd:schema xmlns:xsd="http://www.w3.org/2001/XMLSchema" xmlns:xs="http://www.w3.org/2001/XMLSchema" xmlns:p="http://schemas.microsoft.com/office/2006/metadata/properties" xmlns:ns3="094c0d37-fd1c-464c-8a22-849a0545630f" xmlns:ns4="da609951-432d-42ab-b1d6-19e1fa0a9737" targetNamespace="http://schemas.microsoft.com/office/2006/metadata/properties" ma:root="true" ma:fieldsID="ccea9fe094be8ee90d485edc3c2caf92" ns3:_="" ns4:_="">
    <xsd:import namespace="094c0d37-fd1c-464c-8a22-849a0545630f"/>
    <xsd:import namespace="da609951-432d-42ab-b1d6-19e1fa0a973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c0d37-fd1c-464c-8a22-849a054563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a609951-432d-42ab-b1d6-19e1fa0a973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DAC646-BBC3-4362-99DA-8721F04AE5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913F63-DA5D-4652-9124-18B9AC2035EE}">
  <ds:schemaRefs>
    <ds:schemaRef ds:uri="http://schemas.microsoft.com/sharepoint/v3/contenttype/forms"/>
  </ds:schemaRefs>
</ds:datastoreItem>
</file>

<file path=customXml/itemProps3.xml><?xml version="1.0" encoding="utf-8"?>
<ds:datastoreItem xmlns:ds="http://schemas.openxmlformats.org/officeDocument/2006/customXml" ds:itemID="{C27ED215-15E2-4839-852E-A4E6BE72C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c0d37-fd1c-464c-8a22-849a0545630f"/>
    <ds:schemaRef ds:uri="da609951-432d-42ab-b1d6-19e1fa0a9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2173</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McIntosh</dc:creator>
  <cp:keywords/>
  <dc:description/>
  <cp:lastModifiedBy>Helen McIntosh</cp:lastModifiedBy>
  <cp:revision>4</cp:revision>
  <dcterms:created xsi:type="dcterms:W3CDTF">2021-02-04T12:27:00Z</dcterms:created>
  <dcterms:modified xsi:type="dcterms:W3CDTF">2021-02-04T12:28:00Z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0x010100A86B7A718F69FA41A9C17EDAC7BFDA84</vt:lpwstr>
  </property>
</Properties>
</file>