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3C7BC" w14:textId="5AA6963A" w:rsidR="00AA017C" w:rsidRPr="00F34530" w:rsidRDefault="073414D4" w:rsidP="073414D4">
      <w:pPr>
        <w:tabs>
          <w:tab w:val="left" w:pos="567"/>
          <w:tab w:val="left" w:pos="1134"/>
          <w:tab w:val="left" w:pos="1701"/>
          <w:tab w:val="left" w:pos="2268"/>
          <w:tab w:val="right" w:pos="9070"/>
        </w:tabs>
        <w:spacing w:line="360" w:lineRule="auto"/>
        <w:jc w:val="center"/>
        <w:rPr>
          <w:rFonts w:asciiTheme="minorHAnsi" w:hAnsiTheme="minorHAnsi" w:cs="Arial"/>
          <w:b/>
          <w:bCs/>
          <w:sz w:val="24"/>
          <w:szCs w:val="24"/>
        </w:rPr>
      </w:pPr>
      <w:bookmarkStart w:id="0" w:name="_GoBack"/>
      <w:bookmarkEnd w:id="0"/>
      <w:r w:rsidRPr="073414D4">
        <w:rPr>
          <w:rFonts w:asciiTheme="minorHAnsi" w:hAnsiTheme="minorHAnsi" w:cs="Arial"/>
          <w:b/>
          <w:bCs/>
          <w:noProof/>
          <w:sz w:val="24"/>
          <w:szCs w:val="24"/>
        </w:rPr>
        <w:t>Minutes of the Anaesthetics, ICM and EM</w:t>
      </w:r>
      <w:r w:rsidRPr="073414D4">
        <w:rPr>
          <w:rFonts w:asciiTheme="minorHAnsi" w:hAnsiTheme="minorHAnsi" w:cs="Arial"/>
          <w:b/>
          <w:bCs/>
          <w:sz w:val="24"/>
          <w:szCs w:val="24"/>
        </w:rPr>
        <w:t xml:space="preserve"> Specialty Training Board meeting held on </w:t>
      </w:r>
      <w:proofErr w:type="gramStart"/>
      <w:r w:rsidRPr="073414D4">
        <w:rPr>
          <w:rFonts w:asciiTheme="minorHAnsi" w:hAnsiTheme="minorHAnsi" w:cs="Arial"/>
          <w:b/>
          <w:bCs/>
          <w:sz w:val="24"/>
          <w:szCs w:val="24"/>
        </w:rPr>
        <w:t>Friday  May</w:t>
      </w:r>
      <w:proofErr w:type="gramEnd"/>
      <w:r w:rsidRPr="073414D4">
        <w:rPr>
          <w:rFonts w:asciiTheme="minorHAnsi" w:hAnsiTheme="minorHAnsi" w:cs="Arial"/>
          <w:b/>
          <w:bCs/>
          <w:sz w:val="24"/>
          <w:szCs w:val="24"/>
        </w:rPr>
        <w:t xml:space="preserve"> 2019 at 11.30am in Room 1, Westport, 102 Westport, Edinburgh, with </w:t>
      </w:r>
      <w:proofErr w:type="spellStart"/>
      <w:r w:rsidRPr="073414D4">
        <w:rPr>
          <w:rFonts w:asciiTheme="minorHAnsi" w:hAnsiTheme="minorHAnsi" w:cs="Arial"/>
          <w:b/>
          <w:bCs/>
          <w:sz w:val="24"/>
          <w:szCs w:val="24"/>
        </w:rPr>
        <w:t>vc</w:t>
      </w:r>
      <w:proofErr w:type="spellEnd"/>
      <w:r w:rsidRPr="073414D4">
        <w:rPr>
          <w:rFonts w:asciiTheme="minorHAnsi" w:hAnsiTheme="minorHAnsi" w:cs="Arial"/>
          <w:b/>
          <w:bCs/>
          <w:sz w:val="24"/>
          <w:szCs w:val="24"/>
        </w:rPr>
        <w:t xml:space="preserve"> links</w:t>
      </w:r>
    </w:p>
    <w:p w14:paraId="72723FD3" w14:textId="77777777" w:rsidR="00282DCD" w:rsidRDefault="00282DCD" w:rsidP="00AA017C">
      <w:pPr>
        <w:tabs>
          <w:tab w:val="left" w:pos="567"/>
          <w:tab w:val="left" w:pos="1134"/>
          <w:tab w:val="left" w:pos="1701"/>
          <w:tab w:val="left" w:pos="2268"/>
          <w:tab w:val="right" w:pos="9072"/>
        </w:tabs>
        <w:spacing w:line="360" w:lineRule="auto"/>
        <w:rPr>
          <w:rFonts w:asciiTheme="minorHAnsi" w:hAnsiTheme="minorHAnsi" w:cs="Arial"/>
          <w:b/>
          <w:sz w:val="22"/>
          <w:szCs w:val="22"/>
        </w:rPr>
      </w:pPr>
    </w:p>
    <w:p w14:paraId="24077B43" w14:textId="7E0E7671" w:rsidR="00F34530" w:rsidRPr="00F34530" w:rsidRDefault="27BC8D96" w:rsidP="27BC8D96">
      <w:pPr>
        <w:tabs>
          <w:tab w:val="left" w:pos="567"/>
          <w:tab w:val="left" w:pos="1134"/>
          <w:tab w:val="left" w:pos="1701"/>
          <w:tab w:val="left" w:pos="2268"/>
          <w:tab w:val="right" w:pos="9072"/>
        </w:tabs>
        <w:spacing w:line="360" w:lineRule="auto"/>
        <w:rPr>
          <w:rFonts w:asciiTheme="minorHAnsi" w:hAnsiTheme="minorHAnsi" w:cs="Arial"/>
          <w:sz w:val="22"/>
          <w:szCs w:val="22"/>
        </w:rPr>
      </w:pPr>
      <w:r w:rsidRPr="27BC8D96">
        <w:rPr>
          <w:rFonts w:asciiTheme="minorHAnsi" w:hAnsiTheme="minorHAnsi" w:cs="Arial"/>
          <w:b/>
          <w:bCs/>
          <w:sz w:val="22"/>
          <w:szCs w:val="22"/>
        </w:rPr>
        <w:t xml:space="preserve">Present: </w:t>
      </w:r>
      <w:r w:rsidRPr="27BC8D96">
        <w:rPr>
          <w:rFonts w:asciiTheme="minorHAnsi" w:hAnsiTheme="minorHAnsi" w:cs="Arial"/>
          <w:sz w:val="22"/>
          <w:szCs w:val="22"/>
        </w:rPr>
        <w:t xml:space="preserve">Neil O’Donnell (NOD) Chair, Shabbir Ahmad (SA), Mo Al-Haddad (MAH), Laura Armstrong (LA), Monika Beatty (MB), </w:t>
      </w:r>
      <w:proofErr w:type="spellStart"/>
      <w:r w:rsidRPr="27BC8D96">
        <w:rPr>
          <w:rFonts w:asciiTheme="minorHAnsi" w:hAnsiTheme="minorHAnsi" w:cs="Arial"/>
          <w:sz w:val="22"/>
          <w:szCs w:val="22"/>
        </w:rPr>
        <w:t>Kirsteen</w:t>
      </w:r>
      <w:proofErr w:type="spellEnd"/>
      <w:r w:rsidRPr="27BC8D96">
        <w:rPr>
          <w:rFonts w:asciiTheme="minorHAnsi" w:hAnsiTheme="minorHAnsi" w:cs="Arial"/>
          <w:sz w:val="22"/>
          <w:szCs w:val="22"/>
        </w:rPr>
        <w:t xml:space="preserve"> Brown (KB), Linda Crawford (LC), Robert Kemp (RK), Catriona MacNeil (CM), Graeme McAlpine (GMA), Alastair </w:t>
      </w:r>
      <w:proofErr w:type="spellStart"/>
      <w:r w:rsidRPr="27BC8D96">
        <w:rPr>
          <w:rFonts w:asciiTheme="minorHAnsi" w:hAnsiTheme="minorHAnsi" w:cs="Arial"/>
          <w:sz w:val="22"/>
          <w:szCs w:val="22"/>
        </w:rPr>
        <w:t>McDiarmid</w:t>
      </w:r>
      <w:proofErr w:type="spellEnd"/>
      <w:r w:rsidRPr="27BC8D96">
        <w:rPr>
          <w:rFonts w:asciiTheme="minorHAnsi" w:hAnsiTheme="minorHAnsi" w:cs="Arial"/>
          <w:sz w:val="22"/>
          <w:szCs w:val="22"/>
        </w:rPr>
        <w:t xml:space="preserve"> (AMD), Jen Mackenzie (JM), Cieran McKiernan (CMK), Joy Miller (JM), Alastair Murray (AM), Lailah Peel (LP), Malcolm Smith (MS), Radha Sundaram (RS), Cameron Weir (CW), Neil Young (NY)</w:t>
      </w:r>
    </w:p>
    <w:p w14:paraId="4E108BAF" w14:textId="77777777" w:rsidR="00F34530" w:rsidRDefault="00F34530" w:rsidP="00AA017C">
      <w:pPr>
        <w:tabs>
          <w:tab w:val="left" w:pos="567"/>
          <w:tab w:val="left" w:pos="1134"/>
          <w:tab w:val="left" w:pos="1701"/>
          <w:tab w:val="left" w:pos="2268"/>
          <w:tab w:val="right" w:pos="9072"/>
        </w:tabs>
        <w:spacing w:line="360" w:lineRule="auto"/>
        <w:rPr>
          <w:rFonts w:asciiTheme="minorHAnsi" w:hAnsiTheme="minorHAnsi" w:cs="Arial"/>
          <w:b/>
          <w:sz w:val="22"/>
          <w:szCs w:val="22"/>
        </w:rPr>
      </w:pPr>
    </w:p>
    <w:p w14:paraId="6BCBAA50" w14:textId="3A4E035F" w:rsidR="00F34530" w:rsidRPr="00F34530" w:rsidRDefault="5496E6EF" w:rsidP="5496E6EF">
      <w:pPr>
        <w:tabs>
          <w:tab w:val="left" w:pos="567"/>
          <w:tab w:val="left" w:pos="1134"/>
          <w:tab w:val="left" w:pos="1701"/>
          <w:tab w:val="left" w:pos="2268"/>
          <w:tab w:val="right" w:pos="9072"/>
        </w:tabs>
        <w:spacing w:line="360" w:lineRule="auto"/>
        <w:rPr>
          <w:rFonts w:asciiTheme="minorHAnsi" w:hAnsiTheme="minorHAnsi" w:cs="Arial"/>
          <w:sz w:val="22"/>
          <w:szCs w:val="22"/>
        </w:rPr>
      </w:pPr>
      <w:r w:rsidRPr="5496E6EF">
        <w:rPr>
          <w:rFonts w:asciiTheme="minorHAnsi" w:hAnsiTheme="minorHAnsi" w:cs="Arial"/>
          <w:b/>
          <w:bCs/>
          <w:sz w:val="22"/>
          <w:szCs w:val="22"/>
        </w:rPr>
        <w:t xml:space="preserve">Apologies: </w:t>
      </w:r>
      <w:r w:rsidRPr="5496E6EF">
        <w:rPr>
          <w:rFonts w:asciiTheme="minorHAnsi" w:hAnsiTheme="minorHAnsi" w:cs="Arial"/>
          <w:sz w:val="22"/>
          <w:szCs w:val="22"/>
        </w:rPr>
        <w:t>Fiona Cameron (FC), Stephen Friar (SF), Adam Hill (AH), Alastair Hurry (</w:t>
      </w:r>
      <w:proofErr w:type="spellStart"/>
      <w:r w:rsidRPr="5496E6EF">
        <w:rPr>
          <w:rFonts w:asciiTheme="minorHAnsi" w:hAnsiTheme="minorHAnsi" w:cs="Arial"/>
          <w:sz w:val="22"/>
          <w:szCs w:val="22"/>
        </w:rPr>
        <w:t>AHu</w:t>
      </w:r>
      <w:proofErr w:type="spellEnd"/>
      <w:r w:rsidRPr="5496E6EF">
        <w:rPr>
          <w:rFonts w:asciiTheme="minorHAnsi" w:hAnsiTheme="minorHAnsi" w:cs="Arial"/>
          <w:sz w:val="22"/>
          <w:szCs w:val="22"/>
        </w:rPr>
        <w:t xml:space="preserve">), William </w:t>
      </w:r>
      <w:proofErr w:type="spellStart"/>
      <w:r w:rsidRPr="5496E6EF">
        <w:rPr>
          <w:rFonts w:asciiTheme="minorHAnsi" w:hAnsiTheme="minorHAnsi" w:cs="Arial"/>
          <w:sz w:val="22"/>
          <w:szCs w:val="22"/>
        </w:rPr>
        <w:t>McClymont</w:t>
      </w:r>
      <w:proofErr w:type="spellEnd"/>
      <w:r w:rsidRPr="5496E6EF">
        <w:rPr>
          <w:rFonts w:asciiTheme="minorHAnsi" w:hAnsiTheme="minorHAnsi" w:cs="Arial"/>
          <w:sz w:val="22"/>
          <w:szCs w:val="22"/>
        </w:rPr>
        <w:t xml:space="preserve"> (WMC), Hugh Neill (HN), Rowan Parks (RP), Debbi Paterson (DP), Andrew Paterson (AP), Gareth Patton (GP), John Wilson (JW)</w:t>
      </w:r>
    </w:p>
    <w:p w14:paraId="7F51B4EC" w14:textId="77777777" w:rsidR="00F34530" w:rsidRDefault="00F34530" w:rsidP="00AA017C">
      <w:pPr>
        <w:tabs>
          <w:tab w:val="left" w:pos="567"/>
          <w:tab w:val="left" w:pos="1134"/>
          <w:tab w:val="left" w:pos="1701"/>
          <w:tab w:val="left" w:pos="2268"/>
          <w:tab w:val="right" w:pos="9072"/>
        </w:tabs>
        <w:spacing w:line="360" w:lineRule="auto"/>
        <w:rPr>
          <w:rFonts w:asciiTheme="minorHAnsi" w:hAnsiTheme="minorHAnsi" w:cs="Arial"/>
          <w:b/>
          <w:sz w:val="22"/>
          <w:szCs w:val="22"/>
        </w:rPr>
      </w:pPr>
    </w:p>
    <w:p w14:paraId="7C96B74B" w14:textId="77777777" w:rsidR="006952D2" w:rsidRPr="006952D2" w:rsidRDefault="006952D2" w:rsidP="00AA017C">
      <w:pPr>
        <w:tabs>
          <w:tab w:val="left" w:pos="567"/>
          <w:tab w:val="left" w:pos="1134"/>
          <w:tab w:val="left" w:pos="1701"/>
          <w:tab w:val="left" w:pos="2268"/>
          <w:tab w:val="right" w:pos="9072"/>
        </w:tabs>
        <w:spacing w:line="360" w:lineRule="auto"/>
        <w:rPr>
          <w:rFonts w:asciiTheme="minorHAnsi" w:hAnsiTheme="minorHAnsi" w:cs="Arial"/>
          <w:sz w:val="22"/>
          <w:szCs w:val="22"/>
        </w:rPr>
      </w:pPr>
      <w:r>
        <w:rPr>
          <w:rFonts w:asciiTheme="minorHAnsi" w:hAnsiTheme="minorHAnsi" w:cs="Arial"/>
          <w:b/>
          <w:sz w:val="22"/>
          <w:szCs w:val="22"/>
        </w:rPr>
        <w:t xml:space="preserve">In attendance: </w:t>
      </w:r>
      <w:r>
        <w:rPr>
          <w:rFonts w:asciiTheme="minorHAnsi" w:hAnsiTheme="minorHAnsi" w:cs="Arial"/>
          <w:sz w:val="22"/>
          <w:szCs w:val="22"/>
        </w:rPr>
        <w:t>Anne Dickson (</w:t>
      </w:r>
      <w:proofErr w:type="spellStart"/>
      <w:r>
        <w:rPr>
          <w:rFonts w:asciiTheme="minorHAnsi" w:hAnsiTheme="minorHAnsi" w:cs="Arial"/>
          <w:sz w:val="22"/>
          <w:szCs w:val="22"/>
        </w:rPr>
        <w:t>ADi</w:t>
      </w:r>
      <w:proofErr w:type="spellEnd"/>
      <w:r>
        <w:rPr>
          <w:rFonts w:asciiTheme="minorHAnsi" w:hAnsiTheme="minorHAnsi" w:cs="Arial"/>
          <w:sz w:val="22"/>
          <w:szCs w:val="22"/>
        </w:rPr>
        <w:t>)</w:t>
      </w:r>
      <w:r w:rsidR="00314BD8">
        <w:rPr>
          <w:rFonts w:asciiTheme="minorHAnsi" w:hAnsiTheme="minorHAnsi" w:cs="Arial"/>
          <w:sz w:val="22"/>
          <w:szCs w:val="22"/>
        </w:rPr>
        <w:t xml:space="preserve"> item 4 only</w:t>
      </w:r>
      <w:r>
        <w:rPr>
          <w:rFonts w:asciiTheme="minorHAnsi" w:hAnsiTheme="minorHAnsi" w:cs="Arial"/>
          <w:sz w:val="22"/>
          <w:szCs w:val="22"/>
        </w:rPr>
        <w:t>, Paola Solar (PS)</w:t>
      </w:r>
    </w:p>
    <w:p w14:paraId="3D02B84D" w14:textId="77777777" w:rsidR="00D4331F" w:rsidRPr="00766C01" w:rsidRDefault="00D4331F" w:rsidP="00AA017C">
      <w:pPr>
        <w:tabs>
          <w:tab w:val="left" w:pos="567"/>
          <w:tab w:val="left" w:pos="1134"/>
          <w:tab w:val="left" w:pos="1701"/>
          <w:tab w:val="left" w:pos="2268"/>
          <w:tab w:val="right" w:pos="9072"/>
        </w:tabs>
        <w:spacing w:line="360" w:lineRule="auto"/>
        <w:rPr>
          <w:rFonts w:asciiTheme="minorHAnsi" w:hAnsiTheme="minorHAnsi" w:cs="Arial"/>
          <w:b/>
          <w:sz w:val="22"/>
          <w:szCs w:val="22"/>
        </w:rPr>
      </w:pPr>
    </w:p>
    <w:tbl>
      <w:tblPr>
        <w:tblW w:w="9938" w:type="dxa"/>
        <w:tblInd w:w="-142" w:type="dxa"/>
        <w:tblLayout w:type="fixed"/>
        <w:tblLook w:val="00A0" w:firstRow="1" w:lastRow="0" w:firstColumn="1" w:lastColumn="0" w:noHBand="0" w:noVBand="0"/>
      </w:tblPr>
      <w:tblGrid>
        <w:gridCol w:w="1418"/>
        <w:gridCol w:w="1276"/>
        <w:gridCol w:w="5968"/>
        <w:gridCol w:w="1276"/>
      </w:tblGrid>
      <w:tr w:rsidR="00F34530" w:rsidRPr="00266FC8" w14:paraId="0DADCB0D" w14:textId="77777777" w:rsidTr="00791A70">
        <w:tc>
          <w:tcPr>
            <w:tcW w:w="1418" w:type="dxa"/>
          </w:tcPr>
          <w:p w14:paraId="2C6525C9" w14:textId="77777777" w:rsidR="00F34530" w:rsidRPr="00266FC8" w:rsidRDefault="00F34530" w:rsidP="009B4023">
            <w:pPr>
              <w:rPr>
                <w:rFonts w:asciiTheme="minorHAnsi" w:hAnsiTheme="minorHAnsi" w:cstheme="minorHAnsi"/>
                <w:b/>
                <w:sz w:val="22"/>
                <w:szCs w:val="22"/>
              </w:rPr>
            </w:pPr>
            <w:r w:rsidRPr="00266FC8">
              <w:rPr>
                <w:rFonts w:asciiTheme="minorHAnsi" w:hAnsiTheme="minorHAnsi" w:cstheme="minorHAnsi"/>
                <w:b/>
                <w:sz w:val="22"/>
                <w:szCs w:val="22"/>
              </w:rPr>
              <w:t>Item</w:t>
            </w:r>
          </w:p>
        </w:tc>
        <w:tc>
          <w:tcPr>
            <w:tcW w:w="7244" w:type="dxa"/>
            <w:gridSpan w:val="2"/>
          </w:tcPr>
          <w:p w14:paraId="3F675242" w14:textId="77777777" w:rsidR="00F34530" w:rsidRPr="00266FC8" w:rsidRDefault="00F34530" w:rsidP="009B4023">
            <w:pPr>
              <w:tabs>
                <w:tab w:val="left" w:pos="567"/>
                <w:tab w:val="left" w:pos="1134"/>
                <w:tab w:val="left" w:pos="1701"/>
                <w:tab w:val="left" w:pos="2268"/>
                <w:tab w:val="right" w:pos="9072"/>
              </w:tabs>
              <w:rPr>
                <w:rFonts w:asciiTheme="minorHAnsi" w:hAnsiTheme="minorHAnsi" w:cstheme="minorHAnsi"/>
                <w:b/>
                <w:sz w:val="22"/>
                <w:szCs w:val="22"/>
              </w:rPr>
            </w:pPr>
          </w:p>
        </w:tc>
        <w:tc>
          <w:tcPr>
            <w:tcW w:w="1276" w:type="dxa"/>
          </w:tcPr>
          <w:p w14:paraId="79CB7754" w14:textId="77777777" w:rsidR="00F34530" w:rsidRPr="00266FC8" w:rsidRDefault="00F34530" w:rsidP="009B4023">
            <w:pPr>
              <w:tabs>
                <w:tab w:val="left" w:pos="567"/>
                <w:tab w:val="left" w:pos="1134"/>
                <w:tab w:val="left" w:pos="1701"/>
                <w:tab w:val="left" w:pos="2268"/>
                <w:tab w:val="right" w:pos="9072"/>
              </w:tabs>
              <w:jc w:val="center"/>
              <w:rPr>
                <w:rFonts w:asciiTheme="minorHAnsi" w:hAnsiTheme="minorHAnsi" w:cstheme="minorHAnsi"/>
                <w:b/>
                <w:sz w:val="22"/>
                <w:szCs w:val="22"/>
              </w:rPr>
            </w:pPr>
            <w:r w:rsidRPr="00266FC8">
              <w:rPr>
                <w:rFonts w:asciiTheme="minorHAnsi" w:hAnsiTheme="minorHAnsi" w:cstheme="minorHAnsi"/>
                <w:b/>
                <w:sz w:val="22"/>
                <w:szCs w:val="22"/>
              </w:rPr>
              <w:t>Lead</w:t>
            </w:r>
          </w:p>
        </w:tc>
      </w:tr>
      <w:tr w:rsidR="00F34530" w:rsidRPr="00266FC8" w14:paraId="175FBB49" w14:textId="77777777" w:rsidTr="00791A70">
        <w:tc>
          <w:tcPr>
            <w:tcW w:w="1418" w:type="dxa"/>
          </w:tcPr>
          <w:p w14:paraId="5F537D2D" w14:textId="77777777" w:rsidR="00F34530" w:rsidRPr="00266FC8" w:rsidRDefault="00F34530" w:rsidP="009B4023">
            <w:pPr>
              <w:numPr>
                <w:ilvl w:val="0"/>
                <w:numId w:val="5"/>
              </w:numPr>
              <w:rPr>
                <w:rFonts w:asciiTheme="minorHAnsi" w:hAnsiTheme="minorHAnsi" w:cstheme="minorHAnsi"/>
                <w:sz w:val="22"/>
                <w:szCs w:val="22"/>
              </w:rPr>
            </w:pPr>
          </w:p>
        </w:tc>
        <w:tc>
          <w:tcPr>
            <w:tcW w:w="7244" w:type="dxa"/>
            <w:gridSpan w:val="2"/>
          </w:tcPr>
          <w:p w14:paraId="20F5FDD1" w14:textId="77777777" w:rsidR="00F34530" w:rsidRDefault="00F34530" w:rsidP="009B4023">
            <w:pPr>
              <w:tabs>
                <w:tab w:val="left" w:pos="567"/>
                <w:tab w:val="left" w:pos="1134"/>
                <w:tab w:val="left" w:pos="1701"/>
                <w:tab w:val="left" w:pos="2268"/>
                <w:tab w:val="right" w:pos="9072"/>
              </w:tabs>
              <w:rPr>
                <w:rFonts w:asciiTheme="minorHAnsi" w:hAnsiTheme="minorHAnsi" w:cstheme="minorHAnsi"/>
                <w:b/>
                <w:sz w:val="22"/>
                <w:szCs w:val="22"/>
              </w:rPr>
            </w:pPr>
            <w:r w:rsidRPr="00266FC8">
              <w:rPr>
                <w:rFonts w:asciiTheme="minorHAnsi" w:hAnsiTheme="minorHAnsi" w:cstheme="minorHAnsi"/>
                <w:b/>
                <w:sz w:val="22"/>
                <w:szCs w:val="22"/>
              </w:rPr>
              <w:t>Welcome and apologies</w:t>
            </w:r>
          </w:p>
          <w:p w14:paraId="181705EF" w14:textId="77777777" w:rsidR="00791A70" w:rsidRPr="00791A70" w:rsidRDefault="00791A70" w:rsidP="009B4023">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The atten</w:t>
            </w:r>
            <w:r w:rsidR="00E80923">
              <w:rPr>
                <w:rFonts w:asciiTheme="minorHAnsi" w:hAnsiTheme="minorHAnsi" w:cstheme="minorHAnsi"/>
                <w:sz w:val="22"/>
                <w:szCs w:val="22"/>
              </w:rPr>
              <w:t>dees were welcomed to the meeting and the apologies were read.</w:t>
            </w:r>
          </w:p>
          <w:p w14:paraId="464B4E7B" w14:textId="77777777" w:rsidR="00F34530" w:rsidRPr="00266FC8" w:rsidRDefault="00F34530" w:rsidP="009B4023">
            <w:pPr>
              <w:tabs>
                <w:tab w:val="left" w:pos="567"/>
                <w:tab w:val="left" w:pos="1134"/>
                <w:tab w:val="left" w:pos="1701"/>
                <w:tab w:val="left" w:pos="2268"/>
                <w:tab w:val="right" w:pos="9072"/>
              </w:tabs>
              <w:rPr>
                <w:rFonts w:asciiTheme="minorHAnsi" w:hAnsiTheme="minorHAnsi" w:cstheme="minorHAnsi"/>
                <w:b/>
                <w:sz w:val="22"/>
                <w:szCs w:val="22"/>
              </w:rPr>
            </w:pPr>
          </w:p>
        </w:tc>
        <w:tc>
          <w:tcPr>
            <w:tcW w:w="1276" w:type="dxa"/>
          </w:tcPr>
          <w:p w14:paraId="520EA86A" w14:textId="77777777" w:rsidR="00F34530" w:rsidRPr="00266FC8" w:rsidRDefault="00F34530" w:rsidP="009B4023">
            <w:pPr>
              <w:tabs>
                <w:tab w:val="left" w:pos="567"/>
                <w:tab w:val="left" w:pos="1134"/>
                <w:tab w:val="left" w:pos="1701"/>
                <w:tab w:val="left" w:pos="2268"/>
                <w:tab w:val="right" w:pos="9072"/>
              </w:tabs>
              <w:jc w:val="center"/>
              <w:rPr>
                <w:rFonts w:asciiTheme="minorHAnsi" w:hAnsiTheme="minorHAnsi" w:cstheme="minorHAnsi"/>
                <w:b/>
                <w:sz w:val="22"/>
                <w:szCs w:val="22"/>
              </w:rPr>
            </w:pPr>
          </w:p>
        </w:tc>
      </w:tr>
      <w:tr w:rsidR="00F34530" w:rsidRPr="00BB653C" w14:paraId="19AC0E2C" w14:textId="77777777" w:rsidTr="00791A70">
        <w:tc>
          <w:tcPr>
            <w:tcW w:w="1418" w:type="dxa"/>
          </w:tcPr>
          <w:p w14:paraId="4EA08BA7" w14:textId="77777777" w:rsidR="00F34530" w:rsidRPr="00266FC8" w:rsidRDefault="00F34530" w:rsidP="009B4023">
            <w:pPr>
              <w:numPr>
                <w:ilvl w:val="0"/>
                <w:numId w:val="5"/>
              </w:numPr>
              <w:rPr>
                <w:rFonts w:asciiTheme="minorHAnsi" w:hAnsiTheme="minorHAnsi" w:cstheme="minorHAnsi"/>
                <w:sz w:val="22"/>
                <w:szCs w:val="22"/>
              </w:rPr>
            </w:pPr>
          </w:p>
        </w:tc>
        <w:tc>
          <w:tcPr>
            <w:tcW w:w="7244" w:type="dxa"/>
            <w:gridSpan w:val="2"/>
          </w:tcPr>
          <w:p w14:paraId="001A5EFD" w14:textId="77777777" w:rsidR="00F34530" w:rsidRDefault="00F34530" w:rsidP="0030285B">
            <w:pPr>
              <w:tabs>
                <w:tab w:val="left" w:pos="567"/>
                <w:tab w:val="left" w:pos="1134"/>
                <w:tab w:val="left" w:pos="1701"/>
                <w:tab w:val="left" w:pos="2268"/>
                <w:tab w:val="right" w:pos="9072"/>
              </w:tabs>
              <w:rPr>
                <w:rFonts w:asciiTheme="minorHAnsi" w:hAnsiTheme="minorHAnsi" w:cstheme="minorHAnsi"/>
                <w:b/>
                <w:sz w:val="22"/>
                <w:szCs w:val="22"/>
              </w:rPr>
            </w:pPr>
            <w:r w:rsidRPr="00266FC8">
              <w:rPr>
                <w:rFonts w:asciiTheme="minorHAnsi" w:hAnsiTheme="minorHAnsi" w:cstheme="minorHAnsi"/>
                <w:b/>
                <w:sz w:val="22"/>
                <w:szCs w:val="22"/>
              </w:rPr>
              <w:t>Minutes of meeting held on 22 February 2019</w:t>
            </w:r>
          </w:p>
          <w:p w14:paraId="0EBAB0CF" w14:textId="77777777" w:rsidR="00E80923" w:rsidRDefault="00E80923" w:rsidP="0030285B">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It was noted that:</w:t>
            </w:r>
          </w:p>
          <w:p w14:paraId="2B1D9EB6" w14:textId="77777777" w:rsidR="00E80923" w:rsidRDefault="00E80923" w:rsidP="0030285B">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 xml:space="preserve">6.1. Final posts recruited for Anaesthesia were 66. </w:t>
            </w:r>
          </w:p>
          <w:p w14:paraId="2A5E8617" w14:textId="77777777" w:rsidR="00E80923" w:rsidRDefault="00E80923" w:rsidP="0030285B">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6.3.1. Third paragraph, second sentence, to read “</w:t>
            </w:r>
            <w:r w:rsidR="002D1A63" w:rsidRPr="002D1A63">
              <w:rPr>
                <w:rFonts w:asciiTheme="minorHAnsi" w:hAnsiTheme="minorHAnsi" w:cstheme="minorHAnsi"/>
                <w:sz w:val="22"/>
                <w:szCs w:val="22"/>
              </w:rPr>
              <w:t>MB noted that 30% of ICM establishment was not in current use and the majority of ICM trainees were funded by partnership specialities</w:t>
            </w:r>
            <w:r w:rsidR="002D1A63">
              <w:rPr>
                <w:rFonts w:asciiTheme="minorHAnsi" w:hAnsiTheme="minorHAnsi" w:cstheme="minorHAnsi"/>
                <w:sz w:val="22"/>
                <w:szCs w:val="22"/>
              </w:rPr>
              <w:t>.</w:t>
            </w:r>
            <w:r>
              <w:rPr>
                <w:rFonts w:asciiTheme="minorHAnsi" w:hAnsiTheme="minorHAnsi" w:cstheme="minorHAnsi"/>
                <w:sz w:val="22"/>
                <w:szCs w:val="22"/>
              </w:rPr>
              <w:t>”</w:t>
            </w:r>
          </w:p>
          <w:p w14:paraId="074AE179" w14:textId="77777777" w:rsidR="00E80923" w:rsidRDefault="00575C87" w:rsidP="0030285B">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 xml:space="preserve">9.1. </w:t>
            </w:r>
            <w:r w:rsidR="009A580D">
              <w:rPr>
                <w:rFonts w:asciiTheme="minorHAnsi" w:hAnsiTheme="minorHAnsi" w:cstheme="minorHAnsi"/>
                <w:sz w:val="22"/>
                <w:szCs w:val="22"/>
              </w:rPr>
              <w:t>The Anaesthesia Life Long Learning Platform will be available from August.</w:t>
            </w:r>
          </w:p>
          <w:p w14:paraId="5EB88C83" w14:textId="77777777" w:rsidR="009A580D" w:rsidRDefault="009A580D" w:rsidP="0030285B">
            <w:pPr>
              <w:tabs>
                <w:tab w:val="left" w:pos="567"/>
                <w:tab w:val="left" w:pos="1134"/>
                <w:tab w:val="left" w:pos="1701"/>
                <w:tab w:val="left" w:pos="2268"/>
                <w:tab w:val="right" w:pos="9072"/>
              </w:tabs>
              <w:rPr>
                <w:rFonts w:asciiTheme="minorHAnsi" w:hAnsiTheme="minorHAnsi" w:cstheme="minorHAnsi"/>
                <w:sz w:val="22"/>
                <w:szCs w:val="22"/>
              </w:rPr>
            </w:pPr>
          </w:p>
          <w:p w14:paraId="68F36836" w14:textId="77777777" w:rsidR="009A580D" w:rsidRPr="00E80923" w:rsidRDefault="009A580D" w:rsidP="0030285B">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With the above amendments the minutes of the previous meeting were approved as a correct record.</w:t>
            </w:r>
          </w:p>
          <w:p w14:paraId="5CF1CBAA" w14:textId="77777777" w:rsidR="00F34530" w:rsidRPr="00266FC8" w:rsidRDefault="00F34530" w:rsidP="0030285B">
            <w:pPr>
              <w:tabs>
                <w:tab w:val="left" w:pos="567"/>
                <w:tab w:val="left" w:pos="1134"/>
                <w:tab w:val="left" w:pos="1701"/>
                <w:tab w:val="left" w:pos="2268"/>
                <w:tab w:val="right" w:pos="9072"/>
              </w:tabs>
              <w:rPr>
                <w:rFonts w:asciiTheme="minorHAnsi" w:hAnsiTheme="minorHAnsi" w:cstheme="minorHAnsi"/>
                <w:b/>
                <w:sz w:val="22"/>
                <w:szCs w:val="22"/>
              </w:rPr>
            </w:pPr>
          </w:p>
        </w:tc>
        <w:tc>
          <w:tcPr>
            <w:tcW w:w="1276" w:type="dxa"/>
          </w:tcPr>
          <w:p w14:paraId="431F0FC0" w14:textId="77777777" w:rsidR="00F34530" w:rsidRPr="00BB653C" w:rsidRDefault="00F34530" w:rsidP="009B4023">
            <w:pPr>
              <w:tabs>
                <w:tab w:val="left" w:pos="567"/>
                <w:tab w:val="left" w:pos="1134"/>
                <w:tab w:val="left" w:pos="1701"/>
                <w:tab w:val="left" w:pos="2268"/>
                <w:tab w:val="right" w:pos="9072"/>
              </w:tabs>
              <w:jc w:val="center"/>
              <w:rPr>
                <w:rFonts w:asciiTheme="minorHAnsi" w:hAnsiTheme="minorHAnsi" w:cstheme="minorHAnsi"/>
                <w:sz w:val="22"/>
                <w:szCs w:val="22"/>
              </w:rPr>
            </w:pPr>
          </w:p>
        </w:tc>
      </w:tr>
      <w:tr w:rsidR="00F34530" w:rsidRPr="00BB653C" w14:paraId="14CC44F6" w14:textId="77777777" w:rsidTr="00791A70">
        <w:tc>
          <w:tcPr>
            <w:tcW w:w="1418" w:type="dxa"/>
          </w:tcPr>
          <w:p w14:paraId="78A86428" w14:textId="77777777" w:rsidR="00F34530" w:rsidRPr="00266FC8" w:rsidRDefault="00F34530" w:rsidP="009B4023">
            <w:pPr>
              <w:numPr>
                <w:ilvl w:val="0"/>
                <w:numId w:val="5"/>
              </w:numPr>
              <w:rPr>
                <w:rFonts w:asciiTheme="minorHAnsi" w:hAnsiTheme="minorHAnsi" w:cstheme="minorHAnsi"/>
                <w:sz w:val="22"/>
                <w:szCs w:val="22"/>
              </w:rPr>
            </w:pPr>
          </w:p>
        </w:tc>
        <w:tc>
          <w:tcPr>
            <w:tcW w:w="7244" w:type="dxa"/>
            <w:gridSpan w:val="2"/>
          </w:tcPr>
          <w:p w14:paraId="6F1738E1" w14:textId="77777777" w:rsidR="00F34530" w:rsidRDefault="00F34530" w:rsidP="009B4023">
            <w:pPr>
              <w:tabs>
                <w:tab w:val="left" w:pos="567"/>
                <w:tab w:val="left" w:pos="1134"/>
                <w:tab w:val="left" w:pos="1701"/>
                <w:tab w:val="left" w:pos="2268"/>
                <w:tab w:val="right" w:pos="9072"/>
              </w:tabs>
              <w:rPr>
                <w:rFonts w:asciiTheme="minorHAnsi" w:hAnsiTheme="minorHAnsi" w:cstheme="minorHAnsi"/>
                <w:b/>
                <w:sz w:val="22"/>
                <w:szCs w:val="22"/>
              </w:rPr>
            </w:pPr>
            <w:r w:rsidRPr="00266FC8">
              <w:rPr>
                <w:rFonts w:asciiTheme="minorHAnsi" w:hAnsiTheme="minorHAnsi" w:cstheme="minorHAnsi"/>
                <w:b/>
                <w:sz w:val="22"/>
                <w:szCs w:val="22"/>
              </w:rPr>
              <w:t>Action points from previous meeting</w:t>
            </w:r>
          </w:p>
          <w:p w14:paraId="68EE14BC" w14:textId="77777777" w:rsidR="009A580D" w:rsidRPr="00314BD8" w:rsidRDefault="009A580D" w:rsidP="00314BD8">
            <w:pPr>
              <w:pStyle w:val="ListParagraph"/>
              <w:numPr>
                <w:ilvl w:val="0"/>
                <w:numId w:val="20"/>
              </w:numPr>
              <w:tabs>
                <w:tab w:val="left" w:pos="567"/>
                <w:tab w:val="left" w:pos="1134"/>
                <w:tab w:val="left" w:pos="1701"/>
                <w:tab w:val="left" w:pos="2268"/>
                <w:tab w:val="right" w:pos="9072"/>
              </w:tabs>
              <w:rPr>
                <w:rFonts w:asciiTheme="minorHAnsi" w:hAnsiTheme="minorHAnsi" w:cstheme="minorHAnsi"/>
                <w:sz w:val="22"/>
                <w:szCs w:val="22"/>
              </w:rPr>
            </w:pPr>
            <w:r w:rsidRPr="00314BD8">
              <w:rPr>
                <w:rFonts w:asciiTheme="minorHAnsi" w:hAnsiTheme="minorHAnsi" w:cstheme="minorHAnsi"/>
                <w:sz w:val="22"/>
                <w:szCs w:val="22"/>
              </w:rPr>
              <w:t>6.2.1 EM Run-through only recruitment proposal</w:t>
            </w:r>
          </w:p>
          <w:p w14:paraId="109E5A06" w14:textId="77777777" w:rsidR="009A580D" w:rsidRDefault="009A580D" w:rsidP="009B4023">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NOD had confirmed the support of the STB to Jean Allan.</w:t>
            </w:r>
          </w:p>
          <w:p w14:paraId="25F056F9" w14:textId="77777777" w:rsidR="009A580D" w:rsidRPr="00314BD8" w:rsidRDefault="009A580D" w:rsidP="00314BD8">
            <w:pPr>
              <w:pStyle w:val="ListParagraph"/>
              <w:numPr>
                <w:ilvl w:val="0"/>
                <w:numId w:val="20"/>
              </w:numPr>
              <w:tabs>
                <w:tab w:val="left" w:pos="567"/>
                <w:tab w:val="left" w:pos="1134"/>
                <w:tab w:val="left" w:pos="1701"/>
                <w:tab w:val="left" w:pos="2268"/>
                <w:tab w:val="right" w:pos="9072"/>
              </w:tabs>
              <w:rPr>
                <w:rFonts w:asciiTheme="minorHAnsi" w:hAnsiTheme="minorHAnsi" w:cstheme="minorHAnsi"/>
                <w:sz w:val="22"/>
                <w:szCs w:val="22"/>
              </w:rPr>
            </w:pPr>
            <w:r w:rsidRPr="00314BD8">
              <w:rPr>
                <w:rFonts w:asciiTheme="minorHAnsi" w:hAnsiTheme="minorHAnsi" w:cstheme="minorHAnsi"/>
                <w:sz w:val="22"/>
                <w:szCs w:val="22"/>
              </w:rPr>
              <w:t>8. TM Changes</w:t>
            </w:r>
          </w:p>
          <w:p w14:paraId="10454A2E" w14:textId="77777777" w:rsidR="009A580D" w:rsidRDefault="009A580D" w:rsidP="009B4023">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All TPDs had sent their feedback to NOD, who had forwarded on to the LDD.</w:t>
            </w:r>
          </w:p>
          <w:p w14:paraId="4D3B7145" w14:textId="77777777" w:rsidR="009A580D" w:rsidRPr="00314BD8" w:rsidRDefault="009A580D" w:rsidP="00314BD8">
            <w:pPr>
              <w:pStyle w:val="ListParagraph"/>
              <w:numPr>
                <w:ilvl w:val="0"/>
                <w:numId w:val="20"/>
              </w:numPr>
              <w:tabs>
                <w:tab w:val="left" w:pos="567"/>
                <w:tab w:val="left" w:pos="1134"/>
                <w:tab w:val="left" w:pos="1701"/>
                <w:tab w:val="left" w:pos="2268"/>
                <w:tab w:val="right" w:pos="9072"/>
              </w:tabs>
              <w:rPr>
                <w:rFonts w:asciiTheme="minorHAnsi" w:hAnsiTheme="minorHAnsi" w:cstheme="minorHAnsi"/>
                <w:sz w:val="22"/>
                <w:szCs w:val="22"/>
              </w:rPr>
            </w:pPr>
            <w:r w:rsidRPr="00314BD8">
              <w:rPr>
                <w:rFonts w:asciiTheme="minorHAnsi" w:hAnsiTheme="minorHAnsi" w:cstheme="minorHAnsi"/>
                <w:sz w:val="22"/>
                <w:szCs w:val="22"/>
              </w:rPr>
              <w:t>9.2 EM: PEM recruitment</w:t>
            </w:r>
          </w:p>
          <w:p w14:paraId="7C75447F" w14:textId="77777777" w:rsidR="009A580D" w:rsidRDefault="009A580D" w:rsidP="009B4023">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AP was not present</w:t>
            </w:r>
            <w:r w:rsidR="002D1A63">
              <w:rPr>
                <w:rFonts w:asciiTheme="minorHAnsi" w:hAnsiTheme="minorHAnsi" w:cstheme="minorHAnsi"/>
                <w:sz w:val="22"/>
                <w:szCs w:val="22"/>
              </w:rPr>
              <w:t>,</w:t>
            </w:r>
            <w:r>
              <w:rPr>
                <w:rFonts w:asciiTheme="minorHAnsi" w:hAnsiTheme="minorHAnsi" w:cstheme="minorHAnsi"/>
                <w:sz w:val="22"/>
                <w:szCs w:val="22"/>
              </w:rPr>
              <w:t xml:space="preserve"> so this will be discussed at another opportunity.</w:t>
            </w:r>
          </w:p>
          <w:p w14:paraId="39D1B393" w14:textId="77777777" w:rsidR="009A580D" w:rsidRPr="00314BD8" w:rsidRDefault="009A580D" w:rsidP="00314BD8">
            <w:pPr>
              <w:pStyle w:val="ListParagraph"/>
              <w:numPr>
                <w:ilvl w:val="0"/>
                <w:numId w:val="20"/>
              </w:numPr>
              <w:tabs>
                <w:tab w:val="left" w:pos="567"/>
                <w:tab w:val="left" w:pos="1134"/>
                <w:tab w:val="left" w:pos="1701"/>
                <w:tab w:val="left" w:pos="2268"/>
                <w:tab w:val="right" w:pos="9072"/>
              </w:tabs>
              <w:rPr>
                <w:rFonts w:asciiTheme="minorHAnsi" w:hAnsiTheme="minorHAnsi" w:cstheme="minorHAnsi"/>
                <w:sz w:val="22"/>
                <w:szCs w:val="22"/>
              </w:rPr>
            </w:pPr>
            <w:r w:rsidRPr="00314BD8">
              <w:rPr>
                <w:rFonts w:asciiTheme="minorHAnsi" w:hAnsiTheme="minorHAnsi" w:cstheme="minorHAnsi"/>
                <w:sz w:val="22"/>
                <w:szCs w:val="22"/>
              </w:rPr>
              <w:t xml:space="preserve">13.1 (Recruitment Leads) Possible Core Anaesthesia </w:t>
            </w:r>
            <w:proofErr w:type="spellStart"/>
            <w:r w:rsidRPr="00314BD8">
              <w:rPr>
                <w:rFonts w:asciiTheme="minorHAnsi" w:hAnsiTheme="minorHAnsi" w:cstheme="minorHAnsi"/>
                <w:sz w:val="22"/>
                <w:szCs w:val="22"/>
              </w:rPr>
              <w:t>WoS</w:t>
            </w:r>
            <w:proofErr w:type="spellEnd"/>
            <w:r w:rsidRPr="00314BD8">
              <w:rPr>
                <w:rFonts w:asciiTheme="minorHAnsi" w:hAnsiTheme="minorHAnsi" w:cstheme="minorHAnsi"/>
                <w:sz w:val="22"/>
                <w:szCs w:val="22"/>
              </w:rPr>
              <w:t xml:space="preserve"> rotations for August 2020 recruitment.</w:t>
            </w:r>
          </w:p>
          <w:p w14:paraId="3CE2D68F" w14:textId="77777777" w:rsidR="009A580D" w:rsidRPr="009A580D" w:rsidRDefault="009A580D" w:rsidP="009B4023">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 xml:space="preserve">NOD </w:t>
            </w:r>
            <w:r w:rsidR="00322D18" w:rsidRPr="00E045AD">
              <w:rPr>
                <w:rFonts w:asciiTheme="minorHAnsi" w:hAnsiTheme="minorHAnsi" w:cstheme="minorHAnsi"/>
                <w:sz w:val="22"/>
                <w:szCs w:val="22"/>
              </w:rPr>
              <w:t xml:space="preserve">will produce a brief outline of </w:t>
            </w:r>
            <w:r w:rsidRPr="00E045AD">
              <w:rPr>
                <w:rFonts w:asciiTheme="minorHAnsi" w:hAnsiTheme="minorHAnsi" w:cstheme="minorHAnsi"/>
                <w:sz w:val="22"/>
                <w:szCs w:val="22"/>
              </w:rPr>
              <w:t xml:space="preserve">Core Anaesthesia </w:t>
            </w:r>
            <w:r w:rsidR="00322D18" w:rsidRPr="00E045AD">
              <w:rPr>
                <w:rFonts w:asciiTheme="minorHAnsi" w:hAnsiTheme="minorHAnsi" w:cstheme="minorHAnsi"/>
                <w:sz w:val="22"/>
                <w:szCs w:val="22"/>
              </w:rPr>
              <w:t xml:space="preserve">rotations </w:t>
            </w:r>
            <w:r>
              <w:rPr>
                <w:rFonts w:asciiTheme="minorHAnsi" w:hAnsiTheme="minorHAnsi" w:cstheme="minorHAnsi"/>
                <w:sz w:val="22"/>
                <w:szCs w:val="22"/>
              </w:rPr>
              <w:t>in the West.</w:t>
            </w:r>
          </w:p>
          <w:p w14:paraId="654E02B7" w14:textId="77777777" w:rsidR="00F34530" w:rsidRPr="00266FC8" w:rsidRDefault="00F34530" w:rsidP="009B4023">
            <w:pPr>
              <w:tabs>
                <w:tab w:val="left" w:pos="567"/>
                <w:tab w:val="left" w:pos="1134"/>
                <w:tab w:val="left" w:pos="1701"/>
                <w:tab w:val="left" w:pos="2268"/>
                <w:tab w:val="right" w:pos="9072"/>
              </w:tabs>
              <w:rPr>
                <w:rFonts w:asciiTheme="minorHAnsi" w:hAnsiTheme="minorHAnsi" w:cstheme="minorHAnsi"/>
                <w:b/>
                <w:sz w:val="22"/>
                <w:szCs w:val="22"/>
              </w:rPr>
            </w:pPr>
          </w:p>
        </w:tc>
        <w:tc>
          <w:tcPr>
            <w:tcW w:w="1276" w:type="dxa"/>
          </w:tcPr>
          <w:p w14:paraId="7CCB0D5B" w14:textId="77777777" w:rsidR="00F34530" w:rsidRPr="00BB653C" w:rsidRDefault="00F34530" w:rsidP="009B4023">
            <w:pPr>
              <w:tabs>
                <w:tab w:val="left" w:pos="567"/>
                <w:tab w:val="left" w:pos="1134"/>
                <w:tab w:val="left" w:pos="1701"/>
                <w:tab w:val="left" w:pos="2268"/>
                <w:tab w:val="right" w:pos="9072"/>
              </w:tabs>
              <w:jc w:val="center"/>
              <w:rPr>
                <w:rFonts w:asciiTheme="minorHAnsi" w:hAnsiTheme="minorHAnsi" w:cstheme="minorHAnsi"/>
                <w:sz w:val="22"/>
                <w:szCs w:val="22"/>
              </w:rPr>
            </w:pPr>
          </w:p>
        </w:tc>
      </w:tr>
      <w:tr w:rsidR="00F34530" w:rsidRPr="00BB653C" w14:paraId="44715CC7" w14:textId="77777777" w:rsidTr="00791A70">
        <w:tc>
          <w:tcPr>
            <w:tcW w:w="1418" w:type="dxa"/>
          </w:tcPr>
          <w:p w14:paraId="7B7E503B" w14:textId="77777777" w:rsidR="00F34530" w:rsidRPr="00266FC8" w:rsidRDefault="00F34530" w:rsidP="009B4023">
            <w:pPr>
              <w:numPr>
                <w:ilvl w:val="0"/>
                <w:numId w:val="5"/>
              </w:numPr>
              <w:rPr>
                <w:rFonts w:asciiTheme="minorHAnsi" w:hAnsiTheme="minorHAnsi" w:cstheme="minorHAnsi"/>
                <w:sz w:val="22"/>
                <w:szCs w:val="22"/>
              </w:rPr>
            </w:pPr>
          </w:p>
        </w:tc>
        <w:tc>
          <w:tcPr>
            <w:tcW w:w="7244" w:type="dxa"/>
            <w:gridSpan w:val="2"/>
          </w:tcPr>
          <w:p w14:paraId="37D8D07C" w14:textId="77777777" w:rsidR="00F34530" w:rsidRDefault="00F34530" w:rsidP="009B4023">
            <w:pPr>
              <w:tabs>
                <w:tab w:val="left" w:pos="567"/>
                <w:tab w:val="left" w:pos="1134"/>
                <w:tab w:val="left" w:pos="1701"/>
                <w:tab w:val="left" w:pos="2268"/>
                <w:tab w:val="right" w:pos="9072"/>
              </w:tabs>
              <w:rPr>
                <w:rFonts w:asciiTheme="minorHAnsi" w:hAnsiTheme="minorHAnsi" w:cstheme="minorHAnsi"/>
                <w:b/>
                <w:sz w:val="22"/>
                <w:szCs w:val="22"/>
              </w:rPr>
            </w:pPr>
            <w:r>
              <w:rPr>
                <w:rFonts w:asciiTheme="minorHAnsi" w:hAnsiTheme="minorHAnsi" w:cstheme="minorHAnsi"/>
                <w:b/>
                <w:sz w:val="22"/>
                <w:szCs w:val="22"/>
              </w:rPr>
              <w:t>Training Management re-structure</w:t>
            </w:r>
          </w:p>
          <w:p w14:paraId="13C2F200" w14:textId="77777777" w:rsidR="002D1A63" w:rsidRDefault="002D1A63" w:rsidP="009B4023">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lastRenderedPageBreak/>
              <w:t xml:space="preserve">Anne Dickson had </w:t>
            </w:r>
            <w:r w:rsidR="002C2AA9">
              <w:rPr>
                <w:rFonts w:asciiTheme="minorHAnsi" w:hAnsiTheme="minorHAnsi" w:cstheme="minorHAnsi"/>
                <w:sz w:val="22"/>
                <w:szCs w:val="22"/>
              </w:rPr>
              <w:t>offered</w:t>
            </w:r>
            <w:r w:rsidR="00322D18">
              <w:rPr>
                <w:rFonts w:asciiTheme="minorHAnsi" w:hAnsiTheme="minorHAnsi" w:cstheme="minorHAnsi"/>
                <w:sz w:val="22"/>
                <w:szCs w:val="22"/>
              </w:rPr>
              <w:t xml:space="preserve"> </w:t>
            </w:r>
            <w:r w:rsidR="00322D18" w:rsidRPr="00E045AD">
              <w:rPr>
                <w:rFonts w:asciiTheme="minorHAnsi" w:hAnsiTheme="minorHAnsi" w:cstheme="minorHAnsi"/>
                <w:sz w:val="22"/>
                <w:szCs w:val="22"/>
              </w:rPr>
              <w:t xml:space="preserve">to attend </w:t>
            </w:r>
            <w:r>
              <w:rPr>
                <w:rFonts w:asciiTheme="minorHAnsi" w:hAnsiTheme="minorHAnsi" w:cstheme="minorHAnsi"/>
                <w:sz w:val="22"/>
                <w:szCs w:val="22"/>
              </w:rPr>
              <w:t>the meeting to respond to queries from members of the Board regarding the re-structuring of TPM.</w:t>
            </w:r>
          </w:p>
          <w:p w14:paraId="38CAB262" w14:textId="77777777" w:rsidR="002D1A63" w:rsidRDefault="002D1A63" w:rsidP="009B4023">
            <w:pPr>
              <w:tabs>
                <w:tab w:val="left" w:pos="567"/>
                <w:tab w:val="left" w:pos="1134"/>
                <w:tab w:val="left" w:pos="1701"/>
                <w:tab w:val="left" w:pos="2268"/>
                <w:tab w:val="right" w:pos="9072"/>
              </w:tabs>
              <w:rPr>
                <w:rFonts w:asciiTheme="minorHAnsi" w:hAnsiTheme="minorHAnsi" w:cstheme="minorHAnsi"/>
                <w:sz w:val="22"/>
                <w:szCs w:val="22"/>
              </w:rPr>
            </w:pPr>
          </w:p>
          <w:p w14:paraId="532A1EE9" w14:textId="77777777" w:rsidR="002D1A63" w:rsidRDefault="002D1A63" w:rsidP="009B4023">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 xml:space="preserve">The handover process will start in August, with a view to implement fully in November. The TP Admins are currently filling in templates with all the information that needs to be passed on to the new TPA. They will ask the TPDs to check the template and add more detail if required. </w:t>
            </w:r>
          </w:p>
          <w:p w14:paraId="11F0AB29" w14:textId="77777777" w:rsidR="002D1A63" w:rsidRDefault="002D1A63" w:rsidP="009B4023">
            <w:pPr>
              <w:tabs>
                <w:tab w:val="left" w:pos="567"/>
                <w:tab w:val="left" w:pos="1134"/>
                <w:tab w:val="left" w:pos="1701"/>
                <w:tab w:val="left" w:pos="2268"/>
                <w:tab w:val="right" w:pos="9072"/>
              </w:tabs>
              <w:rPr>
                <w:rFonts w:asciiTheme="minorHAnsi" w:hAnsiTheme="minorHAnsi" w:cstheme="minorHAnsi"/>
                <w:sz w:val="22"/>
                <w:szCs w:val="22"/>
              </w:rPr>
            </w:pPr>
          </w:p>
          <w:p w14:paraId="58E3078E" w14:textId="77777777" w:rsidR="002D1A63" w:rsidRDefault="002D1A63" w:rsidP="009B4023">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 xml:space="preserve">There will be a paper gathering views regarding what meetings need the presence of the TPA, either face to face or via VC/Skype. ARCPs can be planned well in advance to ensure </w:t>
            </w:r>
            <w:r w:rsidR="00F503F7">
              <w:rPr>
                <w:rFonts w:asciiTheme="minorHAnsi" w:hAnsiTheme="minorHAnsi" w:cstheme="minorHAnsi"/>
                <w:sz w:val="22"/>
                <w:szCs w:val="22"/>
              </w:rPr>
              <w:t xml:space="preserve">the TPA is in the region in person. If there is an urgent meeting with a trainee for example, admin support can be provided within the region. Due to the size of the Anaesthetics programme it is likely that there will be some overlap in ARCP dates. There are 4 Admin staff assigned to the Anaesthesia, ICM and EM programmes. Two of them will work specifically with Anaesthesia, but all four will be expected to have a general knowledge of all three programmes to cover for one another if required. </w:t>
            </w:r>
          </w:p>
          <w:p w14:paraId="18A5AD40" w14:textId="77777777" w:rsidR="00F503F7" w:rsidRDefault="00F503F7" w:rsidP="009B4023">
            <w:pPr>
              <w:tabs>
                <w:tab w:val="left" w:pos="567"/>
                <w:tab w:val="left" w:pos="1134"/>
                <w:tab w:val="left" w:pos="1701"/>
                <w:tab w:val="left" w:pos="2268"/>
                <w:tab w:val="right" w:pos="9072"/>
              </w:tabs>
              <w:rPr>
                <w:rFonts w:asciiTheme="minorHAnsi" w:hAnsiTheme="minorHAnsi" w:cstheme="minorHAnsi"/>
                <w:sz w:val="22"/>
                <w:szCs w:val="22"/>
              </w:rPr>
            </w:pPr>
          </w:p>
          <w:p w14:paraId="26F441D9" w14:textId="77777777" w:rsidR="00F503F7" w:rsidRDefault="00F503F7" w:rsidP="009B4023">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 xml:space="preserve">Board members had serious concerns about the loss of knowledge in the change from one TPA to another. </w:t>
            </w:r>
            <w:proofErr w:type="spellStart"/>
            <w:r>
              <w:rPr>
                <w:rFonts w:asciiTheme="minorHAnsi" w:hAnsiTheme="minorHAnsi" w:cstheme="minorHAnsi"/>
                <w:sz w:val="22"/>
                <w:szCs w:val="22"/>
              </w:rPr>
              <w:t>ADi</w:t>
            </w:r>
            <w:proofErr w:type="spellEnd"/>
            <w:r>
              <w:rPr>
                <w:rFonts w:asciiTheme="minorHAnsi" w:hAnsiTheme="minorHAnsi" w:cstheme="minorHAnsi"/>
                <w:sz w:val="22"/>
                <w:szCs w:val="22"/>
              </w:rPr>
              <w:t xml:space="preserve"> </w:t>
            </w:r>
            <w:r w:rsidR="00314BD8">
              <w:rPr>
                <w:rFonts w:asciiTheme="minorHAnsi" w:hAnsiTheme="minorHAnsi" w:cstheme="minorHAnsi"/>
                <w:sz w:val="22"/>
                <w:szCs w:val="22"/>
              </w:rPr>
              <w:t xml:space="preserve">acknowledged </w:t>
            </w:r>
            <w:r>
              <w:rPr>
                <w:rFonts w:asciiTheme="minorHAnsi" w:hAnsiTheme="minorHAnsi" w:cstheme="minorHAnsi"/>
                <w:sz w:val="22"/>
                <w:szCs w:val="22"/>
              </w:rPr>
              <w:t xml:space="preserve">the concerns and </w:t>
            </w:r>
            <w:r w:rsidR="00314BD8">
              <w:rPr>
                <w:rFonts w:asciiTheme="minorHAnsi" w:hAnsiTheme="minorHAnsi" w:cstheme="minorHAnsi"/>
                <w:sz w:val="22"/>
                <w:szCs w:val="22"/>
              </w:rPr>
              <w:t xml:space="preserve">agreed </w:t>
            </w:r>
            <w:r>
              <w:rPr>
                <w:rFonts w:asciiTheme="minorHAnsi" w:hAnsiTheme="minorHAnsi" w:cstheme="minorHAnsi"/>
                <w:sz w:val="22"/>
                <w:szCs w:val="22"/>
              </w:rPr>
              <w:t xml:space="preserve">that there </w:t>
            </w:r>
            <w:r w:rsidR="00314BD8">
              <w:rPr>
                <w:rFonts w:asciiTheme="minorHAnsi" w:hAnsiTheme="minorHAnsi" w:cstheme="minorHAnsi"/>
                <w:sz w:val="22"/>
                <w:szCs w:val="22"/>
              </w:rPr>
              <w:t>may</w:t>
            </w:r>
            <w:r>
              <w:rPr>
                <w:rFonts w:asciiTheme="minorHAnsi" w:hAnsiTheme="minorHAnsi" w:cstheme="minorHAnsi"/>
                <w:sz w:val="22"/>
                <w:szCs w:val="22"/>
              </w:rPr>
              <w:t xml:space="preserve"> be a small period of risk. But the TPM leads had felt that doing the transition in 3 months was safer than doing a staggered one. </w:t>
            </w:r>
          </w:p>
          <w:p w14:paraId="038EF442" w14:textId="77777777" w:rsidR="00F503F7" w:rsidRDefault="00F503F7" w:rsidP="009B4023">
            <w:pPr>
              <w:tabs>
                <w:tab w:val="left" w:pos="567"/>
                <w:tab w:val="left" w:pos="1134"/>
                <w:tab w:val="left" w:pos="1701"/>
                <w:tab w:val="left" w:pos="2268"/>
                <w:tab w:val="right" w:pos="9072"/>
              </w:tabs>
              <w:rPr>
                <w:rFonts w:asciiTheme="minorHAnsi" w:hAnsiTheme="minorHAnsi" w:cstheme="minorHAnsi"/>
                <w:sz w:val="22"/>
                <w:szCs w:val="22"/>
              </w:rPr>
            </w:pPr>
          </w:p>
          <w:p w14:paraId="1E3D33F6" w14:textId="77777777" w:rsidR="002D1A63" w:rsidRDefault="00F503F7" w:rsidP="00F503F7">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 xml:space="preserve">MS expressed concerns that the TPDs will end up helping the TPAs instead of the other way </w:t>
            </w:r>
            <w:proofErr w:type="gramStart"/>
            <w:r>
              <w:rPr>
                <w:rFonts w:asciiTheme="minorHAnsi" w:hAnsiTheme="minorHAnsi" w:cstheme="minorHAnsi"/>
                <w:sz w:val="22"/>
                <w:szCs w:val="22"/>
              </w:rPr>
              <w:t>round</w:t>
            </w:r>
            <w:proofErr w:type="gramEnd"/>
            <w:r>
              <w:rPr>
                <w:rFonts w:asciiTheme="minorHAnsi" w:hAnsiTheme="minorHAnsi" w:cstheme="minorHAnsi"/>
                <w:sz w:val="22"/>
                <w:szCs w:val="22"/>
              </w:rPr>
              <w:t xml:space="preserve">, when </w:t>
            </w:r>
            <w:r w:rsidR="00314BD8">
              <w:rPr>
                <w:rFonts w:asciiTheme="minorHAnsi" w:hAnsiTheme="minorHAnsi" w:cstheme="minorHAnsi"/>
                <w:sz w:val="22"/>
                <w:szCs w:val="22"/>
              </w:rPr>
              <w:t xml:space="preserve">TPD </w:t>
            </w:r>
            <w:r>
              <w:rPr>
                <w:rFonts w:asciiTheme="minorHAnsi" w:hAnsiTheme="minorHAnsi" w:cstheme="minorHAnsi"/>
                <w:sz w:val="22"/>
                <w:szCs w:val="22"/>
              </w:rPr>
              <w:t xml:space="preserve">sessions are already stretched workload wise. </w:t>
            </w:r>
            <w:proofErr w:type="spellStart"/>
            <w:r>
              <w:rPr>
                <w:rFonts w:asciiTheme="minorHAnsi" w:hAnsiTheme="minorHAnsi" w:cstheme="minorHAnsi"/>
                <w:sz w:val="22"/>
                <w:szCs w:val="22"/>
              </w:rPr>
              <w:t>ADi</w:t>
            </w:r>
            <w:proofErr w:type="spellEnd"/>
            <w:r>
              <w:rPr>
                <w:rFonts w:asciiTheme="minorHAnsi" w:hAnsiTheme="minorHAnsi" w:cstheme="minorHAnsi"/>
                <w:sz w:val="22"/>
                <w:szCs w:val="22"/>
              </w:rPr>
              <w:t xml:space="preserve"> replied that </w:t>
            </w:r>
            <w:r w:rsidR="0099521E">
              <w:rPr>
                <w:rFonts w:asciiTheme="minorHAnsi" w:hAnsiTheme="minorHAnsi" w:cstheme="minorHAnsi"/>
                <w:sz w:val="22"/>
                <w:szCs w:val="22"/>
              </w:rPr>
              <w:t>if this happens, it</w:t>
            </w:r>
            <w:r>
              <w:rPr>
                <w:rFonts w:asciiTheme="minorHAnsi" w:hAnsiTheme="minorHAnsi" w:cstheme="minorHAnsi"/>
                <w:sz w:val="22"/>
                <w:szCs w:val="22"/>
              </w:rPr>
              <w:t xml:space="preserve"> </w:t>
            </w:r>
            <w:r w:rsidR="0099521E">
              <w:rPr>
                <w:rFonts w:asciiTheme="minorHAnsi" w:hAnsiTheme="minorHAnsi" w:cstheme="minorHAnsi"/>
                <w:sz w:val="22"/>
                <w:szCs w:val="22"/>
              </w:rPr>
              <w:t xml:space="preserve">is expected to be a short-term situation. </w:t>
            </w:r>
          </w:p>
          <w:p w14:paraId="2CFF2FBF" w14:textId="77777777" w:rsidR="0099521E" w:rsidRDefault="0099521E" w:rsidP="00F503F7">
            <w:pPr>
              <w:tabs>
                <w:tab w:val="left" w:pos="567"/>
                <w:tab w:val="left" w:pos="1134"/>
                <w:tab w:val="left" w:pos="1701"/>
                <w:tab w:val="left" w:pos="2268"/>
                <w:tab w:val="right" w:pos="9072"/>
              </w:tabs>
              <w:rPr>
                <w:rFonts w:asciiTheme="minorHAnsi" w:hAnsiTheme="minorHAnsi" w:cstheme="minorHAnsi"/>
                <w:sz w:val="22"/>
                <w:szCs w:val="22"/>
              </w:rPr>
            </w:pPr>
          </w:p>
          <w:p w14:paraId="54D781E2" w14:textId="77777777" w:rsidR="0099521E" w:rsidRDefault="0099521E" w:rsidP="00F503F7">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 xml:space="preserve">RS noted that ICM TPDs in the West are very new to the role and rely heavily on the TPA. </w:t>
            </w:r>
            <w:r w:rsidR="009E500B" w:rsidRPr="00E045AD">
              <w:rPr>
                <w:rFonts w:asciiTheme="minorHAnsi" w:hAnsiTheme="minorHAnsi" w:cstheme="minorHAnsi"/>
                <w:sz w:val="22"/>
                <w:szCs w:val="22"/>
              </w:rPr>
              <w:t xml:space="preserve">SA </w:t>
            </w:r>
            <w:r>
              <w:rPr>
                <w:rFonts w:asciiTheme="minorHAnsi" w:hAnsiTheme="minorHAnsi" w:cstheme="minorHAnsi"/>
                <w:sz w:val="22"/>
                <w:szCs w:val="22"/>
              </w:rPr>
              <w:t>added that if there are new TPDs and new TPAs they might have to go back to the old TPD for information, which will also have an impact.</w:t>
            </w:r>
          </w:p>
          <w:p w14:paraId="6A9EB096" w14:textId="77777777" w:rsidR="0099521E" w:rsidRDefault="0099521E" w:rsidP="00F503F7">
            <w:pPr>
              <w:tabs>
                <w:tab w:val="left" w:pos="567"/>
                <w:tab w:val="left" w:pos="1134"/>
                <w:tab w:val="left" w:pos="1701"/>
                <w:tab w:val="left" w:pos="2268"/>
                <w:tab w:val="right" w:pos="9072"/>
              </w:tabs>
              <w:rPr>
                <w:rFonts w:asciiTheme="minorHAnsi" w:hAnsiTheme="minorHAnsi" w:cstheme="minorHAnsi"/>
                <w:sz w:val="22"/>
                <w:szCs w:val="22"/>
              </w:rPr>
            </w:pPr>
          </w:p>
          <w:p w14:paraId="64E96380" w14:textId="77777777" w:rsidR="0099521E" w:rsidRDefault="0099521E" w:rsidP="00F503F7">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LP indicated that, from a BMA trainees</w:t>
            </w:r>
            <w:r w:rsidR="00314BD8">
              <w:rPr>
                <w:rFonts w:asciiTheme="minorHAnsi" w:hAnsiTheme="minorHAnsi" w:cstheme="minorHAnsi"/>
                <w:sz w:val="22"/>
                <w:szCs w:val="22"/>
              </w:rPr>
              <w:t>’</w:t>
            </w:r>
            <w:r>
              <w:rPr>
                <w:rFonts w:asciiTheme="minorHAnsi" w:hAnsiTheme="minorHAnsi" w:cstheme="minorHAnsi"/>
                <w:sz w:val="22"/>
                <w:szCs w:val="22"/>
              </w:rPr>
              <w:t xml:space="preserve"> perspective, </w:t>
            </w:r>
            <w:r w:rsidR="003E0F55">
              <w:rPr>
                <w:rFonts w:asciiTheme="minorHAnsi" w:hAnsiTheme="minorHAnsi" w:cstheme="minorHAnsi"/>
                <w:sz w:val="22"/>
                <w:szCs w:val="22"/>
              </w:rPr>
              <w:t>this move</w:t>
            </w:r>
            <w:r>
              <w:rPr>
                <w:rFonts w:asciiTheme="minorHAnsi" w:hAnsiTheme="minorHAnsi" w:cstheme="minorHAnsi"/>
                <w:sz w:val="22"/>
                <w:szCs w:val="22"/>
              </w:rPr>
              <w:t xml:space="preserve"> was a very good step to standardise processes at a national level</w:t>
            </w:r>
            <w:r w:rsidR="003E0F55">
              <w:rPr>
                <w:rFonts w:asciiTheme="minorHAnsi" w:hAnsiTheme="minorHAnsi" w:cstheme="minorHAnsi"/>
                <w:sz w:val="22"/>
                <w:szCs w:val="22"/>
              </w:rPr>
              <w:t>, but she was concerned about any impact on TPDs.</w:t>
            </w:r>
          </w:p>
          <w:p w14:paraId="689B0CC0" w14:textId="77777777" w:rsidR="00EB0AD8" w:rsidRDefault="00EB0AD8" w:rsidP="00F503F7">
            <w:pPr>
              <w:tabs>
                <w:tab w:val="left" w:pos="567"/>
                <w:tab w:val="left" w:pos="1134"/>
                <w:tab w:val="left" w:pos="1701"/>
                <w:tab w:val="left" w:pos="2268"/>
                <w:tab w:val="right" w:pos="9072"/>
              </w:tabs>
              <w:rPr>
                <w:rFonts w:asciiTheme="minorHAnsi" w:hAnsiTheme="minorHAnsi" w:cstheme="minorHAnsi"/>
                <w:sz w:val="22"/>
                <w:szCs w:val="22"/>
              </w:rPr>
            </w:pPr>
          </w:p>
          <w:p w14:paraId="1F450721" w14:textId="77777777" w:rsidR="00F503F7" w:rsidRDefault="00EB0AD8" w:rsidP="00EB0AD8">
            <w:pPr>
              <w:tabs>
                <w:tab w:val="left" w:pos="567"/>
                <w:tab w:val="left" w:pos="1134"/>
                <w:tab w:val="left" w:pos="1701"/>
                <w:tab w:val="left" w:pos="2268"/>
                <w:tab w:val="right" w:pos="9072"/>
              </w:tabs>
              <w:rPr>
                <w:rFonts w:asciiTheme="minorHAnsi" w:hAnsiTheme="minorHAnsi" w:cstheme="minorHAnsi"/>
                <w:sz w:val="22"/>
                <w:szCs w:val="22"/>
              </w:rPr>
            </w:pPr>
            <w:proofErr w:type="spellStart"/>
            <w:r>
              <w:rPr>
                <w:rFonts w:asciiTheme="minorHAnsi" w:hAnsiTheme="minorHAnsi" w:cstheme="minorHAnsi"/>
                <w:sz w:val="22"/>
                <w:szCs w:val="22"/>
              </w:rPr>
              <w:t>ADi</w:t>
            </w:r>
            <w:proofErr w:type="spellEnd"/>
            <w:r>
              <w:rPr>
                <w:rFonts w:asciiTheme="minorHAnsi" w:hAnsiTheme="minorHAnsi" w:cstheme="minorHAnsi"/>
                <w:sz w:val="22"/>
                <w:szCs w:val="22"/>
              </w:rPr>
              <w:t xml:space="preserve"> further noted that there are Associate Deans and resources in each region to support things that need to be done locally.</w:t>
            </w:r>
          </w:p>
          <w:p w14:paraId="362F4D9D" w14:textId="77777777" w:rsidR="00EB0AD8" w:rsidRPr="002D1A63" w:rsidRDefault="00EB0AD8" w:rsidP="00EB0AD8">
            <w:pPr>
              <w:tabs>
                <w:tab w:val="left" w:pos="567"/>
                <w:tab w:val="left" w:pos="1134"/>
                <w:tab w:val="left" w:pos="1701"/>
                <w:tab w:val="left" w:pos="2268"/>
                <w:tab w:val="right" w:pos="9072"/>
              </w:tabs>
              <w:rPr>
                <w:rFonts w:asciiTheme="minorHAnsi" w:hAnsiTheme="minorHAnsi" w:cstheme="minorHAnsi"/>
                <w:sz w:val="22"/>
                <w:szCs w:val="22"/>
              </w:rPr>
            </w:pPr>
          </w:p>
        </w:tc>
        <w:tc>
          <w:tcPr>
            <w:tcW w:w="1276" w:type="dxa"/>
          </w:tcPr>
          <w:p w14:paraId="4FC14498" w14:textId="77777777" w:rsidR="00F34530" w:rsidRPr="00BB653C" w:rsidRDefault="00F34530" w:rsidP="009B4023">
            <w:pPr>
              <w:tabs>
                <w:tab w:val="left" w:pos="567"/>
                <w:tab w:val="left" w:pos="1134"/>
                <w:tab w:val="left" w:pos="1701"/>
                <w:tab w:val="left" w:pos="2268"/>
                <w:tab w:val="right" w:pos="9072"/>
              </w:tabs>
              <w:jc w:val="center"/>
              <w:rPr>
                <w:rFonts w:asciiTheme="minorHAnsi" w:hAnsiTheme="minorHAnsi" w:cstheme="minorHAnsi"/>
                <w:sz w:val="22"/>
                <w:szCs w:val="22"/>
              </w:rPr>
            </w:pPr>
          </w:p>
        </w:tc>
      </w:tr>
      <w:tr w:rsidR="00F34530" w:rsidRPr="00BB653C" w14:paraId="1A24D69F" w14:textId="77777777" w:rsidTr="00791A70">
        <w:tc>
          <w:tcPr>
            <w:tcW w:w="1418" w:type="dxa"/>
          </w:tcPr>
          <w:p w14:paraId="4C0104CD" w14:textId="77777777" w:rsidR="00F34530" w:rsidRPr="00266FC8" w:rsidRDefault="00F34530" w:rsidP="009B4023">
            <w:pPr>
              <w:numPr>
                <w:ilvl w:val="0"/>
                <w:numId w:val="5"/>
              </w:numPr>
              <w:rPr>
                <w:rFonts w:asciiTheme="minorHAnsi" w:hAnsiTheme="minorHAnsi" w:cstheme="minorHAnsi"/>
                <w:sz w:val="22"/>
                <w:szCs w:val="22"/>
              </w:rPr>
            </w:pPr>
          </w:p>
        </w:tc>
        <w:tc>
          <w:tcPr>
            <w:tcW w:w="7244" w:type="dxa"/>
            <w:gridSpan w:val="2"/>
          </w:tcPr>
          <w:p w14:paraId="5E220363" w14:textId="77777777" w:rsidR="00F34530" w:rsidRPr="00266FC8" w:rsidRDefault="00F34530" w:rsidP="009B4023">
            <w:pPr>
              <w:tabs>
                <w:tab w:val="left" w:pos="567"/>
                <w:tab w:val="left" w:pos="1134"/>
                <w:tab w:val="left" w:pos="1701"/>
                <w:tab w:val="left" w:pos="2268"/>
                <w:tab w:val="right" w:pos="9072"/>
              </w:tabs>
              <w:rPr>
                <w:rFonts w:asciiTheme="minorHAnsi" w:hAnsiTheme="minorHAnsi" w:cstheme="minorHAnsi"/>
                <w:b/>
                <w:sz w:val="22"/>
                <w:szCs w:val="22"/>
              </w:rPr>
            </w:pPr>
            <w:r w:rsidRPr="00266FC8">
              <w:rPr>
                <w:rFonts w:asciiTheme="minorHAnsi" w:hAnsiTheme="minorHAnsi" w:cstheme="minorHAnsi"/>
                <w:b/>
                <w:sz w:val="22"/>
                <w:szCs w:val="22"/>
              </w:rPr>
              <w:t>Notification of AOB</w:t>
            </w:r>
          </w:p>
          <w:p w14:paraId="59E8E1C7" w14:textId="77777777" w:rsidR="00F34530" w:rsidRPr="00314BD8" w:rsidRDefault="00314BD8" w:rsidP="00314BD8">
            <w:pPr>
              <w:pStyle w:val="ListParagraph"/>
              <w:numPr>
                <w:ilvl w:val="0"/>
                <w:numId w:val="20"/>
              </w:numPr>
              <w:tabs>
                <w:tab w:val="left" w:pos="567"/>
                <w:tab w:val="left" w:pos="1134"/>
                <w:tab w:val="left" w:pos="1701"/>
                <w:tab w:val="left" w:pos="2268"/>
                <w:tab w:val="right" w:pos="9072"/>
              </w:tabs>
              <w:rPr>
                <w:rFonts w:asciiTheme="minorHAnsi" w:hAnsiTheme="minorHAnsi" w:cstheme="minorHAnsi"/>
                <w:sz w:val="22"/>
                <w:szCs w:val="22"/>
              </w:rPr>
            </w:pPr>
            <w:r w:rsidRPr="00314BD8">
              <w:rPr>
                <w:rFonts w:asciiTheme="minorHAnsi" w:hAnsiTheme="minorHAnsi" w:cstheme="minorHAnsi"/>
                <w:sz w:val="22"/>
                <w:szCs w:val="22"/>
              </w:rPr>
              <w:t>LTFT Trainees in Emergency Medicine – SA</w:t>
            </w:r>
          </w:p>
          <w:p w14:paraId="562A6FF3" w14:textId="77777777" w:rsidR="00314BD8" w:rsidRPr="00266FC8" w:rsidRDefault="00314BD8" w:rsidP="009B4023">
            <w:pPr>
              <w:tabs>
                <w:tab w:val="left" w:pos="567"/>
                <w:tab w:val="left" w:pos="1134"/>
                <w:tab w:val="left" w:pos="1701"/>
                <w:tab w:val="left" w:pos="2268"/>
                <w:tab w:val="right" w:pos="9072"/>
              </w:tabs>
              <w:rPr>
                <w:rFonts w:asciiTheme="minorHAnsi" w:hAnsiTheme="minorHAnsi" w:cstheme="minorHAnsi"/>
                <w:b/>
                <w:sz w:val="22"/>
                <w:szCs w:val="22"/>
              </w:rPr>
            </w:pPr>
          </w:p>
        </w:tc>
        <w:tc>
          <w:tcPr>
            <w:tcW w:w="1276" w:type="dxa"/>
          </w:tcPr>
          <w:p w14:paraId="3515A341" w14:textId="77777777" w:rsidR="00F34530" w:rsidRPr="00BB653C" w:rsidRDefault="00F34530" w:rsidP="009B4023">
            <w:pPr>
              <w:tabs>
                <w:tab w:val="left" w:pos="567"/>
                <w:tab w:val="left" w:pos="1134"/>
                <w:tab w:val="left" w:pos="1701"/>
                <w:tab w:val="left" w:pos="2268"/>
                <w:tab w:val="right" w:pos="9072"/>
              </w:tabs>
              <w:jc w:val="center"/>
              <w:rPr>
                <w:rFonts w:asciiTheme="minorHAnsi" w:hAnsiTheme="minorHAnsi" w:cstheme="minorHAnsi"/>
                <w:sz w:val="22"/>
                <w:szCs w:val="22"/>
              </w:rPr>
            </w:pPr>
          </w:p>
        </w:tc>
      </w:tr>
      <w:tr w:rsidR="00F34530" w:rsidRPr="00BB653C" w14:paraId="026D3AA0" w14:textId="77777777" w:rsidTr="00791A70">
        <w:tc>
          <w:tcPr>
            <w:tcW w:w="1418" w:type="dxa"/>
          </w:tcPr>
          <w:p w14:paraId="124A5BB8" w14:textId="77777777" w:rsidR="00F34530" w:rsidRPr="00266FC8" w:rsidRDefault="00F34530" w:rsidP="009B4023">
            <w:pPr>
              <w:numPr>
                <w:ilvl w:val="0"/>
                <w:numId w:val="5"/>
              </w:numPr>
              <w:rPr>
                <w:rFonts w:asciiTheme="minorHAnsi" w:hAnsiTheme="minorHAnsi" w:cstheme="minorHAnsi"/>
                <w:sz w:val="22"/>
                <w:szCs w:val="22"/>
              </w:rPr>
            </w:pPr>
          </w:p>
        </w:tc>
        <w:tc>
          <w:tcPr>
            <w:tcW w:w="7244" w:type="dxa"/>
            <w:gridSpan w:val="2"/>
          </w:tcPr>
          <w:p w14:paraId="49AD6009" w14:textId="77777777" w:rsidR="00F34530" w:rsidRPr="00266FC8" w:rsidRDefault="00F34530" w:rsidP="009B4023">
            <w:pPr>
              <w:tabs>
                <w:tab w:val="left" w:pos="567"/>
                <w:tab w:val="left" w:pos="1134"/>
                <w:tab w:val="left" w:pos="1701"/>
                <w:tab w:val="left" w:pos="2268"/>
                <w:tab w:val="right" w:pos="9072"/>
              </w:tabs>
              <w:rPr>
                <w:rFonts w:asciiTheme="minorHAnsi" w:hAnsiTheme="minorHAnsi" w:cstheme="minorHAnsi"/>
                <w:b/>
                <w:sz w:val="22"/>
                <w:szCs w:val="22"/>
              </w:rPr>
            </w:pPr>
            <w:r w:rsidRPr="00266FC8">
              <w:rPr>
                <w:rFonts w:asciiTheme="minorHAnsi" w:hAnsiTheme="minorHAnsi" w:cstheme="minorHAnsi"/>
                <w:b/>
                <w:sz w:val="22"/>
                <w:szCs w:val="22"/>
              </w:rPr>
              <w:t>Matters Arising</w:t>
            </w:r>
          </w:p>
        </w:tc>
        <w:tc>
          <w:tcPr>
            <w:tcW w:w="1276" w:type="dxa"/>
          </w:tcPr>
          <w:p w14:paraId="1B4A09F8" w14:textId="77777777" w:rsidR="00F34530" w:rsidRPr="00BB653C" w:rsidRDefault="00F34530" w:rsidP="009B4023">
            <w:pPr>
              <w:tabs>
                <w:tab w:val="left" w:pos="567"/>
                <w:tab w:val="left" w:pos="1134"/>
                <w:tab w:val="left" w:pos="1701"/>
                <w:tab w:val="left" w:pos="2268"/>
                <w:tab w:val="right" w:pos="9072"/>
              </w:tabs>
              <w:jc w:val="center"/>
              <w:rPr>
                <w:rFonts w:asciiTheme="minorHAnsi" w:hAnsiTheme="minorHAnsi" w:cstheme="minorHAnsi"/>
                <w:sz w:val="22"/>
                <w:szCs w:val="22"/>
              </w:rPr>
            </w:pPr>
          </w:p>
        </w:tc>
      </w:tr>
      <w:tr w:rsidR="00F34530" w:rsidRPr="00BB653C" w14:paraId="2BF52856" w14:textId="77777777" w:rsidTr="00791A70">
        <w:tc>
          <w:tcPr>
            <w:tcW w:w="1418" w:type="dxa"/>
          </w:tcPr>
          <w:p w14:paraId="336EC333" w14:textId="77777777" w:rsidR="00F34530" w:rsidRPr="00266FC8" w:rsidRDefault="00F34530" w:rsidP="009B4023">
            <w:pPr>
              <w:numPr>
                <w:ilvl w:val="1"/>
                <w:numId w:val="5"/>
              </w:numPr>
              <w:rPr>
                <w:rFonts w:asciiTheme="minorHAnsi" w:hAnsiTheme="minorHAnsi" w:cstheme="minorHAnsi"/>
                <w:sz w:val="22"/>
                <w:szCs w:val="22"/>
              </w:rPr>
            </w:pPr>
          </w:p>
        </w:tc>
        <w:tc>
          <w:tcPr>
            <w:tcW w:w="7244" w:type="dxa"/>
            <w:gridSpan w:val="2"/>
          </w:tcPr>
          <w:p w14:paraId="3B43426A" w14:textId="77777777" w:rsidR="00F34530" w:rsidRDefault="00F34530" w:rsidP="000858EE">
            <w:pPr>
              <w:tabs>
                <w:tab w:val="left" w:pos="567"/>
                <w:tab w:val="left" w:pos="1134"/>
                <w:tab w:val="left" w:pos="1701"/>
                <w:tab w:val="left" w:pos="2268"/>
                <w:tab w:val="right" w:pos="9072"/>
              </w:tabs>
              <w:rPr>
                <w:rFonts w:asciiTheme="minorHAnsi" w:hAnsiTheme="minorHAnsi" w:cstheme="minorHAnsi"/>
                <w:sz w:val="22"/>
                <w:szCs w:val="22"/>
              </w:rPr>
            </w:pPr>
            <w:r w:rsidRPr="00266FC8">
              <w:rPr>
                <w:rFonts w:asciiTheme="minorHAnsi" w:hAnsiTheme="minorHAnsi" w:cstheme="minorHAnsi"/>
                <w:sz w:val="22"/>
                <w:szCs w:val="22"/>
              </w:rPr>
              <w:t xml:space="preserve">Shape of Training </w:t>
            </w:r>
          </w:p>
          <w:p w14:paraId="1E57A08C" w14:textId="77777777" w:rsidR="00362D19" w:rsidRPr="00266FC8" w:rsidRDefault="00362D19" w:rsidP="000858EE">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No update.</w:t>
            </w:r>
          </w:p>
          <w:p w14:paraId="22B6CBA4" w14:textId="77777777" w:rsidR="00F34530" w:rsidRPr="00266FC8" w:rsidRDefault="00F34530" w:rsidP="000858EE">
            <w:pPr>
              <w:tabs>
                <w:tab w:val="left" w:pos="567"/>
                <w:tab w:val="left" w:pos="1134"/>
                <w:tab w:val="left" w:pos="1701"/>
                <w:tab w:val="left" w:pos="2268"/>
                <w:tab w:val="right" w:pos="9072"/>
              </w:tabs>
              <w:rPr>
                <w:rFonts w:asciiTheme="minorHAnsi" w:hAnsiTheme="minorHAnsi" w:cstheme="minorHAnsi"/>
                <w:sz w:val="22"/>
                <w:szCs w:val="22"/>
              </w:rPr>
            </w:pPr>
          </w:p>
        </w:tc>
        <w:tc>
          <w:tcPr>
            <w:tcW w:w="1276" w:type="dxa"/>
          </w:tcPr>
          <w:p w14:paraId="59AF0F92" w14:textId="77777777" w:rsidR="00F34530" w:rsidRPr="00BB653C" w:rsidRDefault="00F34530" w:rsidP="009B4023">
            <w:pPr>
              <w:tabs>
                <w:tab w:val="left" w:pos="567"/>
                <w:tab w:val="left" w:pos="1134"/>
                <w:tab w:val="left" w:pos="1701"/>
                <w:tab w:val="left" w:pos="2268"/>
                <w:tab w:val="right" w:pos="9072"/>
              </w:tabs>
              <w:jc w:val="center"/>
              <w:rPr>
                <w:rFonts w:asciiTheme="minorHAnsi" w:hAnsiTheme="minorHAnsi" w:cstheme="minorHAnsi"/>
                <w:sz w:val="22"/>
                <w:szCs w:val="22"/>
              </w:rPr>
            </w:pPr>
          </w:p>
        </w:tc>
      </w:tr>
      <w:tr w:rsidR="00F34530" w:rsidRPr="00BB653C" w14:paraId="3D3D17FE" w14:textId="77777777" w:rsidTr="00791A70">
        <w:tc>
          <w:tcPr>
            <w:tcW w:w="1418" w:type="dxa"/>
          </w:tcPr>
          <w:p w14:paraId="77192BFA" w14:textId="77777777" w:rsidR="00F34530" w:rsidRPr="00266FC8" w:rsidRDefault="00F34530" w:rsidP="009B4023">
            <w:pPr>
              <w:numPr>
                <w:ilvl w:val="0"/>
                <w:numId w:val="5"/>
              </w:numPr>
              <w:rPr>
                <w:rFonts w:asciiTheme="minorHAnsi" w:hAnsiTheme="minorHAnsi" w:cstheme="minorHAnsi"/>
                <w:sz w:val="22"/>
                <w:szCs w:val="22"/>
              </w:rPr>
            </w:pPr>
          </w:p>
        </w:tc>
        <w:tc>
          <w:tcPr>
            <w:tcW w:w="7244" w:type="dxa"/>
            <w:gridSpan w:val="2"/>
          </w:tcPr>
          <w:p w14:paraId="1BB913A1" w14:textId="77777777" w:rsidR="00F34530" w:rsidRDefault="00F34530" w:rsidP="009B4023">
            <w:pPr>
              <w:tabs>
                <w:tab w:val="left" w:pos="567"/>
                <w:tab w:val="left" w:pos="1134"/>
                <w:tab w:val="left" w:pos="1701"/>
                <w:tab w:val="left" w:pos="2268"/>
                <w:tab w:val="right" w:pos="9072"/>
              </w:tabs>
              <w:rPr>
                <w:rFonts w:asciiTheme="minorHAnsi" w:hAnsiTheme="minorHAnsi" w:cstheme="minorHAnsi"/>
                <w:b/>
                <w:sz w:val="22"/>
                <w:szCs w:val="22"/>
              </w:rPr>
            </w:pPr>
            <w:r w:rsidRPr="00266FC8">
              <w:rPr>
                <w:rFonts w:asciiTheme="minorHAnsi" w:hAnsiTheme="minorHAnsi" w:cstheme="minorHAnsi"/>
                <w:b/>
                <w:sz w:val="22"/>
                <w:szCs w:val="22"/>
              </w:rPr>
              <w:t>Workforce Planning</w:t>
            </w:r>
          </w:p>
          <w:p w14:paraId="2632BA11" w14:textId="77777777" w:rsidR="00527F1D" w:rsidRDefault="00DA3FA9" w:rsidP="009B4023">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The specialties had been asked to start preparing their draft proposal for numbers for August 2020 recruitment.</w:t>
            </w:r>
          </w:p>
          <w:p w14:paraId="0318E8F5" w14:textId="77777777" w:rsidR="00DA3FA9" w:rsidRPr="00527F1D" w:rsidRDefault="00DA3FA9" w:rsidP="009B4023">
            <w:pPr>
              <w:tabs>
                <w:tab w:val="left" w:pos="567"/>
                <w:tab w:val="left" w:pos="1134"/>
                <w:tab w:val="left" w:pos="1701"/>
                <w:tab w:val="left" w:pos="2268"/>
                <w:tab w:val="right" w:pos="9072"/>
              </w:tabs>
              <w:rPr>
                <w:rFonts w:asciiTheme="minorHAnsi" w:hAnsiTheme="minorHAnsi" w:cstheme="minorHAnsi"/>
                <w:sz w:val="22"/>
                <w:szCs w:val="22"/>
              </w:rPr>
            </w:pPr>
          </w:p>
        </w:tc>
        <w:tc>
          <w:tcPr>
            <w:tcW w:w="1276" w:type="dxa"/>
          </w:tcPr>
          <w:p w14:paraId="6DADBD1E" w14:textId="77777777" w:rsidR="00F34530" w:rsidRPr="00BB653C" w:rsidRDefault="00F34530" w:rsidP="009B4023">
            <w:pPr>
              <w:tabs>
                <w:tab w:val="left" w:pos="567"/>
                <w:tab w:val="left" w:pos="1134"/>
                <w:tab w:val="left" w:pos="1701"/>
                <w:tab w:val="left" w:pos="2268"/>
                <w:tab w:val="right" w:pos="9072"/>
              </w:tabs>
              <w:jc w:val="center"/>
              <w:rPr>
                <w:rFonts w:asciiTheme="minorHAnsi" w:hAnsiTheme="minorHAnsi" w:cstheme="minorHAnsi"/>
                <w:sz w:val="22"/>
                <w:szCs w:val="22"/>
              </w:rPr>
            </w:pPr>
          </w:p>
        </w:tc>
      </w:tr>
      <w:tr w:rsidR="00F34530" w:rsidRPr="00BB653C" w14:paraId="281C90E9" w14:textId="77777777" w:rsidTr="00791A70">
        <w:tc>
          <w:tcPr>
            <w:tcW w:w="1418" w:type="dxa"/>
          </w:tcPr>
          <w:p w14:paraId="6BCE51FF" w14:textId="77777777" w:rsidR="00F34530" w:rsidRPr="00266FC8" w:rsidRDefault="00F34530" w:rsidP="009B4023">
            <w:pPr>
              <w:numPr>
                <w:ilvl w:val="1"/>
                <w:numId w:val="5"/>
              </w:numPr>
              <w:rPr>
                <w:rFonts w:asciiTheme="minorHAnsi" w:hAnsiTheme="minorHAnsi" w:cstheme="minorHAnsi"/>
                <w:sz w:val="22"/>
                <w:szCs w:val="22"/>
              </w:rPr>
            </w:pPr>
          </w:p>
        </w:tc>
        <w:tc>
          <w:tcPr>
            <w:tcW w:w="7244" w:type="dxa"/>
            <w:gridSpan w:val="2"/>
          </w:tcPr>
          <w:p w14:paraId="652CA4F6" w14:textId="77777777" w:rsidR="00F34530" w:rsidRDefault="00F34530" w:rsidP="001E5396">
            <w:pPr>
              <w:tabs>
                <w:tab w:val="left" w:pos="567"/>
                <w:tab w:val="left" w:pos="1134"/>
                <w:tab w:val="left" w:pos="1701"/>
                <w:tab w:val="left" w:pos="2268"/>
                <w:tab w:val="right" w:pos="9072"/>
              </w:tabs>
              <w:rPr>
                <w:rFonts w:asciiTheme="minorHAnsi" w:hAnsiTheme="minorHAnsi" w:cstheme="minorHAnsi"/>
                <w:sz w:val="22"/>
                <w:szCs w:val="22"/>
              </w:rPr>
            </w:pPr>
            <w:r w:rsidRPr="00266FC8">
              <w:rPr>
                <w:rFonts w:asciiTheme="minorHAnsi" w:hAnsiTheme="minorHAnsi" w:cstheme="minorHAnsi"/>
                <w:sz w:val="22"/>
                <w:szCs w:val="22"/>
              </w:rPr>
              <w:t>Anaesthesia</w:t>
            </w:r>
          </w:p>
          <w:p w14:paraId="7CC15EFC" w14:textId="77777777" w:rsidR="00DA3FA9" w:rsidRDefault="00DA3FA9" w:rsidP="001E5396">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lastRenderedPageBreak/>
              <w:t>NOD reported that Anaesthesia had increased their ST numbers by 10 and CT numbers by 5 last year and had full recruitment</w:t>
            </w:r>
            <w:r w:rsidR="009E500B">
              <w:rPr>
                <w:rFonts w:asciiTheme="minorHAnsi" w:hAnsiTheme="minorHAnsi" w:cstheme="minorHAnsi"/>
                <w:sz w:val="22"/>
                <w:szCs w:val="22"/>
              </w:rPr>
              <w:t xml:space="preserve"> </w:t>
            </w:r>
            <w:r w:rsidR="009E500B" w:rsidRPr="00E045AD">
              <w:rPr>
                <w:rFonts w:asciiTheme="minorHAnsi" w:hAnsiTheme="minorHAnsi" w:cstheme="minorHAnsi"/>
                <w:sz w:val="22"/>
                <w:szCs w:val="22"/>
              </w:rPr>
              <w:t>to CT</w:t>
            </w:r>
            <w:r w:rsidR="00F86C18" w:rsidRPr="00E045AD">
              <w:rPr>
                <w:rFonts w:asciiTheme="minorHAnsi" w:hAnsiTheme="minorHAnsi" w:cstheme="minorHAnsi"/>
                <w:sz w:val="22"/>
                <w:szCs w:val="22"/>
              </w:rPr>
              <w:t>/ACCS</w:t>
            </w:r>
            <w:r w:rsidR="009E500B" w:rsidRPr="00E045AD">
              <w:rPr>
                <w:rFonts w:asciiTheme="minorHAnsi" w:hAnsiTheme="minorHAnsi" w:cstheme="minorHAnsi"/>
                <w:sz w:val="22"/>
                <w:szCs w:val="22"/>
              </w:rPr>
              <w:t>, 98% to ST</w:t>
            </w:r>
            <w:r w:rsidRPr="00E045AD">
              <w:rPr>
                <w:rFonts w:asciiTheme="minorHAnsi" w:hAnsiTheme="minorHAnsi" w:cstheme="minorHAnsi"/>
                <w:sz w:val="22"/>
                <w:szCs w:val="22"/>
              </w:rPr>
              <w:t xml:space="preserve">. </w:t>
            </w:r>
            <w:r>
              <w:rPr>
                <w:rFonts w:asciiTheme="minorHAnsi" w:hAnsiTheme="minorHAnsi" w:cstheme="minorHAnsi"/>
                <w:sz w:val="22"/>
                <w:szCs w:val="22"/>
              </w:rPr>
              <w:t>They will consider making a case to increase CT numbers.</w:t>
            </w:r>
          </w:p>
          <w:p w14:paraId="2165DFC9" w14:textId="77777777" w:rsidR="00DA3FA9" w:rsidRPr="00266FC8" w:rsidRDefault="00DA3FA9" w:rsidP="001E5396">
            <w:pPr>
              <w:tabs>
                <w:tab w:val="left" w:pos="567"/>
                <w:tab w:val="left" w:pos="1134"/>
                <w:tab w:val="left" w:pos="1701"/>
                <w:tab w:val="left" w:pos="2268"/>
                <w:tab w:val="right" w:pos="9072"/>
              </w:tabs>
              <w:rPr>
                <w:rFonts w:asciiTheme="minorHAnsi" w:hAnsiTheme="minorHAnsi" w:cstheme="minorHAnsi"/>
                <w:sz w:val="22"/>
                <w:szCs w:val="22"/>
              </w:rPr>
            </w:pPr>
          </w:p>
        </w:tc>
        <w:tc>
          <w:tcPr>
            <w:tcW w:w="1276" w:type="dxa"/>
          </w:tcPr>
          <w:p w14:paraId="5C46EDC5" w14:textId="77777777" w:rsidR="00F34530" w:rsidRPr="00BB653C" w:rsidRDefault="00F34530" w:rsidP="001E5396">
            <w:pPr>
              <w:tabs>
                <w:tab w:val="left" w:pos="567"/>
                <w:tab w:val="left" w:pos="1134"/>
                <w:tab w:val="left" w:pos="1701"/>
                <w:tab w:val="left" w:pos="2268"/>
                <w:tab w:val="right" w:pos="9072"/>
              </w:tabs>
              <w:jc w:val="center"/>
              <w:rPr>
                <w:rFonts w:asciiTheme="minorHAnsi" w:hAnsiTheme="minorHAnsi" w:cstheme="minorHAnsi"/>
                <w:sz w:val="22"/>
                <w:szCs w:val="22"/>
              </w:rPr>
            </w:pPr>
          </w:p>
        </w:tc>
      </w:tr>
      <w:tr w:rsidR="00F34530" w:rsidRPr="00BB653C" w14:paraId="405BC5B9" w14:textId="77777777" w:rsidTr="00791A70">
        <w:tc>
          <w:tcPr>
            <w:tcW w:w="1418" w:type="dxa"/>
          </w:tcPr>
          <w:p w14:paraId="6AEFF529" w14:textId="77777777" w:rsidR="00F34530" w:rsidRPr="00266FC8" w:rsidRDefault="00F34530" w:rsidP="009B4023">
            <w:pPr>
              <w:numPr>
                <w:ilvl w:val="1"/>
                <w:numId w:val="5"/>
              </w:numPr>
              <w:rPr>
                <w:rFonts w:asciiTheme="minorHAnsi" w:hAnsiTheme="minorHAnsi" w:cstheme="minorHAnsi"/>
                <w:sz w:val="22"/>
                <w:szCs w:val="22"/>
              </w:rPr>
            </w:pPr>
          </w:p>
        </w:tc>
        <w:tc>
          <w:tcPr>
            <w:tcW w:w="7244" w:type="dxa"/>
            <w:gridSpan w:val="2"/>
          </w:tcPr>
          <w:p w14:paraId="129D20C8" w14:textId="77777777" w:rsidR="00F34530" w:rsidRDefault="00F34530" w:rsidP="009B4023">
            <w:pPr>
              <w:tabs>
                <w:tab w:val="left" w:pos="567"/>
                <w:tab w:val="left" w:pos="1134"/>
                <w:tab w:val="left" w:pos="1701"/>
                <w:tab w:val="left" w:pos="2268"/>
                <w:tab w:val="right" w:pos="9072"/>
              </w:tabs>
              <w:rPr>
                <w:rFonts w:asciiTheme="minorHAnsi" w:hAnsiTheme="minorHAnsi" w:cstheme="minorHAnsi"/>
                <w:sz w:val="22"/>
                <w:szCs w:val="22"/>
              </w:rPr>
            </w:pPr>
            <w:r w:rsidRPr="00266FC8">
              <w:rPr>
                <w:rFonts w:asciiTheme="minorHAnsi" w:hAnsiTheme="minorHAnsi" w:cstheme="minorHAnsi"/>
                <w:sz w:val="22"/>
                <w:szCs w:val="22"/>
              </w:rPr>
              <w:t xml:space="preserve">Emergency Medicine </w:t>
            </w:r>
          </w:p>
          <w:p w14:paraId="30FF47F0" w14:textId="77777777" w:rsidR="00DA3FA9" w:rsidRDefault="00DA3FA9" w:rsidP="009B4023">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AP had emailed NOD to let him know that Emergency Medicine do not have the arguments to alter numbers for 2020 but they are looking into data for next year’s recruitment.</w:t>
            </w:r>
          </w:p>
          <w:p w14:paraId="4C778D44" w14:textId="77777777" w:rsidR="00DA3FA9" w:rsidRDefault="00DA3FA9" w:rsidP="009B4023">
            <w:pPr>
              <w:tabs>
                <w:tab w:val="left" w:pos="567"/>
                <w:tab w:val="left" w:pos="1134"/>
                <w:tab w:val="left" w:pos="1701"/>
                <w:tab w:val="left" w:pos="2268"/>
                <w:tab w:val="right" w:pos="9072"/>
              </w:tabs>
              <w:rPr>
                <w:rFonts w:asciiTheme="minorHAnsi" w:hAnsiTheme="minorHAnsi" w:cstheme="minorHAnsi"/>
                <w:sz w:val="22"/>
                <w:szCs w:val="22"/>
              </w:rPr>
            </w:pPr>
          </w:p>
          <w:p w14:paraId="217343B2" w14:textId="77777777" w:rsidR="00DA3FA9" w:rsidRDefault="00A945FF" w:rsidP="009B4023">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 xml:space="preserve">It was felt that perhaps the College does not have a </w:t>
            </w:r>
            <w:r w:rsidR="009E500B" w:rsidRPr="00E045AD">
              <w:rPr>
                <w:rFonts w:asciiTheme="minorHAnsi" w:hAnsiTheme="minorHAnsi" w:cstheme="minorHAnsi"/>
                <w:sz w:val="22"/>
                <w:szCs w:val="22"/>
              </w:rPr>
              <w:t xml:space="preserve">complete </w:t>
            </w:r>
            <w:r>
              <w:rPr>
                <w:rFonts w:asciiTheme="minorHAnsi" w:hAnsiTheme="minorHAnsi" w:cstheme="minorHAnsi"/>
                <w:sz w:val="22"/>
                <w:szCs w:val="22"/>
              </w:rPr>
              <w:t xml:space="preserve">grasp of consultants and workforce needs </w:t>
            </w:r>
            <w:proofErr w:type="gramStart"/>
            <w:r>
              <w:rPr>
                <w:rFonts w:asciiTheme="minorHAnsi" w:hAnsiTheme="minorHAnsi" w:cstheme="minorHAnsi"/>
                <w:sz w:val="22"/>
                <w:szCs w:val="22"/>
              </w:rPr>
              <w:t>at the moment</w:t>
            </w:r>
            <w:proofErr w:type="gramEnd"/>
            <w:r>
              <w:rPr>
                <w:rFonts w:asciiTheme="minorHAnsi" w:hAnsiTheme="minorHAnsi" w:cstheme="minorHAnsi"/>
                <w:sz w:val="22"/>
                <w:szCs w:val="22"/>
              </w:rPr>
              <w:t>.</w:t>
            </w:r>
          </w:p>
          <w:p w14:paraId="5DF8BCE8" w14:textId="77777777" w:rsidR="00DA3FA9" w:rsidRPr="00266FC8" w:rsidRDefault="00DA3FA9" w:rsidP="009B4023">
            <w:pPr>
              <w:tabs>
                <w:tab w:val="left" w:pos="567"/>
                <w:tab w:val="left" w:pos="1134"/>
                <w:tab w:val="left" w:pos="1701"/>
                <w:tab w:val="left" w:pos="2268"/>
                <w:tab w:val="right" w:pos="9072"/>
              </w:tabs>
              <w:rPr>
                <w:rFonts w:asciiTheme="minorHAnsi" w:hAnsiTheme="minorHAnsi" w:cstheme="minorHAnsi"/>
                <w:sz w:val="22"/>
                <w:szCs w:val="22"/>
              </w:rPr>
            </w:pPr>
          </w:p>
        </w:tc>
        <w:tc>
          <w:tcPr>
            <w:tcW w:w="1276" w:type="dxa"/>
          </w:tcPr>
          <w:p w14:paraId="2A7407CB" w14:textId="77777777" w:rsidR="00F34530" w:rsidRPr="00BB653C" w:rsidRDefault="00F34530" w:rsidP="009B4023">
            <w:pPr>
              <w:tabs>
                <w:tab w:val="left" w:pos="567"/>
                <w:tab w:val="left" w:pos="1134"/>
                <w:tab w:val="left" w:pos="1701"/>
                <w:tab w:val="left" w:pos="2268"/>
                <w:tab w:val="right" w:pos="9072"/>
              </w:tabs>
              <w:jc w:val="center"/>
              <w:rPr>
                <w:rFonts w:asciiTheme="minorHAnsi" w:hAnsiTheme="minorHAnsi" w:cstheme="minorHAnsi"/>
                <w:sz w:val="22"/>
                <w:szCs w:val="22"/>
              </w:rPr>
            </w:pPr>
          </w:p>
        </w:tc>
      </w:tr>
      <w:tr w:rsidR="00F34530" w:rsidRPr="00BB653C" w14:paraId="48DBF6A7" w14:textId="77777777" w:rsidTr="00791A70">
        <w:tc>
          <w:tcPr>
            <w:tcW w:w="1418" w:type="dxa"/>
          </w:tcPr>
          <w:p w14:paraId="1BBD0EEB" w14:textId="77777777" w:rsidR="00F34530" w:rsidRPr="00266FC8" w:rsidRDefault="00F34530" w:rsidP="009B4023">
            <w:pPr>
              <w:numPr>
                <w:ilvl w:val="1"/>
                <w:numId w:val="5"/>
              </w:numPr>
              <w:rPr>
                <w:rFonts w:asciiTheme="minorHAnsi" w:hAnsiTheme="minorHAnsi" w:cstheme="minorHAnsi"/>
                <w:sz w:val="22"/>
                <w:szCs w:val="22"/>
              </w:rPr>
            </w:pPr>
          </w:p>
        </w:tc>
        <w:tc>
          <w:tcPr>
            <w:tcW w:w="7244" w:type="dxa"/>
            <w:gridSpan w:val="2"/>
          </w:tcPr>
          <w:p w14:paraId="3EF21680" w14:textId="77777777" w:rsidR="00F34530" w:rsidRPr="00266FC8" w:rsidRDefault="00F34530" w:rsidP="001E5396">
            <w:pPr>
              <w:tabs>
                <w:tab w:val="left" w:pos="567"/>
                <w:tab w:val="left" w:pos="1134"/>
                <w:tab w:val="left" w:pos="1701"/>
                <w:tab w:val="left" w:pos="2268"/>
                <w:tab w:val="right" w:pos="9072"/>
              </w:tabs>
              <w:rPr>
                <w:rFonts w:asciiTheme="minorHAnsi" w:hAnsiTheme="minorHAnsi" w:cstheme="minorHAnsi"/>
                <w:sz w:val="22"/>
                <w:szCs w:val="22"/>
              </w:rPr>
            </w:pPr>
            <w:r w:rsidRPr="00266FC8">
              <w:rPr>
                <w:rFonts w:asciiTheme="minorHAnsi" w:hAnsiTheme="minorHAnsi" w:cstheme="minorHAnsi"/>
                <w:sz w:val="22"/>
                <w:szCs w:val="22"/>
              </w:rPr>
              <w:t xml:space="preserve">Intensive Care Medicine </w:t>
            </w:r>
          </w:p>
        </w:tc>
        <w:tc>
          <w:tcPr>
            <w:tcW w:w="1276" w:type="dxa"/>
          </w:tcPr>
          <w:p w14:paraId="68561120" w14:textId="77777777" w:rsidR="00F34530" w:rsidRPr="00BB653C" w:rsidRDefault="00F34530" w:rsidP="001E5396">
            <w:pPr>
              <w:tabs>
                <w:tab w:val="left" w:pos="567"/>
                <w:tab w:val="left" w:pos="1134"/>
                <w:tab w:val="left" w:pos="1701"/>
                <w:tab w:val="left" w:pos="2268"/>
                <w:tab w:val="right" w:pos="9072"/>
              </w:tabs>
              <w:jc w:val="center"/>
              <w:rPr>
                <w:rFonts w:asciiTheme="minorHAnsi" w:hAnsiTheme="minorHAnsi" w:cstheme="minorHAnsi"/>
                <w:sz w:val="22"/>
                <w:szCs w:val="22"/>
              </w:rPr>
            </w:pPr>
          </w:p>
        </w:tc>
      </w:tr>
      <w:tr w:rsidR="00F34530" w:rsidRPr="00BB653C" w14:paraId="4844D078" w14:textId="77777777" w:rsidTr="00791A70">
        <w:tc>
          <w:tcPr>
            <w:tcW w:w="1418" w:type="dxa"/>
          </w:tcPr>
          <w:p w14:paraId="39925270" w14:textId="77777777" w:rsidR="00F34530" w:rsidRPr="00266FC8" w:rsidRDefault="00F34530" w:rsidP="002A2002">
            <w:pPr>
              <w:ind w:left="792"/>
              <w:rPr>
                <w:rFonts w:asciiTheme="minorHAnsi" w:hAnsiTheme="minorHAnsi" w:cstheme="minorHAnsi"/>
                <w:sz w:val="22"/>
                <w:szCs w:val="22"/>
              </w:rPr>
            </w:pPr>
          </w:p>
        </w:tc>
        <w:tc>
          <w:tcPr>
            <w:tcW w:w="7244" w:type="dxa"/>
            <w:gridSpan w:val="2"/>
          </w:tcPr>
          <w:p w14:paraId="3D717080" w14:textId="77777777" w:rsidR="00F34530" w:rsidRDefault="00DA3FA9" w:rsidP="009B4023">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MB will work on the proposal for ICM numbers for August 2020.</w:t>
            </w:r>
          </w:p>
          <w:p w14:paraId="43F5A1DC" w14:textId="77777777" w:rsidR="00DA3FA9" w:rsidRDefault="00DA3FA9" w:rsidP="009B4023">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 xml:space="preserve">The specialty is working towards an establishment of </w:t>
            </w:r>
            <w:r w:rsidR="009E500B" w:rsidRPr="00E045AD">
              <w:rPr>
                <w:rFonts w:asciiTheme="minorHAnsi" w:hAnsiTheme="minorHAnsi" w:cstheme="minorHAnsi"/>
                <w:sz w:val="22"/>
                <w:szCs w:val="22"/>
              </w:rPr>
              <w:t xml:space="preserve">at least </w:t>
            </w:r>
            <w:r>
              <w:rPr>
                <w:rFonts w:asciiTheme="minorHAnsi" w:hAnsiTheme="minorHAnsi" w:cstheme="minorHAnsi"/>
                <w:sz w:val="22"/>
                <w:szCs w:val="22"/>
              </w:rPr>
              <w:t>60. There is currently a good number of trainees</w:t>
            </w:r>
            <w:r w:rsidR="00981D33">
              <w:rPr>
                <w:rFonts w:asciiTheme="minorHAnsi" w:hAnsiTheme="minorHAnsi" w:cstheme="minorHAnsi"/>
                <w:sz w:val="22"/>
                <w:szCs w:val="22"/>
              </w:rPr>
              <w:t xml:space="preserve"> in </w:t>
            </w:r>
            <w:proofErr w:type="gramStart"/>
            <w:r w:rsidR="00981D33">
              <w:rPr>
                <w:rFonts w:asciiTheme="minorHAnsi" w:hAnsiTheme="minorHAnsi" w:cstheme="minorHAnsi"/>
                <w:sz w:val="22"/>
                <w:szCs w:val="22"/>
              </w:rPr>
              <w:t>post</w:t>
            </w:r>
            <w:proofErr w:type="gramEnd"/>
            <w:r>
              <w:rPr>
                <w:rFonts w:asciiTheme="minorHAnsi" w:hAnsiTheme="minorHAnsi" w:cstheme="minorHAnsi"/>
                <w:sz w:val="22"/>
                <w:szCs w:val="22"/>
              </w:rPr>
              <w:t xml:space="preserve"> but the</w:t>
            </w:r>
            <w:r w:rsidR="00B23ACD">
              <w:rPr>
                <w:rFonts w:asciiTheme="minorHAnsi" w:hAnsiTheme="minorHAnsi" w:cstheme="minorHAnsi"/>
                <w:sz w:val="22"/>
                <w:szCs w:val="22"/>
              </w:rPr>
              <w:t xml:space="preserve"> specialty is </w:t>
            </w:r>
            <w:r>
              <w:rPr>
                <w:rFonts w:asciiTheme="minorHAnsi" w:hAnsiTheme="minorHAnsi" w:cstheme="minorHAnsi"/>
                <w:sz w:val="22"/>
                <w:szCs w:val="22"/>
              </w:rPr>
              <w:t xml:space="preserve">only using funding for 31. </w:t>
            </w:r>
          </w:p>
          <w:p w14:paraId="414F5A13" w14:textId="77777777" w:rsidR="00DA3FA9" w:rsidRPr="00266FC8" w:rsidRDefault="00DA3FA9" w:rsidP="009B4023">
            <w:pPr>
              <w:tabs>
                <w:tab w:val="left" w:pos="567"/>
                <w:tab w:val="left" w:pos="1134"/>
                <w:tab w:val="left" w:pos="1701"/>
                <w:tab w:val="left" w:pos="2268"/>
                <w:tab w:val="right" w:pos="9072"/>
              </w:tabs>
              <w:rPr>
                <w:rFonts w:asciiTheme="minorHAnsi" w:hAnsiTheme="minorHAnsi" w:cstheme="minorHAnsi"/>
                <w:sz w:val="22"/>
                <w:szCs w:val="22"/>
              </w:rPr>
            </w:pPr>
          </w:p>
        </w:tc>
        <w:tc>
          <w:tcPr>
            <w:tcW w:w="1276" w:type="dxa"/>
          </w:tcPr>
          <w:p w14:paraId="1C3F6CFC" w14:textId="77777777" w:rsidR="00F34530" w:rsidRPr="00BB653C" w:rsidRDefault="00F34530" w:rsidP="009B4023">
            <w:pPr>
              <w:tabs>
                <w:tab w:val="left" w:pos="567"/>
                <w:tab w:val="left" w:pos="1134"/>
                <w:tab w:val="left" w:pos="1701"/>
                <w:tab w:val="left" w:pos="2268"/>
                <w:tab w:val="right" w:pos="9072"/>
              </w:tabs>
              <w:jc w:val="center"/>
              <w:rPr>
                <w:rFonts w:asciiTheme="minorHAnsi" w:hAnsiTheme="minorHAnsi" w:cstheme="minorHAnsi"/>
                <w:sz w:val="22"/>
                <w:szCs w:val="22"/>
              </w:rPr>
            </w:pPr>
          </w:p>
        </w:tc>
      </w:tr>
      <w:tr w:rsidR="00F34530" w:rsidRPr="00BB653C" w14:paraId="651C809C" w14:textId="77777777" w:rsidTr="00791A70">
        <w:tc>
          <w:tcPr>
            <w:tcW w:w="1418" w:type="dxa"/>
          </w:tcPr>
          <w:p w14:paraId="12FE6C08" w14:textId="77777777" w:rsidR="00F34530" w:rsidRPr="00266FC8" w:rsidRDefault="00F34530" w:rsidP="009B4023">
            <w:pPr>
              <w:numPr>
                <w:ilvl w:val="0"/>
                <w:numId w:val="5"/>
              </w:numPr>
              <w:rPr>
                <w:rFonts w:asciiTheme="minorHAnsi" w:hAnsiTheme="minorHAnsi" w:cstheme="minorHAnsi"/>
                <w:sz w:val="22"/>
                <w:szCs w:val="22"/>
              </w:rPr>
            </w:pPr>
          </w:p>
        </w:tc>
        <w:tc>
          <w:tcPr>
            <w:tcW w:w="7244" w:type="dxa"/>
            <w:gridSpan w:val="2"/>
          </w:tcPr>
          <w:p w14:paraId="4583199E" w14:textId="77777777" w:rsidR="00F34530" w:rsidRPr="00266FC8" w:rsidRDefault="00F34530" w:rsidP="009B4023">
            <w:pPr>
              <w:tabs>
                <w:tab w:val="left" w:pos="567"/>
                <w:tab w:val="left" w:pos="1134"/>
                <w:tab w:val="left" w:pos="1701"/>
                <w:tab w:val="left" w:pos="2268"/>
                <w:tab w:val="right" w:pos="9072"/>
              </w:tabs>
              <w:rPr>
                <w:rFonts w:asciiTheme="minorHAnsi" w:hAnsiTheme="minorHAnsi" w:cstheme="minorHAnsi"/>
                <w:b/>
                <w:sz w:val="22"/>
                <w:szCs w:val="22"/>
              </w:rPr>
            </w:pPr>
            <w:r w:rsidRPr="00266FC8">
              <w:rPr>
                <w:rFonts w:asciiTheme="minorHAnsi" w:hAnsiTheme="minorHAnsi" w:cstheme="minorHAnsi"/>
                <w:b/>
                <w:sz w:val="22"/>
                <w:szCs w:val="22"/>
              </w:rPr>
              <w:t>Recruitment</w:t>
            </w:r>
          </w:p>
        </w:tc>
        <w:tc>
          <w:tcPr>
            <w:tcW w:w="1276" w:type="dxa"/>
          </w:tcPr>
          <w:p w14:paraId="517A8A67" w14:textId="77777777" w:rsidR="00F34530" w:rsidRPr="00BB653C" w:rsidRDefault="00F34530" w:rsidP="009B4023">
            <w:pPr>
              <w:tabs>
                <w:tab w:val="left" w:pos="567"/>
                <w:tab w:val="left" w:pos="1134"/>
                <w:tab w:val="left" w:pos="1701"/>
                <w:tab w:val="left" w:pos="2268"/>
                <w:tab w:val="right" w:pos="9072"/>
              </w:tabs>
              <w:jc w:val="center"/>
              <w:rPr>
                <w:rFonts w:asciiTheme="minorHAnsi" w:hAnsiTheme="minorHAnsi" w:cstheme="minorHAnsi"/>
                <w:sz w:val="22"/>
                <w:szCs w:val="22"/>
              </w:rPr>
            </w:pPr>
          </w:p>
        </w:tc>
      </w:tr>
      <w:tr w:rsidR="00F34530" w:rsidRPr="00BB653C" w14:paraId="66C7BD63" w14:textId="77777777" w:rsidTr="00791A70">
        <w:tc>
          <w:tcPr>
            <w:tcW w:w="1418" w:type="dxa"/>
          </w:tcPr>
          <w:p w14:paraId="117ECFCB" w14:textId="77777777" w:rsidR="00F34530" w:rsidRPr="00266FC8" w:rsidRDefault="00F34530" w:rsidP="009B4023">
            <w:pPr>
              <w:numPr>
                <w:ilvl w:val="1"/>
                <w:numId w:val="5"/>
              </w:numPr>
              <w:rPr>
                <w:rFonts w:asciiTheme="minorHAnsi" w:hAnsiTheme="minorHAnsi" w:cstheme="minorHAnsi"/>
                <w:sz w:val="22"/>
                <w:szCs w:val="22"/>
              </w:rPr>
            </w:pPr>
          </w:p>
        </w:tc>
        <w:tc>
          <w:tcPr>
            <w:tcW w:w="7244" w:type="dxa"/>
            <w:gridSpan w:val="2"/>
          </w:tcPr>
          <w:p w14:paraId="48F66088" w14:textId="77777777" w:rsidR="00B23ACD" w:rsidRDefault="00F34530" w:rsidP="009B4023">
            <w:pPr>
              <w:tabs>
                <w:tab w:val="left" w:pos="567"/>
                <w:tab w:val="left" w:pos="1134"/>
                <w:tab w:val="left" w:pos="1701"/>
                <w:tab w:val="left" w:pos="2268"/>
                <w:tab w:val="right" w:pos="9072"/>
              </w:tabs>
              <w:rPr>
                <w:rFonts w:asciiTheme="minorHAnsi" w:hAnsiTheme="minorHAnsi" w:cstheme="minorHAnsi"/>
                <w:sz w:val="22"/>
                <w:szCs w:val="22"/>
              </w:rPr>
            </w:pPr>
            <w:r w:rsidRPr="00266FC8">
              <w:rPr>
                <w:rFonts w:asciiTheme="minorHAnsi" w:hAnsiTheme="minorHAnsi" w:cstheme="minorHAnsi"/>
                <w:sz w:val="22"/>
                <w:szCs w:val="22"/>
              </w:rPr>
              <w:t>Anaesthesia</w:t>
            </w:r>
            <w:r>
              <w:rPr>
                <w:rFonts w:asciiTheme="minorHAnsi" w:hAnsiTheme="minorHAnsi" w:cstheme="minorHAnsi"/>
                <w:sz w:val="22"/>
                <w:szCs w:val="22"/>
              </w:rPr>
              <w:t xml:space="preserve">  </w:t>
            </w:r>
          </w:p>
          <w:p w14:paraId="2EE22DAE" w14:textId="77777777" w:rsidR="00B23ACD" w:rsidRDefault="00B23ACD" w:rsidP="009B4023">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Core Anaesthesia had a 100% fill rate.</w:t>
            </w:r>
            <w:r w:rsidR="00A54C69">
              <w:rPr>
                <w:rFonts w:asciiTheme="minorHAnsi" w:hAnsiTheme="minorHAnsi" w:cstheme="minorHAnsi"/>
                <w:sz w:val="22"/>
                <w:szCs w:val="22"/>
              </w:rPr>
              <w:t xml:space="preserve"> 19 appointable candidates were not recruited. This may be a good argument to increase Core numbers.</w:t>
            </w:r>
          </w:p>
          <w:p w14:paraId="35FF31BF" w14:textId="77777777" w:rsidR="00B23ACD" w:rsidRDefault="00B23ACD" w:rsidP="009B4023">
            <w:pPr>
              <w:tabs>
                <w:tab w:val="left" w:pos="567"/>
                <w:tab w:val="left" w:pos="1134"/>
                <w:tab w:val="left" w:pos="1701"/>
                <w:tab w:val="left" w:pos="2268"/>
                <w:tab w:val="right" w:pos="9072"/>
              </w:tabs>
              <w:rPr>
                <w:rFonts w:asciiTheme="minorHAnsi" w:hAnsiTheme="minorHAnsi" w:cstheme="minorHAnsi"/>
                <w:sz w:val="22"/>
                <w:szCs w:val="22"/>
              </w:rPr>
            </w:pPr>
          </w:p>
          <w:p w14:paraId="1A243572" w14:textId="77777777" w:rsidR="00B23ACD" w:rsidRDefault="00B23ACD" w:rsidP="009B4023">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 xml:space="preserve">It was noted that Anaesthesia candidates </w:t>
            </w:r>
            <w:proofErr w:type="gramStart"/>
            <w:r>
              <w:rPr>
                <w:rFonts w:asciiTheme="minorHAnsi" w:hAnsiTheme="minorHAnsi" w:cstheme="minorHAnsi"/>
                <w:sz w:val="22"/>
                <w:szCs w:val="22"/>
              </w:rPr>
              <w:t>have to</w:t>
            </w:r>
            <w:proofErr w:type="gramEnd"/>
            <w:r>
              <w:rPr>
                <w:rFonts w:asciiTheme="minorHAnsi" w:hAnsiTheme="minorHAnsi" w:cstheme="minorHAnsi"/>
                <w:sz w:val="22"/>
                <w:szCs w:val="22"/>
              </w:rPr>
              <w:t xml:space="preserve"> achieve full primary examination in January to be appointed. If a candidate only succeeds at </w:t>
            </w:r>
            <w:proofErr w:type="gramStart"/>
            <w:r>
              <w:rPr>
                <w:rFonts w:asciiTheme="minorHAnsi" w:hAnsiTheme="minorHAnsi" w:cstheme="minorHAnsi"/>
                <w:sz w:val="22"/>
                <w:szCs w:val="22"/>
              </w:rPr>
              <w:t>the  second</w:t>
            </w:r>
            <w:proofErr w:type="gramEnd"/>
            <w:r>
              <w:rPr>
                <w:rFonts w:asciiTheme="minorHAnsi" w:hAnsiTheme="minorHAnsi" w:cstheme="minorHAnsi"/>
                <w:sz w:val="22"/>
                <w:szCs w:val="22"/>
              </w:rPr>
              <w:t xml:space="preserve"> examination in May, they may be appointed as LATs in June. This is done regionally.</w:t>
            </w:r>
          </w:p>
          <w:p w14:paraId="7A230DB5" w14:textId="77777777" w:rsidR="00F34530" w:rsidRPr="00266FC8" w:rsidRDefault="00F34530" w:rsidP="009B4023">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 xml:space="preserve">                                                           </w:t>
            </w:r>
          </w:p>
        </w:tc>
        <w:tc>
          <w:tcPr>
            <w:tcW w:w="1276" w:type="dxa"/>
          </w:tcPr>
          <w:p w14:paraId="2DD1DAE8" w14:textId="77777777" w:rsidR="00F34530" w:rsidRPr="00BB653C" w:rsidRDefault="00F34530" w:rsidP="009B4023">
            <w:pPr>
              <w:tabs>
                <w:tab w:val="left" w:pos="567"/>
                <w:tab w:val="left" w:pos="1134"/>
                <w:tab w:val="left" w:pos="1701"/>
                <w:tab w:val="left" w:pos="2268"/>
                <w:tab w:val="right" w:pos="9072"/>
              </w:tabs>
              <w:rPr>
                <w:rFonts w:asciiTheme="minorHAnsi" w:hAnsiTheme="minorHAnsi" w:cstheme="minorHAnsi"/>
                <w:sz w:val="22"/>
                <w:szCs w:val="22"/>
              </w:rPr>
            </w:pPr>
          </w:p>
        </w:tc>
      </w:tr>
      <w:tr w:rsidR="00F34530" w:rsidRPr="00BB653C" w14:paraId="22682905" w14:textId="77777777" w:rsidTr="00791A70">
        <w:tc>
          <w:tcPr>
            <w:tcW w:w="1418" w:type="dxa"/>
          </w:tcPr>
          <w:p w14:paraId="17B96745" w14:textId="77777777" w:rsidR="00F34530" w:rsidRPr="00266FC8" w:rsidRDefault="00F34530" w:rsidP="009B4023">
            <w:pPr>
              <w:numPr>
                <w:ilvl w:val="1"/>
                <w:numId w:val="5"/>
              </w:numPr>
              <w:rPr>
                <w:rFonts w:asciiTheme="minorHAnsi" w:hAnsiTheme="minorHAnsi" w:cstheme="minorHAnsi"/>
                <w:sz w:val="22"/>
                <w:szCs w:val="22"/>
              </w:rPr>
            </w:pPr>
          </w:p>
        </w:tc>
        <w:tc>
          <w:tcPr>
            <w:tcW w:w="7244" w:type="dxa"/>
            <w:gridSpan w:val="2"/>
          </w:tcPr>
          <w:p w14:paraId="3EBB6F8C" w14:textId="77777777" w:rsidR="00F34530" w:rsidRDefault="00F34530" w:rsidP="00AB2F80">
            <w:pPr>
              <w:tabs>
                <w:tab w:val="left" w:pos="567"/>
                <w:tab w:val="left" w:pos="1134"/>
                <w:tab w:val="left" w:pos="1701"/>
                <w:tab w:val="left" w:pos="2268"/>
                <w:tab w:val="right" w:pos="9072"/>
              </w:tabs>
              <w:rPr>
                <w:rFonts w:asciiTheme="minorHAnsi" w:hAnsiTheme="minorHAnsi" w:cstheme="minorHAnsi"/>
                <w:sz w:val="22"/>
                <w:szCs w:val="22"/>
              </w:rPr>
            </w:pPr>
            <w:r w:rsidRPr="00266FC8">
              <w:rPr>
                <w:rFonts w:asciiTheme="minorHAnsi" w:hAnsiTheme="minorHAnsi" w:cstheme="minorHAnsi"/>
                <w:sz w:val="22"/>
                <w:szCs w:val="22"/>
              </w:rPr>
              <w:t>Emergency Medicine</w:t>
            </w:r>
          </w:p>
          <w:p w14:paraId="37B33184" w14:textId="77777777" w:rsidR="00B23ACD" w:rsidRDefault="00B23ACD" w:rsidP="00AB2F80">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ACCS EM had a 100% fill rate.</w:t>
            </w:r>
          </w:p>
          <w:p w14:paraId="707F5EC1" w14:textId="77777777" w:rsidR="00B23ACD" w:rsidRDefault="00B23ACD" w:rsidP="00AB2F80">
            <w:pPr>
              <w:tabs>
                <w:tab w:val="left" w:pos="567"/>
                <w:tab w:val="left" w:pos="1134"/>
                <w:tab w:val="left" w:pos="1701"/>
                <w:tab w:val="left" w:pos="2268"/>
                <w:tab w:val="right" w:pos="9072"/>
              </w:tabs>
              <w:rPr>
                <w:rFonts w:asciiTheme="minorHAnsi" w:hAnsiTheme="minorHAnsi" w:cstheme="minorHAnsi"/>
                <w:sz w:val="22"/>
                <w:szCs w:val="22"/>
              </w:rPr>
            </w:pPr>
          </w:p>
          <w:p w14:paraId="61630F18" w14:textId="77777777" w:rsidR="00B23ACD" w:rsidRDefault="00B23ACD" w:rsidP="00AB2F80">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There was a 70% fill rate in EM ST4. Recruitment to ST4 had gone very well but there were not as many candidates. The vacant posts will be filled with LATs which gives more flexibility</w:t>
            </w:r>
            <w:r w:rsidR="009E500B">
              <w:rPr>
                <w:rFonts w:asciiTheme="minorHAnsi" w:hAnsiTheme="minorHAnsi" w:cstheme="minorHAnsi"/>
                <w:sz w:val="22"/>
                <w:szCs w:val="22"/>
              </w:rPr>
              <w:t xml:space="preserve">, </w:t>
            </w:r>
            <w:r w:rsidR="009E500B" w:rsidRPr="00E045AD">
              <w:rPr>
                <w:rFonts w:asciiTheme="minorHAnsi" w:hAnsiTheme="minorHAnsi" w:cstheme="minorHAnsi"/>
                <w:sz w:val="22"/>
                <w:szCs w:val="22"/>
              </w:rPr>
              <w:t>however</w:t>
            </w:r>
            <w:r w:rsidR="00E045AD">
              <w:rPr>
                <w:rFonts w:asciiTheme="minorHAnsi" w:hAnsiTheme="minorHAnsi" w:cstheme="minorHAnsi"/>
                <w:sz w:val="22"/>
                <w:szCs w:val="22"/>
              </w:rPr>
              <w:t>,</w:t>
            </w:r>
            <w:r w:rsidRPr="00E045AD">
              <w:rPr>
                <w:rFonts w:asciiTheme="minorHAnsi" w:hAnsiTheme="minorHAnsi" w:cstheme="minorHAnsi"/>
                <w:sz w:val="22"/>
                <w:szCs w:val="22"/>
              </w:rPr>
              <w:t xml:space="preserve"> LATs are </w:t>
            </w:r>
            <w:r w:rsidR="009E500B" w:rsidRPr="00E045AD">
              <w:rPr>
                <w:rFonts w:asciiTheme="minorHAnsi" w:hAnsiTheme="minorHAnsi" w:cstheme="minorHAnsi"/>
                <w:sz w:val="22"/>
                <w:szCs w:val="22"/>
              </w:rPr>
              <w:t xml:space="preserve">usually </w:t>
            </w:r>
            <w:r>
              <w:rPr>
                <w:rFonts w:asciiTheme="minorHAnsi" w:hAnsiTheme="minorHAnsi" w:cstheme="minorHAnsi"/>
                <w:sz w:val="22"/>
                <w:szCs w:val="22"/>
              </w:rPr>
              <w:t>filled at ST1 level, not ST4.</w:t>
            </w:r>
          </w:p>
          <w:p w14:paraId="3046E4A9" w14:textId="77777777" w:rsidR="00B23ACD" w:rsidRDefault="00B23ACD" w:rsidP="00AB2F80">
            <w:pPr>
              <w:tabs>
                <w:tab w:val="left" w:pos="567"/>
                <w:tab w:val="left" w:pos="1134"/>
                <w:tab w:val="left" w:pos="1701"/>
                <w:tab w:val="left" w:pos="2268"/>
                <w:tab w:val="right" w:pos="9072"/>
              </w:tabs>
              <w:rPr>
                <w:rFonts w:asciiTheme="minorHAnsi" w:hAnsiTheme="minorHAnsi" w:cstheme="minorHAnsi"/>
                <w:sz w:val="22"/>
                <w:szCs w:val="22"/>
              </w:rPr>
            </w:pPr>
          </w:p>
          <w:p w14:paraId="2ABEF22D" w14:textId="77777777" w:rsidR="00B23ACD" w:rsidRDefault="00B23ACD" w:rsidP="00AB2F80">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 xml:space="preserve">The North region is looking to fill unfilled posts with LATs. The programme is very unbalanced </w:t>
            </w:r>
            <w:proofErr w:type="gramStart"/>
            <w:r>
              <w:rPr>
                <w:rFonts w:asciiTheme="minorHAnsi" w:hAnsiTheme="minorHAnsi" w:cstheme="minorHAnsi"/>
                <w:sz w:val="22"/>
                <w:szCs w:val="22"/>
              </w:rPr>
              <w:t>at the moment</w:t>
            </w:r>
            <w:proofErr w:type="gramEnd"/>
            <w:r>
              <w:rPr>
                <w:rFonts w:asciiTheme="minorHAnsi" w:hAnsiTheme="minorHAnsi" w:cstheme="minorHAnsi"/>
                <w:sz w:val="22"/>
                <w:szCs w:val="22"/>
              </w:rPr>
              <w:t xml:space="preserve"> due to recruitment issues in the past. </w:t>
            </w:r>
          </w:p>
          <w:p w14:paraId="7A5D6676" w14:textId="77777777" w:rsidR="00B23ACD" w:rsidRPr="00B23ACD" w:rsidRDefault="00B23ACD" w:rsidP="00AB2F80">
            <w:pPr>
              <w:tabs>
                <w:tab w:val="left" w:pos="567"/>
                <w:tab w:val="left" w:pos="1134"/>
                <w:tab w:val="left" w:pos="1701"/>
                <w:tab w:val="left" w:pos="2268"/>
                <w:tab w:val="right" w:pos="9072"/>
              </w:tabs>
              <w:rPr>
                <w:rFonts w:asciiTheme="minorHAnsi" w:hAnsiTheme="minorHAnsi" w:cstheme="minorHAnsi"/>
                <w:sz w:val="22"/>
                <w:szCs w:val="22"/>
              </w:rPr>
            </w:pPr>
          </w:p>
        </w:tc>
        <w:tc>
          <w:tcPr>
            <w:tcW w:w="1276" w:type="dxa"/>
          </w:tcPr>
          <w:p w14:paraId="6C30ACF5" w14:textId="77777777" w:rsidR="00F34530" w:rsidRPr="00BB653C" w:rsidRDefault="00F34530" w:rsidP="009B4023">
            <w:pPr>
              <w:tabs>
                <w:tab w:val="left" w:pos="567"/>
                <w:tab w:val="left" w:pos="1134"/>
                <w:tab w:val="left" w:pos="1701"/>
                <w:tab w:val="left" w:pos="2268"/>
                <w:tab w:val="right" w:pos="9072"/>
              </w:tabs>
              <w:jc w:val="center"/>
              <w:rPr>
                <w:rFonts w:asciiTheme="minorHAnsi" w:hAnsiTheme="minorHAnsi" w:cstheme="minorHAnsi"/>
                <w:sz w:val="22"/>
                <w:szCs w:val="22"/>
              </w:rPr>
            </w:pPr>
          </w:p>
        </w:tc>
      </w:tr>
      <w:tr w:rsidR="00F34530" w:rsidRPr="00BB653C" w14:paraId="5BCAB036" w14:textId="77777777" w:rsidTr="00791A70">
        <w:tc>
          <w:tcPr>
            <w:tcW w:w="1418" w:type="dxa"/>
          </w:tcPr>
          <w:p w14:paraId="10FA5B98" w14:textId="77777777" w:rsidR="00F34530" w:rsidRPr="00266FC8" w:rsidRDefault="00F34530" w:rsidP="003A183F">
            <w:pPr>
              <w:numPr>
                <w:ilvl w:val="2"/>
                <w:numId w:val="5"/>
              </w:numPr>
              <w:rPr>
                <w:rFonts w:asciiTheme="minorHAnsi" w:hAnsiTheme="minorHAnsi" w:cstheme="minorHAnsi"/>
                <w:sz w:val="22"/>
                <w:szCs w:val="22"/>
              </w:rPr>
            </w:pPr>
          </w:p>
        </w:tc>
        <w:tc>
          <w:tcPr>
            <w:tcW w:w="7244" w:type="dxa"/>
            <w:gridSpan w:val="2"/>
          </w:tcPr>
          <w:p w14:paraId="6F98813A" w14:textId="77777777" w:rsidR="00E045AD" w:rsidRDefault="00F34530" w:rsidP="00AB2F80">
            <w:pPr>
              <w:tabs>
                <w:tab w:val="left" w:pos="567"/>
                <w:tab w:val="left" w:pos="1134"/>
                <w:tab w:val="left" w:pos="1701"/>
                <w:tab w:val="left" w:pos="2268"/>
                <w:tab w:val="right" w:pos="9072"/>
              </w:tabs>
              <w:rPr>
                <w:rFonts w:asciiTheme="minorHAnsi" w:hAnsiTheme="minorHAnsi" w:cstheme="minorHAnsi"/>
                <w:sz w:val="22"/>
                <w:szCs w:val="22"/>
              </w:rPr>
            </w:pPr>
            <w:r w:rsidRPr="00266FC8">
              <w:rPr>
                <w:rFonts w:asciiTheme="minorHAnsi" w:hAnsiTheme="minorHAnsi" w:cstheme="minorHAnsi"/>
                <w:sz w:val="22"/>
                <w:szCs w:val="22"/>
              </w:rPr>
              <w:t>Run-through only recruitment proposal</w:t>
            </w:r>
            <w:r>
              <w:rPr>
                <w:rFonts w:asciiTheme="minorHAnsi" w:hAnsiTheme="minorHAnsi" w:cstheme="minorHAnsi"/>
                <w:sz w:val="22"/>
                <w:szCs w:val="22"/>
              </w:rPr>
              <w:t xml:space="preserve"> </w:t>
            </w:r>
          </w:p>
          <w:p w14:paraId="48A271F3" w14:textId="77777777" w:rsidR="00F34530" w:rsidRPr="00E045AD" w:rsidRDefault="00E045AD" w:rsidP="00AB2F80">
            <w:pPr>
              <w:tabs>
                <w:tab w:val="left" w:pos="567"/>
                <w:tab w:val="left" w:pos="1134"/>
                <w:tab w:val="left" w:pos="1701"/>
                <w:tab w:val="left" w:pos="2268"/>
                <w:tab w:val="right" w:pos="9072"/>
              </w:tabs>
              <w:rPr>
                <w:rFonts w:asciiTheme="minorHAnsi" w:hAnsiTheme="minorHAnsi" w:cstheme="minorHAnsi"/>
                <w:sz w:val="22"/>
                <w:szCs w:val="22"/>
              </w:rPr>
            </w:pPr>
            <w:r w:rsidRPr="00E045AD">
              <w:rPr>
                <w:rFonts w:asciiTheme="minorHAnsi" w:hAnsiTheme="minorHAnsi" w:cstheme="minorHAnsi"/>
                <w:sz w:val="22"/>
                <w:szCs w:val="22"/>
              </w:rPr>
              <w:t>T</w:t>
            </w:r>
            <w:r w:rsidR="009E500B" w:rsidRPr="00E045AD">
              <w:rPr>
                <w:rFonts w:asciiTheme="minorHAnsi" w:hAnsiTheme="minorHAnsi" w:cstheme="minorHAnsi"/>
                <w:sz w:val="22"/>
                <w:szCs w:val="22"/>
              </w:rPr>
              <w:t xml:space="preserve">his may start Aug </w:t>
            </w:r>
            <w:r w:rsidR="00373A9D" w:rsidRPr="00E045AD">
              <w:rPr>
                <w:rFonts w:asciiTheme="minorHAnsi" w:hAnsiTheme="minorHAnsi" w:cstheme="minorHAnsi"/>
                <w:sz w:val="22"/>
                <w:szCs w:val="22"/>
              </w:rPr>
              <w:t>2020,</w:t>
            </w:r>
            <w:r w:rsidR="009E500B" w:rsidRPr="00E045AD">
              <w:rPr>
                <w:rFonts w:asciiTheme="minorHAnsi" w:hAnsiTheme="minorHAnsi" w:cstheme="minorHAnsi"/>
                <w:sz w:val="22"/>
                <w:szCs w:val="22"/>
              </w:rPr>
              <w:t xml:space="preserve"> but discussion</w:t>
            </w:r>
            <w:r w:rsidR="00373A9D" w:rsidRPr="00E045AD">
              <w:rPr>
                <w:rFonts w:asciiTheme="minorHAnsi" w:hAnsiTheme="minorHAnsi" w:cstheme="minorHAnsi"/>
                <w:sz w:val="22"/>
                <w:szCs w:val="22"/>
              </w:rPr>
              <w:t>s</w:t>
            </w:r>
            <w:r w:rsidR="009E500B" w:rsidRPr="00E045AD">
              <w:rPr>
                <w:rFonts w:asciiTheme="minorHAnsi" w:hAnsiTheme="minorHAnsi" w:cstheme="minorHAnsi"/>
                <w:sz w:val="22"/>
                <w:szCs w:val="22"/>
              </w:rPr>
              <w:t xml:space="preserve"> are still on-going.</w:t>
            </w:r>
          </w:p>
          <w:p w14:paraId="1AFA5610" w14:textId="77777777" w:rsidR="0087197E" w:rsidRPr="00266FC8" w:rsidRDefault="0087197E" w:rsidP="00E045AD">
            <w:pPr>
              <w:tabs>
                <w:tab w:val="left" w:pos="567"/>
                <w:tab w:val="left" w:pos="1134"/>
                <w:tab w:val="left" w:pos="1701"/>
                <w:tab w:val="left" w:pos="2268"/>
                <w:tab w:val="right" w:pos="9072"/>
              </w:tabs>
              <w:rPr>
                <w:rFonts w:asciiTheme="minorHAnsi" w:hAnsiTheme="minorHAnsi" w:cstheme="minorHAnsi"/>
                <w:sz w:val="22"/>
                <w:szCs w:val="22"/>
              </w:rPr>
            </w:pPr>
          </w:p>
        </w:tc>
        <w:tc>
          <w:tcPr>
            <w:tcW w:w="1276" w:type="dxa"/>
          </w:tcPr>
          <w:p w14:paraId="10C4750A" w14:textId="77777777" w:rsidR="00F34530" w:rsidRPr="00BB653C" w:rsidRDefault="00F34530" w:rsidP="009B4023">
            <w:pPr>
              <w:tabs>
                <w:tab w:val="left" w:pos="567"/>
                <w:tab w:val="left" w:pos="1134"/>
                <w:tab w:val="left" w:pos="1701"/>
                <w:tab w:val="left" w:pos="2268"/>
                <w:tab w:val="right" w:pos="9072"/>
              </w:tabs>
              <w:jc w:val="center"/>
              <w:rPr>
                <w:rFonts w:asciiTheme="minorHAnsi" w:hAnsiTheme="minorHAnsi" w:cstheme="minorHAnsi"/>
                <w:sz w:val="22"/>
                <w:szCs w:val="22"/>
              </w:rPr>
            </w:pPr>
          </w:p>
        </w:tc>
      </w:tr>
      <w:tr w:rsidR="00F34530" w:rsidRPr="00BB653C" w14:paraId="3B2630B7" w14:textId="77777777" w:rsidTr="00791A70">
        <w:tc>
          <w:tcPr>
            <w:tcW w:w="1418" w:type="dxa"/>
          </w:tcPr>
          <w:p w14:paraId="09D6EE93" w14:textId="77777777" w:rsidR="00F34530" w:rsidRPr="00266FC8" w:rsidRDefault="00F34530" w:rsidP="009B4023">
            <w:pPr>
              <w:numPr>
                <w:ilvl w:val="1"/>
                <w:numId w:val="5"/>
              </w:numPr>
              <w:rPr>
                <w:rFonts w:asciiTheme="minorHAnsi" w:hAnsiTheme="minorHAnsi" w:cstheme="minorHAnsi"/>
                <w:sz w:val="22"/>
                <w:szCs w:val="22"/>
              </w:rPr>
            </w:pPr>
          </w:p>
        </w:tc>
        <w:tc>
          <w:tcPr>
            <w:tcW w:w="7244" w:type="dxa"/>
            <w:gridSpan w:val="2"/>
          </w:tcPr>
          <w:p w14:paraId="158B208C" w14:textId="77777777" w:rsidR="00F34530" w:rsidRDefault="00F34530" w:rsidP="00B362D3">
            <w:pPr>
              <w:tabs>
                <w:tab w:val="left" w:pos="567"/>
                <w:tab w:val="left" w:pos="1134"/>
                <w:tab w:val="left" w:pos="1701"/>
                <w:tab w:val="left" w:pos="2268"/>
                <w:tab w:val="right" w:pos="9072"/>
              </w:tabs>
              <w:rPr>
                <w:rFonts w:asciiTheme="minorHAnsi" w:hAnsiTheme="minorHAnsi" w:cstheme="minorHAnsi"/>
                <w:sz w:val="22"/>
                <w:szCs w:val="22"/>
              </w:rPr>
            </w:pPr>
            <w:r w:rsidRPr="00266FC8">
              <w:rPr>
                <w:rFonts w:asciiTheme="minorHAnsi" w:hAnsiTheme="minorHAnsi" w:cstheme="minorHAnsi"/>
                <w:sz w:val="22"/>
                <w:szCs w:val="22"/>
              </w:rPr>
              <w:t>Intensive Care Medicine</w:t>
            </w:r>
          </w:p>
          <w:p w14:paraId="156C559B" w14:textId="77777777" w:rsidR="00B23ACD" w:rsidRPr="00E045AD" w:rsidRDefault="00B23ACD" w:rsidP="00B362D3">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MB noted that the one unfilled post in the East was due to a recycled post added very late on the last day of recruitment</w:t>
            </w:r>
            <w:r w:rsidR="00314BD8">
              <w:rPr>
                <w:rFonts w:asciiTheme="minorHAnsi" w:hAnsiTheme="minorHAnsi" w:cstheme="minorHAnsi"/>
                <w:sz w:val="22"/>
                <w:szCs w:val="22"/>
              </w:rPr>
              <w:t>,</w:t>
            </w:r>
            <w:r w:rsidR="00A54C69">
              <w:rPr>
                <w:rFonts w:asciiTheme="minorHAnsi" w:hAnsiTheme="minorHAnsi" w:cstheme="minorHAnsi"/>
                <w:sz w:val="22"/>
                <w:szCs w:val="22"/>
              </w:rPr>
              <w:t xml:space="preserve"> so it was not possible to recruit to it. With this caveat, ICM had a 100% fill rate</w:t>
            </w:r>
            <w:r w:rsidR="009E500B">
              <w:rPr>
                <w:rFonts w:asciiTheme="minorHAnsi" w:hAnsiTheme="minorHAnsi" w:cstheme="minorHAnsi"/>
                <w:sz w:val="22"/>
                <w:szCs w:val="22"/>
              </w:rPr>
              <w:t xml:space="preserve"> </w:t>
            </w:r>
            <w:r w:rsidR="009E500B" w:rsidRPr="00E045AD">
              <w:rPr>
                <w:rFonts w:asciiTheme="minorHAnsi" w:hAnsiTheme="minorHAnsi" w:cstheme="minorHAnsi"/>
                <w:sz w:val="22"/>
                <w:szCs w:val="22"/>
              </w:rPr>
              <w:t>and would have appointed 16 posts.</w:t>
            </w:r>
          </w:p>
          <w:p w14:paraId="781CDE5E" w14:textId="77777777" w:rsidR="00A54C69" w:rsidRDefault="00A54C69" w:rsidP="00B362D3">
            <w:pPr>
              <w:tabs>
                <w:tab w:val="left" w:pos="567"/>
                <w:tab w:val="left" w:pos="1134"/>
                <w:tab w:val="left" w:pos="1701"/>
                <w:tab w:val="left" w:pos="2268"/>
                <w:tab w:val="right" w:pos="9072"/>
              </w:tabs>
              <w:rPr>
                <w:rFonts w:asciiTheme="minorHAnsi" w:hAnsiTheme="minorHAnsi" w:cstheme="minorHAnsi"/>
                <w:sz w:val="22"/>
                <w:szCs w:val="22"/>
              </w:rPr>
            </w:pPr>
          </w:p>
          <w:p w14:paraId="068BABCC" w14:textId="77777777" w:rsidR="00A54C69" w:rsidRDefault="00A54C69" w:rsidP="00B362D3">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 xml:space="preserve">There were 32 applicants of which 30 were appointable, for 12 posts. </w:t>
            </w:r>
            <w:r w:rsidR="00C61307">
              <w:rPr>
                <w:rFonts w:asciiTheme="minorHAnsi" w:hAnsiTheme="minorHAnsi" w:cstheme="minorHAnsi"/>
                <w:sz w:val="22"/>
                <w:szCs w:val="22"/>
              </w:rPr>
              <w:t xml:space="preserve">15 trainees were recruited, including the recycled salaries. </w:t>
            </w:r>
          </w:p>
          <w:p w14:paraId="374A5719" w14:textId="77777777" w:rsidR="00C61307" w:rsidRDefault="00C61307" w:rsidP="00B362D3">
            <w:pPr>
              <w:tabs>
                <w:tab w:val="left" w:pos="567"/>
                <w:tab w:val="left" w:pos="1134"/>
                <w:tab w:val="left" w:pos="1701"/>
                <w:tab w:val="left" w:pos="2268"/>
                <w:tab w:val="right" w:pos="9072"/>
              </w:tabs>
              <w:rPr>
                <w:rFonts w:asciiTheme="minorHAnsi" w:hAnsiTheme="minorHAnsi" w:cstheme="minorHAnsi"/>
                <w:sz w:val="22"/>
                <w:szCs w:val="22"/>
              </w:rPr>
            </w:pPr>
          </w:p>
          <w:p w14:paraId="39FC3772" w14:textId="77777777" w:rsidR="0087197E" w:rsidRDefault="00C61307" w:rsidP="00B362D3">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lastRenderedPageBreak/>
              <w:t xml:space="preserve">MB noted that the quality of candidates was outstanding. </w:t>
            </w:r>
            <w:r w:rsidR="00F32561">
              <w:rPr>
                <w:rFonts w:asciiTheme="minorHAnsi" w:hAnsiTheme="minorHAnsi" w:cstheme="minorHAnsi"/>
                <w:sz w:val="22"/>
                <w:szCs w:val="22"/>
              </w:rPr>
              <w:t xml:space="preserve">There is a lot of movement after </w:t>
            </w:r>
            <w:r w:rsidR="0087197E">
              <w:rPr>
                <w:rFonts w:asciiTheme="minorHAnsi" w:hAnsiTheme="minorHAnsi" w:cstheme="minorHAnsi"/>
                <w:sz w:val="22"/>
                <w:szCs w:val="22"/>
              </w:rPr>
              <w:t xml:space="preserve">candidates accept the offer and the closing date. She further noted that there were no </w:t>
            </w:r>
            <w:r w:rsidR="009E500B" w:rsidRPr="00E045AD">
              <w:rPr>
                <w:rFonts w:asciiTheme="minorHAnsi" w:hAnsiTheme="minorHAnsi" w:cstheme="minorHAnsi"/>
                <w:sz w:val="22"/>
                <w:szCs w:val="22"/>
              </w:rPr>
              <w:t xml:space="preserve">females </w:t>
            </w:r>
            <w:r w:rsidR="0087197E">
              <w:rPr>
                <w:rFonts w:asciiTheme="minorHAnsi" w:hAnsiTheme="minorHAnsi" w:cstheme="minorHAnsi"/>
                <w:sz w:val="22"/>
                <w:szCs w:val="22"/>
              </w:rPr>
              <w:t xml:space="preserve">recruited in the </w:t>
            </w:r>
            <w:r w:rsidR="00F86C18" w:rsidRPr="00E045AD">
              <w:rPr>
                <w:rFonts w:asciiTheme="minorHAnsi" w:hAnsiTheme="minorHAnsi" w:cstheme="minorHAnsi"/>
                <w:sz w:val="22"/>
                <w:szCs w:val="22"/>
              </w:rPr>
              <w:t xml:space="preserve">last </w:t>
            </w:r>
            <w:r w:rsidR="0087197E">
              <w:rPr>
                <w:rFonts w:asciiTheme="minorHAnsi" w:hAnsiTheme="minorHAnsi" w:cstheme="minorHAnsi"/>
                <w:sz w:val="22"/>
                <w:szCs w:val="22"/>
              </w:rPr>
              <w:t xml:space="preserve">2 rounds of recruitment in the South East. </w:t>
            </w:r>
          </w:p>
          <w:p w14:paraId="1BE7D055" w14:textId="77777777" w:rsidR="0087197E" w:rsidRPr="002C2AA9" w:rsidRDefault="009E500B" w:rsidP="0087197E">
            <w:pPr>
              <w:tabs>
                <w:tab w:val="left" w:pos="567"/>
                <w:tab w:val="left" w:pos="1134"/>
                <w:tab w:val="left" w:pos="1701"/>
                <w:tab w:val="left" w:pos="2268"/>
                <w:tab w:val="right" w:pos="9072"/>
              </w:tabs>
              <w:rPr>
                <w:rFonts w:asciiTheme="minorHAnsi" w:hAnsiTheme="minorHAnsi" w:cstheme="minorHAnsi"/>
                <w:strike/>
                <w:sz w:val="22"/>
                <w:szCs w:val="22"/>
              </w:rPr>
            </w:pPr>
            <w:r w:rsidRPr="00E045AD">
              <w:rPr>
                <w:rFonts w:asciiTheme="minorHAnsi" w:hAnsiTheme="minorHAnsi" w:cstheme="minorHAnsi"/>
                <w:sz w:val="22"/>
                <w:szCs w:val="22"/>
              </w:rPr>
              <w:t xml:space="preserve">It was noted again that </w:t>
            </w:r>
            <w:r w:rsidR="0087197E" w:rsidRPr="00E045AD">
              <w:rPr>
                <w:rFonts w:asciiTheme="minorHAnsi" w:hAnsiTheme="minorHAnsi" w:cstheme="minorHAnsi"/>
                <w:sz w:val="22"/>
                <w:szCs w:val="22"/>
              </w:rPr>
              <w:t>Dual ICM</w:t>
            </w:r>
            <w:r w:rsidRPr="00E045AD">
              <w:rPr>
                <w:rFonts w:asciiTheme="minorHAnsi" w:hAnsiTheme="minorHAnsi" w:cstheme="minorHAnsi"/>
                <w:sz w:val="22"/>
                <w:szCs w:val="22"/>
              </w:rPr>
              <w:t>/EM trainees</w:t>
            </w:r>
            <w:r w:rsidR="0087197E" w:rsidRPr="00E045AD">
              <w:rPr>
                <w:rFonts w:asciiTheme="minorHAnsi" w:hAnsiTheme="minorHAnsi" w:cstheme="minorHAnsi"/>
                <w:sz w:val="22"/>
                <w:szCs w:val="22"/>
              </w:rPr>
              <w:t xml:space="preserve"> </w:t>
            </w:r>
            <w:r w:rsidR="0087197E">
              <w:rPr>
                <w:rFonts w:asciiTheme="minorHAnsi" w:hAnsiTheme="minorHAnsi" w:cstheme="minorHAnsi"/>
                <w:sz w:val="22"/>
                <w:szCs w:val="22"/>
              </w:rPr>
              <w:t>will always be funded by EM because it is a run-through programme</w:t>
            </w:r>
            <w:r w:rsidR="00E045AD">
              <w:rPr>
                <w:rFonts w:asciiTheme="minorHAnsi" w:hAnsiTheme="minorHAnsi" w:cstheme="minorHAnsi"/>
                <w:sz w:val="22"/>
                <w:szCs w:val="22"/>
              </w:rPr>
              <w:t>.</w:t>
            </w:r>
          </w:p>
          <w:p w14:paraId="272FFE09" w14:textId="77777777" w:rsidR="00EB03A2" w:rsidRPr="00266FC8" w:rsidRDefault="00EB03A2" w:rsidP="00B362D3">
            <w:pPr>
              <w:tabs>
                <w:tab w:val="left" w:pos="567"/>
                <w:tab w:val="left" w:pos="1134"/>
                <w:tab w:val="left" w:pos="1701"/>
                <w:tab w:val="left" w:pos="2268"/>
                <w:tab w:val="right" w:pos="9072"/>
              </w:tabs>
              <w:rPr>
                <w:rFonts w:asciiTheme="minorHAnsi" w:hAnsiTheme="minorHAnsi" w:cstheme="minorHAnsi"/>
                <w:sz w:val="22"/>
                <w:szCs w:val="22"/>
              </w:rPr>
            </w:pPr>
          </w:p>
        </w:tc>
        <w:tc>
          <w:tcPr>
            <w:tcW w:w="1276" w:type="dxa"/>
          </w:tcPr>
          <w:p w14:paraId="773158BD" w14:textId="77777777" w:rsidR="00F34530" w:rsidRPr="00BB653C" w:rsidRDefault="00F34530" w:rsidP="009B4023">
            <w:pPr>
              <w:tabs>
                <w:tab w:val="left" w:pos="567"/>
                <w:tab w:val="left" w:pos="1134"/>
                <w:tab w:val="left" w:pos="1701"/>
                <w:tab w:val="left" w:pos="2268"/>
                <w:tab w:val="right" w:pos="9072"/>
              </w:tabs>
              <w:jc w:val="center"/>
              <w:rPr>
                <w:rFonts w:asciiTheme="minorHAnsi" w:hAnsiTheme="minorHAnsi" w:cstheme="minorHAnsi"/>
                <w:sz w:val="22"/>
                <w:szCs w:val="22"/>
              </w:rPr>
            </w:pPr>
          </w:p>
        </w:tc>
      </w:tr>
      <w:tr w:rsidR="00F34530" w:rsidRPr="00BB653C" w14:paraId="7A7946AD" w14:textId="77777777" w:rsidTr="00791A70">
        <w:tc>
          <w:tcPr>
            <w:tcW w:w="1418" w:type="dxa"/>
          </w:tcPr>
          <w:p w14:paraId="43279F3E" w14:textId="77777777" w:rsidR="00F34530" w:rsidRPr="00266FC8" w:rsidRDefault="00F34530" w:rsidP="00116C5A">
            <w:pPr>
              <w:numPr>
                <w:ilvl w:val="2"/>
                <w:numId w:val="5"/>
              </w:numPr>
              <w:rPr>
                <w:rFonts w:asciiTheme="minorHAnsi" w:hAnsiTheme="minorHAnsi" w:cstheme="minorHAnsi"/>
                <w:sz w:val="22"/>
                <w:szCs w:val="22"/>
              </w:rPr>
            </w:pPr>
          </w:p>
        </w:tc>
        <w:tc>
          <w:tcPr>
            <w:tcW w:w="7244" w:type="dxa"/>
            <w:gridSpan w:val="2"/>
          </w:tcPr>
          <w:p w14:paraId="6214E14B" w14:textId="77777777" w:rsidR="00F34530" w:rsidRDefault="00F34530" w:rsidP="00B362D3">
            <w:pPr>
              <w:tabs>
                <w:tab w:val="left" w:pos="567"/>
                <w:tab w:val="left" w:pos="1134"/>
                <w:tab w:val="left" w:pos="1701"/>
                <w:tab w:val="left" w:pos="2268"/>
                <w:tab w:val="right" w:pos="9072"/>
              </w:tabs>
              <w:rPr>
                <w:rFonts w:asciiTheme="minorHAnsi" w:hAnsiTheme="minorHAnsi" w:cstheme="minorHAnsi"/>
                <w:sz w:val="22"/>
                <w:szCs w:val="22"/>
              </w:rPr>
            </w:pPr>
            <w:r w:rsidRPr="00266FC8">
              <w:rPr>
                <w:rFonts w:asciiTheme="minorHAnsi" w:hAnsiTheme="minorHAnsi" w:cstheme="minorHAnsi"/>
                <w:sz w:val="22"/>
                <w:szCs w:val="22"/>
              </w:rPr>
              <w:t>Simultaneous Dual recruitment</w:t>
            </w:r>
          </w:p>
          <w:p w14:paraId="5613D6EE" w14:textId="77777777" w:rsidR="0087197E" w:rsidRDefault="0087197E" w:rsidP="00B362D3">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This is unlikely to happen next year. MB will update at next STB.</w:t>
            </w:r>
          </w:p>
          <w:p w14:paraId="52295CC0" w14:textId="77777777" w:rsidR="00F34530" w:rsidRPr="00266FC8" w:rsidRDefault="00F34530" w:rsidP="0087197E">
            <w:pPr>
              <w:tabs>
                <w:tab w:val="left" w:pos="567"/>
                <w:tab w:val="left" w:pos="1134"/>
                <w:tab w:val="left" w:pos="1701"/>
                <w:tab w:val="left" w:pos="2268"/>
                <w:tab w:val="right" w:pos="9072"/>
              </w:tabs>
              <w:rPr>
                <w:rFonts w:asciiTheme="minorHAnsi" w:hAnsiTheme="minorHAnsi" w:cstheme="minorHAnsi"/>
                <w:sz w:val="22"/>
                <w:szCs w:val="22"/>
              </w:rPr>
            </w:pPr>
          </w:p>
        </w:tc>
        <w:tc>
          <w:tcPr>
            <w:tcW w:w="1276" w:type="dxa"/>
          </w:tcPr>
          <w:p w14:paraId="17D807FF" w14:textId="77777777" w:rsidR="00F34530" w:rsidRDefault="00F34530" w:rsidP="009B4023">
            <w:pPr>
              <w:tabs>
                <w:tab w:val="left" w:pos="567"/>
                <w:tab w:val="left" w:pos="1134"/>
                <w:tab w:val="left" w:pos="1701"/>
                <w:tab w:val="left" w:pos="2268"/>
                <w:tab w:val="right" w:pos="9072"/>
              </w:tabs>
              <w:jc w:val="center"/>
              <w:rPr>
                <w:rFonts w:asciiTheme="minorHAnsi" w:hAnsiTheme="minorHAnsi" w:cstheme="minorHAnsi"/>
                <w:sz w:val="22"/>
                <w:szCs w:val="22"/>
              </w:rPr>
            </w:pPr>
          </w:p>
          <w:p w14:paraId="55B777BC" w14:textId="77777777" w:rsidR="0087197E" w:rsidRPr="0087197E" w:rsidRDefault="0087197E" w:rsidP="009B4023">
            <w:pPr>
              <w:tabs>
                <w:tab w:val="left" w:pos="567"/>
                <w:tab w:val="left" w:pos="1134"/>
                <w:tab w:val="left" w:pos="1701"/>
                <w:tab w:val="left" w:pos="2268"/>
                <w:tab w:val="right" w:pos="9072"/>
              </w:tabs>
              <w:jc w:val="center"/>
              <w:rPr>
                <w:rFonts w:asciiTheme="minorHAnsi" w:hAnsiTheme="minorHAnsi" w:cstheme="minorHAnsi"/>
                <w:b/>
                <w:sz w:val="22"/>
                <w:szCs w:val="22"/>
              </w:rPr>
            </w:pPr>
            <w:r w:rsidRPr="0087197E">
              <w:rPr>
                <w:rFonts w:asciiTheme="minorHAnsi" w:hAnsiTheme="minorHAnsi" w:cstheme="minorHAnsi"/>
                <w:b/>
                <w:sz w:val="22"/>
                <w:szCs w:val="22"/>
              </w:rPr>
              <w:t>MB</w:t>
            </w:r>
          </w:p>
        </w:tc>
      </w:tr>
      <w:tr w:rsidR="00F34530" w:rsidRPr="00BB653C" w14:paraId="4EE5D294" w14:textId="77777777" w:rsidTr="00791A70">
        <w:tc>
          <w:tcPr>
            <w:tcW w:w="1418" w:type="dxa"/>
          </w:tcPr>
          <w:p w14:paraId="199963D2" w14:textId="77777777" w:rsidR="00F34530" w:rsidRPr="00266FC8" w:rsidRDefault="00F34530" w:rsidP="00AF3153">
            <w:pPr>
              <w:numPr>
                <w:ilvl w:val="0"/>
                <w:numId w:val="5"/>
              </w:numPr>
              <w:rPr>
                <w:rFonts w:asciiTheme="minorHAnsi" w:hAnsiTheme="minorHAnsi" w:cstheme="minorHAnsi"/>
                <w:sz w:val="22"/>
                <w:szCs w:val="22"/>
              </w:rPr>
            </w:pPr>
          </w:p>
        </w:tc>
        <w:tc>
          <w:tcPr>
            <w:tcW w:w="7244" w:type="dxa"/>
            <w:gridSpan w:val="2"/>
          </w:tcPr>
          <w:p w14:paraId="2C972444" w14:textId="77777777" w:rsidR="00F34530" w:rsidRPr="00266FC8" w:rsidRDefault="00F34530" w:rsidP="009B4023">
            <w:pPr>
              <w:tabs>
                <w:tab w:val="left" w:pos="567"/>
                <w:tab w:val="left" w:pos="1134"/>
                <w:tab w:val="left" w:pos="1701"/>
                <w:tab w:val="left" w:pos="2268"/>
                <w:tab w:val="right" w:pos="9072"/>
              </w:tabs>
              <w:rPr>
                <w:rFonts w:asciiTheme="minorHAnsi" w:hAnsiTheme="minorHAnsi" w:cstheme="minorHAnsi"/>
                <w:sz w:val="22"/>
                <w:szCs w:val="22"/>
              </w:rPr>
            </w:pPr>
            <w:r w:rsidRPr="00266FC8">
              <w:rPr>
                <w:rFonts w:asciiTheme="minorHAnsi" w:hAnsiTheme="minorHAnsi" w:cstheme="minorHAnsi"/>
                <w:b/>
                <w:sz w:val="22"/>
                <w:szCs w:val="22"/>
              </w:rPr>
              <w:t>Quality Management/Improvement</w:t>
            </w:r>
          </w:p>
        </w:tc>
        <w:tc>
          <w:tcPr>
            <w:tcW w:w="1276" w:type="dxa"/>
          </w:tcPr>
          <w:p w14:paraId="3D57084A" w14:textId="77777777" w:rsidR="00F34530" w:rsidRPr="00BB653C" w:rsidRDefault="00F34530" w:rsidP="009B4023">
            <w:pPr>
              <w:tabs>
                <w:tab w:val="left" w:pos="567"/>
                <w:tab w:val="left" w:pos="1134"/>
                <w:tab w:val="left" w:pos="1701"/>
                <w:tab w:val="left" w:pos="2268"/>
                <w:tab w:val="right" w:pos="9072"/>
              </w:tabs>
              <w:jc w:val="center"/>
              <w:rPr>
                <w:rFonts w:asciiTheme="minorHAnsi" w:hAnsiTheme="minorHAnsi" w:cstheme="minorHAnsi"/>
                <w:sz w:val="22"/>
                <w:szCs w:val="22"/>
              </w:rPr>
            </w:pPr>
          </w:p>
        </w:tc>
      </w:tr>
      <w:tr w:rsidR="00F34530" w:rsidRPr="00BB653C" w14:paraId="145FC96E" w14:textId="77777777" w:rsidTr="00791A70">
        <w:tc>
          <w:tcPr>
            <w:tcW w:w="1418" w:type="dxa"/>
          </w:tcPr>
          <w:p w14:paraId="61CC4D7B" w14:textId="77777777" w:rsidR="00F34530" w:rsidRPr="00266FC8" w:rsidRDefault="00F34530" w:rsidP="00AF3153">
            <w:pPr>
              <w:numPr>
                <w:ilvl w:val="1"/>
                <w:numId w:val="5"/>
              </w:numPr>
              <w:rPr>
                <w:rFonts w:asciiTheme="minorHAnsi" w:hAnsiTheme="minorHAnsi" w:cstheme="minorHAnsi"/>
                <w:sz w:val="22"/>
                <w:szCs w:val="22"/>
              </w:rPr>
            </w:pPr>
          </w:p>
        </w:tc>
        <w:tc>
          <w:tcPr>
            <w:tcW w:w="7244" w:type="dxa"/>
            <w:gridSpan w:val="2"/>
          </w:tcPr>
          <w:p w14:paraId="75C56017" w14:textId="77777777" w:rsidR="00F34530" w:rsidRDefault="00F34530" w:rsidP="0096564F">
            <w:pPr>
              <w:tabs>
                <w:tab w:val="left" w:pos="567"/>
                <w:tab w:val="left" w:pos="1134"/>
                <w:tab w:val="left" w:pos="1701"/>
                <w:tab w:val="left" w:pos="2268"/>
                <w:tab w:val="right" w:pos="9072"/>
              </w:tabs>
              <w:rPr>
                <w:rFonts w:asciiTheme="minorHAnsi" w:hAnsiTheme="minorHAnsi" w:cstheme="minorHAnsi"/>
                <w:sz w:val="22"/>
                <w:szCs w:val="22"/>
              </w:rPr>
            </w:pPr>
            <w:proofErr w:type="spellStart"/>
            <w:r w:rsidRPr="00266FC8">
              <w:rPr>
                <w:rFonts w:asciiTheme="minorHAnsi" w:hAnsiTheme="minorHAnsi" w:cstheme="minorHAnsi"/>
                <w:sz w:val="22"/>
                <w:szCs w:val="22"/>
              </w:rPr>
              <w:t>sQMG</w:t>
            </w:r>
            <w:proofErr w:type="spellEnd"/>
            <w:r w:rsidRPr="00266FC8">
              <w:rPr>
                <w:rFonts w:asciiTheme="minorHAnsi" w:hAnsiTheme="minorHAnsi" w:cstheme="minorHAnsi"/>
                <w:sz w:val="22"/>
                <w:szCs w:val="22"/>
              </w:rPr>
              <w:t xml:space="preserve"> Highlights</w:t>
            </w:r>
          </w:p>
          <w:p w14:paraId="30044E96" w14:textId="77777777" w:rsidR="0087197E" w:rsidRPr="00266FC8" w:rsidRDefault="0087197E" w:rsidP="0096564F">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 xml:space="preserve">MAH reported that there are no programmes in enhanced monitoring and no triggered visits </w:t>
            </w:r>
            <w:proofErr w:type="gramStart"/>
            <w:r>
              <w:rPr>
                <w:rFonts w:asciiTheme="minorHAnsi" w:hAnsiTheme="minorHAnsi" w:cstheme="minorHAnsi"/>
                <w:sz w:val="22"/>
                <w:szCs w:val="22"/>
              </w:rPr>
              <w:t>at the moment</w:t>
            </w:r>
            <w:proofErr w:type="gramEnd"/>
            <w:r>
              <w:rPr>
                <w:rFonts w:asciiTheme="minorHAnsi" w:hAnsiTheme="minorHAnsi" w:cstheme="minorHAnsi"/>
                <w:sz w:val="22"/>
                <w:szCs w:val="22"/>
              </w:rPr>
              <w:t>. Schedule</w:t>
            </w:r>
            <w:r w:rsidR="00143C6D">
              <w:rPr>
                <w:rFonts w:asciiTheme="minorHAnsi" w:hAnsiTheme="minorHAnsi" w:cstheme="minorHAnsi"/>
                <w:sz w:val="22"/>
                <w:szCs w:val="22"/>
              </w:rPr>
              <w:t>d</w:t>
            </w:r>
            <w:r>
              <w:rPr>
                <w:rFonts w:asciiTheme="minorHAnsi" w:hAnsiTheme="minorHAnsi" w:cstheme="minorHAnsi"/>
                <w:sz w:val="22"/>
                <w:szCs w:val="22"/>
              </w:rPr>
              <w:t xml:space="preserve"> visits to the Anaesthesia departments of GRI, Ninewells and RIE, and the EM departments of Forth Valley and Ninewells. Reports will be published already or in draft form. </w:t>
            </w:r>
          </w:p>
          <w:p w14:paraId="3047B0A0" w14:textId="77777777" w:rsidR="00F34530" w:rsidRPr="00266FC8" w:rsidRDefault="00F34530" w:rsidP="0096564F">
            <w:pPr>
              <w:tabs>
                <w:tab w:val="left" w:pos="567"/>
                <w:tab w:val="left" w:pos="1134"/>
                <w:tab w:val="left" w:pos="1701"/>
                <w:tab w:val="left" w:pos="2268"/>
                <w:tab w:val="right" w:pos="9072"/>
              </w:tabs>
              <w:rPr>
                <w:rFonts w:asciiTheme="minorHAnsi" w:hAnsiTheme="minorHAnsi" w:cstheme="minorHAnsi"/>
                <w:sz w:val="22"/>
                <w:szCs w:val="22"/>
              </w:rPr>
            </w:pPr>
          </w:p>
        </w:tc>
        <w:tc>
          <w:tcPr>
            <w:tcW w:w="1276" w:type="dxa"/>
          </w:tcPr>
          <w:p w14:paraId="494FC5B0" w14:textId="77777777" w:rsidR="00F34530" w:rsidRPr="00BB653C" w:rsidRDefault="00F34530" w:rsidP="009B4023">
            <w:pPr>
              <w:tabs>
                <w:tab w:val="left" w:pos="567"/>
                <w:tab w:val="left" w:pos="1134"/>
                <w:tab w:val="left" w:pos="1701"/>
                <w:tab w:val="left" w:pos="2268"/>
                <w:tab w:val="right" w:pos="9072"/>
              </w:tabs>
              <w:jc w:val="center"/>
              <w:rPr>
                <w:rFonts w:asciiTheme="minorHAnsi" w:hAnsiTheme="minorHAnsi" w:cstheme="minorHAnsi"/>
                <w:sz w:val="22"/>
                <w:szCs w:val="22"/>
              </w:rPr>
            </w:pPr>
          </w:p>
        </w:tc>
      </w:tr>
      <w:tr w:rsidR="00F34530" w:rsidRPr="00BB653C" w14:paraId="2069D6AF" w14:textId="77777777" w:rsidTr="00791A70">
        <w:tc>
          <w:tcPr>
            <w:tcW w:w="1418" w:type="dxa"/>
          </w:tcPr>
          <w:p w14:paraId="39BF484B" w14:textId="77777777" w:rsidR="00F34530" w:rsidRPr="00266FC8" w:rsidRDefault="00F34530" w:rsidP="009B4023">
            <w:pPr>
              <w:numPr>
                <w:ilvl w:val="0"/>
                <w:numId w:val="5"/>
              </w:numPr>
              <w:rPr>
                <w:rFonts w:asciiTheme="minorHAnsi" w:hAnsiTheme="minorHAnsi" w:cstheme="minorHAnsi"/>
                <w:sz w:val="22"/>
                <w:szCs w:val="22"/>
              </w:rPr>
            </w:pPr>
          </w:p>
        </w:tc>
        <w:tc>
          <w:tcPr>
            <w:tcW w:w="7244" w:type="dxa"/>
            <w:gridSpan w:val="2"/>
          </w:tcPr>
          <w:p w14:paraId="7A453C16" w14:textId="77777777" w:rsidR="00F34530" w:rsidRDefault="00F34530" w:rsidP="009B4023">
            <w:pPr>
              <w:tabs>
                <w:tab w:val="left" w:pos="567"/>
                <w:tab w:val="left" w:pos="1134"/>
                <w:tab w:val="left" w:pos="1701"/>
                <w:tab w:val="left" w:pos="2268"/>
                <w:tab w:val="right" w:pos="9072"/>
              </w:tabs>
              <w:rPr>
                <w:rFonts w:asciiTheme="minorHAnsi" w:hAnsiTheme="minorHAnsi" w:cstheme="minorHAnsi"/>
                <w:b/>
                <w:sz w:val="22"/>
                <w:szCs w:val="22"/>
              </w:rPr>
            </w:pPr>
            <w:r w:rsidRPr="00266FC8">
              <w:rPr>
                <w:rFonts w:asciiTheme="minorHAnsi" w:hAnsiTheme="minorHAnsi" w:cstheme="minorHAnsi"/>
                <w:b/>
                <w:sz w:val="22"/>
                <w:szCs w:val="22"/>
              </w:rPr>
              <w:t>MDET/LDD report</w:t>
            </w:r>
          </w:p>
          <w:p w14:paraId="4D1F05D6" w14:textId="77777777" w:rsidR="0087197E" w:rsidRPr="0087197E" w:rsidRDefault="0087197E" w:rsidP="009B4023">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No update.</w:t>
            </w:r>
          </w:p>
          <w:p w14:paraId="3A2FC7AC" w14:textId="77777777" w:rsidR="00F34530" w:rsidRPr="00266FC8" w:rsidRDefault="00F34530" w:rsidP="009B4023">
            <w:pPr>
              <w:tabs>
                <w:tab w:val="left" w:pos="567"/>
                <w:tab w:val="left" w:pos="1134"/>
                <w:tab w:val="left" w:pos="1701"/>
                <w:tab w:val="left" w:pos="2268"/>
                <w:tab w:val="right" w:pos="9072"/>
              </w:tabs>
              <w:rPr>
                <w:rFonts w:asciiTheme="minorHAnsi" w:hAnsiTheme="minorHAnsi" w:cstheme="minorHAnsi"/>
                <w:b/>
                <w:sz w:val="22"/>
                <w:szCs w:val="22"/>
              </w:rPr>
            </w:pPr>
          </w:p>
        </w:tc>
        <w:tc>
          <w:tcPr>
            <w:tcW w:w="1276" w:type="dxa"/>
          </w:tcPr>
          <w:p w14:paraId="560BDEA9" w14:textId="77777777" w:rsidR="00F34530" w:rsidRPr="00BB653C" w:rsidRDefault="00F34530" w:rsidP="009B4023">
            <w:pPr>
              <w:tabs>
                <w:tab w:val="left" w:pos="567"/>
                <w:tab w:val="left" w:pos="1134"/>
                <w:tab w:val="left" w:pos="1701"/>
                <w:tab w:val="left" w:pos="2268"/>
                <w:tab w:val="right" w:pos="9072"/>
              </w:tabs>
              <w:jc w:val="center"/>
              <w:rPr>
                <w:rFonts w:asciiTheme="minorHAnsi" w:hAnsiTheme="minorHAnsi" w:cstheme="minorHAnsi"/>
                <w:sz w:val="22"/>
                <w:szCs w:val="22"/>
              </w:rPr>
            </w:pPr>
          </w:p>
        </w:tc>
      </w:tr>
      <w:tr w:rsidR="00F34530" w:rsidRPr="00BB653C" w14:paraId="011D99A9" w14:textId="77777777" w:rsidTr="00791A70">
        <w:tc>
          <w:tcPr>
            <w:tcW w:w="1418" w:type="dxa"/>
          </w:tcPr>
          <w:p w14:paraId="175DB086" w14:textId="77777777" w:rsidR="00F34530" w:rsidRPr="00266FC8" w:rsidRDefault="00F34530" w:rsidP="009B4023">
            <w:pPr>
              <w:numPr>
                <w:ilvl w:val="0"/>
                <w:numId w:val="5"/>
              </w:numPr>
              <w:rPr>
                <w:rFonts w:asciiTheme="minorHAnsi" w:hAnsiTheme="minorHAnsi" w:cstheme="minorHAnsi"/>
                <w:sz w:val="22"/>
                <w:szCs w:val="22"/>
              </w:rPr>
            </w:pPr>
          </w:p>
        </w:tc>
        <w:tc>
          <w:tcPr>
            <w:tcW w:w="7244" w:type="dxa"/>
            <w:gridSpan w:val="2"/>
          </w:tcPr>
          <w:p w14:paraId="0049B9F5" w14:textId="77777777" w:rsidR="00F34530" w:rsidRPr="00266FC8" w:rsidRDefault="00F34530" w:rsidP="00DA5B00">
            <w:pPr>
              <w:tabs>
                <w:tab w:val="left" w:pos="567"/>
                <w:tab w:val="left" w:pos="1134"/>
                <w:tab w:val="left" w:pos="1701"/>
                <w:tab w:val="left" w:pos="2268"/>
                <w:tab w:val="right" w:pos="9072"/>
              </w:tabs>
              <w:rPr>
                <w:rFonts w:asciiTheme="minorHAnsi" w:hAnsiTheme="minorHAnsi" w:cstheme="minorHAnsi"/>
                <w:b/>
                <w:sz w:val="22"/>
                <w:szCs w:val="22"/>
              </w:rPr>
            </w:pPr>
            <w:r w:rsidRPr="00266FC8">
              <w:rPr>
                <w:rFonts w:asciiTheme="minorHAnsi" w:hAnsiTheme="minorHAnsi" w:cstheme="minorHAnsi"/>
                <w:b/>
                <w:sz w:val="22"/>
                <w:szCs w:val="22"/>
              </w:rPr>
              <w:t>Colleges Reports</w:t>
            </w:r>
          </w:p>
        </w:tc>
        <w:tc>
          <w:tcPr>
            <w:tcW w:w="1276" w:type="dxa"/>
          </w:tcPr>
          <w:p w14:paraId="276FA51A" w14:textId="77777777" w:rsidR="00F34530" w:rsidRPr="00BB653C" w:rsidRDefault="00F34530" w:rsidP="009B4023">
            <w:pPr>
              <w:tabs>
                <w:tab w:val="left" w:pos="567"/>
                <w:tab w:val="left" w:pos="1134"/>
                <w:tab w:val="left" w:pos="1701"/>
                <w:tab w:val="left" w:pos="2268"/>
                <w:tab w:val="right" w:pos="9072"/>
              </w:tabs>
              <w:jc w:val="center"/>
              <w:rPr>
                <w:rFonts w:asciiTheme="minorHAnsi" w:hAnsiTheme="minorHAnsi" w:cstheme="minorHAnsi"/>
                <w:sz w:val="22"/>
                <w:szCs w:val="22"/>
              </w:rPr>
            </w:pPr>
          </w:p>
        </w:tc>
      </w:tr>
      <w:tr w:rsidR="00F34530" w:rsidRPr="00BB653C" w14:paraId="2CFB3DC7" w14:textId="77777777" w:rsidTr="00791A70">
        <w:tc>
          <w:tcPr>
            <w:tcW w:w="1418" w:type="dxa"/>
          </w:tcPr>
          <w:p w14:paraId="679CA7A2" w14:textId="77777777" w:rsidR="00F34530" w:rsidRDefault="00F34530" w:rsidP="00DA5B00">
            <w:pPr>
              <w:numPr>
                <w:ilvl w:val="1"/>
                <w:numId w:val="5"/>
              </w:numPr>
              <w:rPr>
                <w:rFonts w:asciiTheme="minorHAnsi" w:hAnsiTheme="minorHAnsi" w:cstheme="minorHAnsi"/>
                <w:sz w:val="22"/>
                <w:szCs w:val="22"/>
              </w:rPr>
            </w:pPr>
          </w:p>
          <w:p w14:paraId="7FD7D761" w14:textId="77777777" w:rsidR="00F34530" w:rsidRPr="00CF23C1" w:rsidRDefault="00F34530" w:rsidP="00CF23C1">
            <w:pPr>
              <w:rPr>
                <w:rFonts w:asciiTheme="minorHAnsi" w:hAnsiTheme="minorHAnsi" w:cstheme="minorHAnsi"/>
                <w:sz w:val="22"/>
                <w:szCs w:val="22"/>
              </w:rPr>
            </w:pPr>
          </w:p>
        </w:tc>
        <w:tc>
          <w:tcPr>
            <w:tcW w:w="7244" w:type="dxa"/>
            <w:gridSpan w:val="2"/>
          </w:tcPr>
          <w:p w14:paraId="166E8E44" w14:textId="77777777" w:rsidR="00F34530" w:rsidRDefault="00F34530" w:rsidP="009B4023">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 xml:space="preserve">FICM </w:t>
            </w:r>
          </w:p>
          <w:p w14:paraId="2A547B14" w14:textId="77777777" w:rsidR="0087197E" w:rsidRDefault="00F34530" w:rsidP="00BB653C">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I</w:t>
            </w:r>
            <w:r w:rsidRPr="00DA5B00">
              <w:rPr>
                <w:rFonts w:asciiTheme="minorHAnsi" w:hAnsiTheme="minorHAnsi" w:cstheme="minorHAnsi"/>
                <w:sz w:val="22"/>
                <w:szCs w:val="22"/>
              </w:rPr>
              <w:t>mplementation of the Critical Care component of the IMT curriculum</w:t>
            </w:r>
            <w:r>
              <w:rPr>
                <w:rFonts w:asciiTheme="minorHAnsi" w:hAnsiTheme="minorHAnsi" w:cstheme="minorHAnsi"/>
                <w:sz w:val="22"/>
                <w:szCs w:val="22"/>
              </w:rPr>
              <w:t xml:space="preserve"> </w:t>
            </w:r>
            <w:r w:rsidR="002C2AA9">
              <w:rPr>
                <w:rFonts w:asciiTheme="minorHAnsi" w:hAnsiTheme="minorHAnsi" w:cstheme="minorHAnsi"/>
                <w:sz w:val="22"/>
                <w:szCs w:val="22"/>
              </w:rPr>
              <w:t>-</w:t>
            </w:r>
            <w:r>
              <w:rPr>
                <w:rFonts w:asciiTheme="minorHAnsi" w:hAnsiTheme="minorHAnsi" w:cstheme="minorHAnsi"/>
                <w:sz w:val="22"/>
                <w:szCs w:val="22"/>
              </w:rPr>
              <w:t xml:space="preserve">       </w:t>
            </w:r>
          </w:p>
          <w:p w14:paraId="060286D6" w14:textId="77777777" w:rsidR="00DE03AA" w:rsidRDefault="00DE03AA" w:rsidP="00BB653C">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 xml:space="preserve">The new Internal Medicine (IMT) curriculum requires 10 weeks of critical care attachment. It can be split in 2 blocks of 5 weeks. </w:t>
            </w:r>
          </w:p>
          <w:p w14:paraId="29FB67AE" w14:textId="77777777" w:rsidR="00DE03AA" w:rsidRDefault="00DE03AA" w:rsidP="00BB653C">
            <w:pPr>
              <w:tabs>
                <w:tab w:val="left" w:pos="567"/>
                <w:tab w:val="left" w:pos="1134"/>
                <w:tab w:val="left" w:pos="1701"/>
                <w:tab w:val="left" w:pos="2268"/>
                <w:tab w:val="right" w:pos="9072"/>
              </w:tabs>
              <w:rPr>
                <w:rFonts w:asciiTheme="minorHAnsi" w:hAnsiTheme="minorHAnsi" w:cstheme="minorHAnsi"/>
                <w:sz w:val="22"/>
                <w:szCs w:val="22"/>
              </w:rPr>
            </w:pPr>
          </w:p>
          <w:p w14:paraId="2CC550EF" w14:textId="77777777" w:rsidR="00DE03AA" w:rsidRDefault="00DE03AA" w:rsidP="00BB653C">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 xml:space="preserve">This new requirement has significant impact in ICM and Anaesthesia as there are 55 trainees in the West and 25 in the South East rotating through critical care from now on. They </w:t>
            </w:r>
            <w:r w:rsidR="002C2AA9">
              <w:rPr>
                <w:rFonts w:asciiTheme="minorHAnsi" w:hAnsiTheme="minorHAnsi" w:cstheme="minorHAnsi"/>
                <w:sz w:val="22"/>
                <w:szCs w:val="22"/>
              </w:rPr>
              <w:t>will try the</w:t>
            </w:r>
            <w:r>
              <w:rPr>
                <w:rFonts w:asciiTheme="minorHAnsi" w:hAnsiTheme="minorHAnsi" w:cstheme="minorHAnsi"/>
                <w:sz w:val="22"/>
                <w:szCs w:val="22"/>
              </w:rPr>
              <w:t xml:space="preserve"> 2x5 model without on-</w:t>
            </w:r>
            <w:proofErr w:type="gramStart"/>
            <w:r>
              <w:rPr>
                <w:rFonts w:asciiTheme="minorHAnsi" w:hAnsiTheme="minorHAnsi" w:cstheme="minorHAnsi"/>
                <w:sz w:val="22"/>
                <w:szCs w:val="22"/>
              </w:rPr>
              <w:t>call</w:t>
            </w:r>
            <w:proofErr w:type="gramEnd"/>
            <w:r>
              <w:rPr>
                <w:rFonts w:asciiTheme="minorHAnsi" w:hAnsiTheme="minorHAnsi" w:cstheme="minorHAnsi"/>
                <w:sz w:val="22"/>
                <w:szCs w:val="22"/>
              </w:rPr>
              <w:t xml:space="preserve"> but it is felt this is not good enough for patient care. In the West they are working around the </w:t>
            </w:r>
            <w:r w:rsidR="002C2AA9" w:rsidRPr="00E045AD">
              <w:rPr>
                <w:rFonts w:asciiTheme="minorHAnsi" w:hAnsiTheme="minorHAnsi" w:cstheme="minorHAnsi"/>
                <w:sz w:val="22"/>
                <w:szCs w:val="22"/>
              </w:rPr>
              <w:t xml:space="preserve">Medical </w:t>
            </w:r>
            <w:proofErr w:type="gramStart"/>
            <w:r w:rsidR="002C2AA9" w:rsidRPr="00E045AD">
              <w:rPr>
                <w:rFonts w:asciiTheme="minorHAnsi" w:hAnsiTheme="minorHAnsi" w:cstheme="minorHAnsi"/>
                <w:sz w:val="22"/>
                <w:szCs w:val="22"/>
              </w:rPr>
              <w:t>HDUs</w:t>
            </w:r>
            <w:proofErr w:type="gramEnd"/>
            <w:r w:rsidR="002C2AA9" w:rsidRPr="00E045AD">
              <w:rPr>
                <w:rFonts w:asciiTheme="minorHAnsi" w:hAnsiTheme="minorHAnsi" w:cstheme="minorHAnsi"/>
                <w:sz w:val="22"/>
                <w:szCs w:val="22"/>
              </w:rPr>
              <w:t xml:space="preserve"> </w:t>
            </w:r>
            <w:r>
              <w:rPr>
                <w:rFonts w:asciiTheme="minorHAnsi" w:hAnsiTheme="minorHAnsi" w:cstheme="minorHAnsi"/>
                <w:sz w:val="22"/>
                <w:szCs w:val="22"/>
              </w:rPr>
              <w:t xml:space="preserve">but this might become very problematic. </w:t>
            </w:r>
          </w:p>
          <w:p w14:paraId="28BEA8AF" w14:textId="77777777" w:rsidR="00DE03AA" w:rsidRDefault="00DE03AA" w:rsidP="00BB653C">
            <w:pPr>
              <w:tabs>
                <w:tab w:val="left" w:pos="567"/>
                <w:tab w:val="left" w:pos="1134"/>
                <w:tab w:val="left" w:pos="1701"/>
                <w:tab w:val="left" w:pos="2268"/>
                <w:tab w:val="right" w:pos="9072"/>
              </w:tabs>
              <w:rPr>
                <w:rFonts w:asciiTheme="minorHAnsi" w:hAnsiTheme="minorHAnsi" w:cstheme="minorHAnsi"/>
                <w:sz w:val="22"/>
                <w:szCs w:val="22"/>
              </w:rPr>
            </w:pPr>
          </w:p>
          <w:p w14:paraId="3559FC78" w14:textId="77777777" w:rsidR="00B62226" w:rsidRDefault="00B62226" w:rsidP="00B62226">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 xml:space="preserve">Only 2 units can provide the required experience in the West region. The SE have developed a model to support trainees but the DME is not </w:t>
            </w:r>
            <w:proofErr w:type="gramStart"/>
            <w:r>
              <w:rPr>
                <w:rFonts w:asciiTheme="minorHAnsi" w:hAnsiTheme="minorHAnsi" w:cstheme="minorHAnsi"/>
                <w:sz w:val="22"/>
                <w:szCs w:val="22"/>
              </w:rPr>
              <w:t>on board</w:t>
            </w:r>
            <w:proofErr w:type="gramEnd"/>
            <w:r>
              <w:rPr>
                <w:rFonts w:asciiTheme="minorHAnsi" w:hAnsiTheme="minorHAnsi" w:cstheme="minorHAnsi"/>
                <w:sz w:val="22"/>
                <w:szCs w:val="22"/>
              </w:rPr>
              <w:t xml:space="preserve"> regarding OOH. </w:t>
            </w:r>
          </w:p>
          <w:p w14:paraId="58375897" w14:textId="77777777" w:rsidR="00B62226" w:rsidRDefault="00B62226" w:rsidP="00B62226">
            <w:pPr>
              <w:tabs>
                <w:tab w:val="left" w:pos="567"/>
                <w:tab w:val="left" w:pos="1134"/>
                <w:tab w:val="left" w:pos="1701"/>
                <w:tab w:val="left" w:pos="2268"/>
                <w:tab w:val="right" w:pos="9072"/>
              </w:tabs>
              <w:rPr>
                <w:rFonts w:asciiTheme="minorHAnsi" w:hAnsiTheme="minorHAnsi" w:cstheme="minorHAnsi"/>
                <w:sz w:val="22"/>
                <w:szCs w:val="22"/>
              </w:rPr>
            </w:pPr>
          </w:p>
          <w:p w14:paraId="5E4E8041" w14:textId="77777777" w:rsidR="00B62226" w:rsidRDefault="00B62226" w:rsidP="00B62226">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 xml:space="preserve">MAH noted that the Medical </w:t>
            </w:r>
            <w:r w:rsidR="002C2AA9" w:rsidRPr="00E045AD">
              <w:rPr>
                <w:rFonts w:asciiTheme="minorHAnsi" w:hAnsiTheme="minorHAnsi" w:cstheme="minorHAnsi"/>
                <w:sz w:val="22"/>
                <w:szCs w:val="22"/>
              </w:rPr>
              <w:t xml:space="preserve">High </w:t>
            </w:r>
            <w:r>
              <w:rPr>
                <w:rFonts w:asciiTheme="minorHAnsi" w:hAnsiTheme="minorHAnsi" w:cstheme="minorHAnsi"/>
                <w:sz w:val="22"/>
                <w:szCs w:val="22"/>
              </w:rPr>
              <w:t>Dependency unit at Golden Jubilee could use these trainees.</w:t>
            </w:r>
          </w:p>
          <w:p w14:paraId="049B30EF" w14:textId="77777777" w:rsidR="00F34530" w:rsidRPr="00DA5B00" w:rsidRDefault="00F34530" w:rsidP="00BB653C">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 xml:space="preserve">                 </w:t>
            </w:r>
          </w:p>
        </w:tc>
        <w:tc>
          <w:tcPr>
            <w:tcW w:w="1276" w:type="dxa"/>
          </w:tcPr>
          <w:p w14:paraId="50B0E2D7" w14:textId="77777777" w:rsidR="00F34530" w:rsidRPr="00BB653C" w:rsidRDefault="00F34530" w:rsidP="009B4023">
            <w:pPr>
              <w:tabs>
                <w:tab w:val="left" w:pos="567"/>
                <w:tab w:val="left" w:pos="1134"/>
                <w:tab w:val="left" w:pos="1701"/>
                <w:tab w:val="left" w:pos="2268"/>
                <w:tab w:val="right" w:pos="9072"/>
              </w:tabs>
              <w:jc w:val="center"/>
              <w:rPr>
                <w:rFonts w:asciiTheme="minorHAnsi" w:hAnsiTheme="minorHAnsi" w:cstheme="minorHAnsi"/>
                <w:sz w:val="22"/>
                <w:szCs w:val="22"/>
              </w:rPr>
            </w:pPr>
          </w:p>
        </w:tc>
      </w:tr>
      <w:tr w:rsidR="00F34530" w:rsidRPr="00BB653C" w14:paraId="3E1397A4" w14:textId="77777777" w:rsidTr="00791A70">
        <w:tc>
          <w:tcPr>
            <w:tcW w:w="1418" w:type="dxa"/>
          </w:tcPr>
          <w:p w14:paraId="3D7DD5CF" w14:textId="77777777" w:rsidR="00F34530" w:rsidRDefault="00F34530" w:rsidP="00DA5B00">
            <w:pPr>
              <w:numPr>
                <w:ilvl w:val="1"/>
                <w:numId w:val="5"/>
              </w:numPr>
              <w:rPr>
                <w:rFonts w:asciiTheme="minorHAnsi" w:hAnsiTheme="minorHAnsi" w:cstheme="minorHAnsi"/>
                <w:sz w:val="22"/>
                <w:szCs w:val="22"/>
              </w:rPr>
            </w:pPr>
          </w:p>
        </w:tc>
        <w:tc>
          <w:tcPr>
            <w:tcW w:w="7244" w:type="dxa"/>
            <w:gridSpan w:val="2"/>
          </w:tcPr>
          <w:p w14:paraId="1F8029DD" w14:textId="77777777" w:rsidR="00F34530" w:rsidRDefault="00F34530" w:rsidP="009B4023">
            <w:pPr>
              <w:tabs>
                <w:tab w:val="left" w:pos="567"/>
                <w:tab w:val="left" w:pos="1134"/>
                <w:tab w:val="left" w:pos="1701"/>
                <w:tab w:val="left" w:pos="2268"/>
                <w:tab w:val="right" w:pos="9072"/>
              </w:tabs>
              <w:rPr>
                <w:rFonts w:asciiTheme="minorHAnsi" w:hAnsiTheme="minorHAnsi" w:cstheme="minorHAnsi"/>
                <w:sz w:val="22"/>
                <w:szCs w:val="22"/>
              </w:rPr>
            </w:pPr>
            <w:proofErr w:type="spellStart"/>
            <w:r>
              <w:rPr>
                <w:rFonts w:asciiTheme="minorHAnsi" w:hAnsiTheme="minorHAnsi" w:cstheme="minorHAnsi"/>
                <w:sz w:val="22"/>
                <w:szCs w:val="22"/>
              </w:rPr>
              <w:t>RCoA</w:t>
            </w:r>
            <w:proofErr w:type="spellEnd"/>
          </w:p>
          <w:p w14:paraId="12D2B797" w14:textId="77777777" w:rsidR="0087197E" w:rsidRDefault="0087197E" w:rsidP="009B4023">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No update.</w:t>
            </w:r>
          </w:p>
          <w:p w14:paraId="38D9C717" w14:textId="77777777" w:rsidR="0087197E" w:rsidRPr="00BB653C" w:rsidRDefault="0087197E" w:rsidP="009B4023">
            <w:pPr>
              <w:tabs>
                <w:tab w:val="left" w:pos="567"/>
                <w:tab w:val="left" w:pos="1134"/>
                <w:tab w:val="left" w:pos="1701"/>
                <w:tab w:val="left" w:pos="2268"/>
                <w:tab w:val="right" w:pos="9072"/>
              </w:tabs>
              <w:rPr>
                <w:rFonts w:asciiTheme="minorHAnsi" w:hAnsiTheme="minorHAnsi" w:cstheme="minorHAnsi"/>
                <w:sz w:val="22"/>
                <w:szCs w:val="22"/>
              </w:rPr>
            </w:pPr>
          </w:p>
        </w:tc>
        <w:tc>
          <w:tcPr>
            <w:tcW w:w="1276" w:type="dxa"/>
          </w:tcPr>
          <w:p w14:paraId="15B78FC8" w14:textId="77777777" w:rsidR="00F34530" w:rsidRPr="00BB653C" w:rsidRDefault="00F34530" w:rsidP="009B4023">
            <w:pPr>
              <w:tabs>
                <w:tab w:val="left" w:pos="567"/>
                <w:tab w:val="left" w:pos="1134"/>
                <w:tab w:val="left" w:pos="1701"/>
                <w:tab w:val="left" w:pos="2268"/>
                <w:tab w:val="right" w:pos="9072"/>
              </w:tabs>
              <w:jc w:val="center"/>
              <w:rPr>
                <w:rFonts w:asciiTheme="minorHAnsi" w:hAnsiTheme="minorHAnsi" w:cstheme="minorHAnsi"/>
                <w:sz w:val="22"/>
                <w:szCs w:val="22"/>
              </w:rPr>
            </w:pPr>
          </w:p>
        </w:tc>
      </w:tr>
      <w:tr w:rsidR="00F34530" w:rsidRPr="00BB653C" w14:paraId="5D98231E" w14:textId="77777777" w:rsidTr="00791A70">
        <w:tc>
          <w:tcPr>
            <w:tcW w:w="1418" w:type="dxa"/>
          </w:tcPr>
          <w:p w14:paraId="10AD39F6" w14:textId="77777777" w:rsidR="00F34530" w:rsidRDefault="00F34530" w:rsidP="00DA5B00">
            <w:pPr>
              <w:numPr>
                <w:ilvl w:val="1"/>
                <w:numId w:val="5"/>
              </w:numPr>
              <w:rPr>
                <w:rFonts w:asciiTheme="minorHAnsi" w:hAnsiTheme="minorHAnsi" w:cstheme="minorHAnsi"/>
                <w:sz w:val="22"/>
                <w:szCs w:val="22"/>
              </w:rPr>
            </w:pPr>
          </w:p>
        </w:tc>
        <w:tc>
          <w:tcPr>
            <w:tcW w:w="7244" w:type="dxa"/>
            <w:gridSpan w:val="2"/>
          </w:tcPr>
          <w:p w14:paraId="60953B80" w14:textId="77777777" w:rsidR="00F34530" w:rsidRDefault="00F34530" w:rsidP="009B4023">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RC</w:t>
            </w:r>
            <w:r w:rsidRPr="00BB653C">
              <w:rPr>
                <w:rFonts w:asciiTheme="minorHAnsi" w:hAnsiTheme="minorHAnsi" w:cstheme="minorHAnsi"/>
                <w:sz w:val="22"/>
                <w:szCs w:val="22"/>
              </w:rPr>
              <w:t xml:space="preserve">EM  </w:t>
            </w:r>
          </w:p>
          <w:p w14:paraId="581892FD" w14:textId="77777777" w:rsidR="0087197E" w:rsidRPr="00BB653C" w:rsidRDefault="0087197E" w:rsidP="009B4023">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No update.</w:t>
            </w:r>
          </w:p>
          <w:p w14:paraId="41CBC68E" w14:textId="77777777" w:rsidR="00F34530" w:rsidRPr="00BB653C" w:rsidRDefault="00F34530" w:rsidP="009B4023">
            <w:pPr>
              <w:tabs>
                <w:tab w:val="left" w:pos="567"/>
                <w:tab w:val="left" w:pos="1134"/>
                <w:tab w:val="left" w:pos="1701"/>
                <w:tab w:val="left" w:pos="2268"/>
                <w:tab w:val="right" w:pos="9072"/>
              </w:tabs>
              <w:rPr>
                <w:rFonts w:asciiTheme="minorHAnsi" w:hAnsiTheme="minorHAnsi" w:cstheme="minorHAnsi"/>
                <w:sz w:val="22"/>
                <w:szCs w:val="22"/>
              </w:rPr>
            </w:pPr>
          </w:p>
        </w:tc>
        <w:tc>
          <w:tcPr>
            <w:tcW w:w="1276" w:type="dxa"/>
          </w:tcPr>
          <w:p w14:paraId="418D1CD6" w14:textId="77777777" w:rsidR="00F34530" w:rsidRPr="00BB653C" w:rsidRDefault="00F34530" w:rsidP="009B4023">
            <w:pPr>
              <w:tabs>
                <w:tab w:val="left" w:pos="567"/>
                <w:tab w:val="left" w:pos="1134"/>
                <w:tab w:val="left" w:pos="1701"/>
                <w:tab w:val="left" w:pos="2268"/>
                <w:tab w:val="right" w:pos="9072"/>
              </w:tabs>
              <w:jc w:val="center"/>
              <w:rPr>
                <w:rFonts w:asciiTheme="minorHAnsi" w:hAnsiTheme="minorHAnsi" w:cstheme="minorHAnsi"/>
                <w:sz w:val="22"/>
                <w:szCs w:val="22"/>
              </w:rPr>
            </w:pPr>
          </w:p>
        </w:tc>
      </w:tr>
      <w:tr w:rsidR="00F34530" w:rsidRPr="00266FC8" w14:paraId="4647D184" w14:textId="77777777" w:rsidTr="00791A70">
        <w:tc>
          <w:tcPr>
            <w:tcW w:w="1418" w:type="dxa"/>
          </w:tcPr>
          <w:p w14:paraId="30882CE3" w14:textId="77777777" w:rsidR="00F34530" w:rsidRPr="00266FC8" w:rsidRDefault="00F34530" w:rsidP="009B4023">
            <w:pPr>
              <w:numPr>
                <w:ilvl w:val="0"/>
                <w:numId w:val="5"/>
              </w:numPr>
              <w:rPr>
                <w:rFonts w:asciiTheme="minorHAnsi" w:hAnsiTheme="minorHAnsi" w:cstheme="minorHAnsi"/>
                <w:sz w:val="22"/>
                <w:szCs w:val="22"/>
              </w:rPr>
            </w:pPr>
          </w:p>
        </w:tc>
        <w:tc>
          <w:tcPr>
            <w:tcW w:w="7244" w:type="dxa"/>
            <w:gridSpan w:val="2"/>
          </w:tcPr>
          <w:p w14:paraId="732EC505" w14:textId="77777777" w:rsidR="00F34530" w:rsidRDefault="00F34530" w:rsidP="007437C9">
            <w:pPr>
              <w:tabs>
                <w:tab w:val="left" w:pos="567"/>
                <w:tab w:val="left" w:pos="1134"/>
                <w:tab w:val="left" w:pos="1701"/>
                <w:tab w:val="left" w:pos="2268"/>
                <w:tab w:val="right" w:pos="9072"/>
              </w:tabs>
              <w:rPr>
                <w:rFonts w:asciiTheme="minorHAnsi" w:hAnsiTheme="minorHAnsi" w:cstheme="minorHAnsi"/>
                <w:b/>
                <w:sz w:val="22"/>
                <w:szCs w:val="22"/>
              </w:rPr>
            </w:pPr>
            <w:r w:rsidRPr="00266FC8">
              <w:rPr>
                <w:rFonts w:asciiTheme="minorHAnsi" w:hAnsiTheme="minorHAnsi" w:cstheme="minorHAnsi"/>
                <w:b/>
                <w:sz w:val="22"/>
                <w:szCs w:val="22"/>
              </w:rPr>
              <w:t xml:space="preserve">Trainees’ reports </w:t>
            </w:r>
          </w:p>
          <w:p w14:paraId="644958BC" w14:textId="77777777" w:rsidR="00B62226" w:rsidRPr="00B62226" w:rsidRDefault="00B62226" w:rsidP="007437C9">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No trainee reps.</w:t>
            </w:r>
          </w:p>
          <w:p w14:paraId="6CDE1151" w14:textId="77777777" w:rsidR="00F34530" w:rsidRPr="00266FC8" w:rsidRDefault="00F34530" w:rsidP="007437C9">
            <w:pPr>
              <w:tabs>
                <w:tab w:val="left" w:pos="567"/>
                <w:tab w:val="left" w:pos="1134"/>
                <w:tab w:val="left" w:pos="1701"/>
                <w:tab w:val="left" w:pos="2268"/>
                <w:tab w:val="right" w:pos="9072"/>
              </w:tabs>
              <w:rPr>
                <w:rFonts w:asciiTheme="minorHAnsi" w:hAnsiTheme="minorHAnsi" w:cstheme="minorHAnsi"/>
                <w:b/>
                <w:sz w:val="22"/>
                <w:szCs w:val="22"/>
              </w:rPr>
            </w:pPr>
          </w:p>
        </w:tc>
        <w:tc>
          <w:tcPr>
            <w:tcW w:w="1276" w:type="dxa"/>
          </w:tcPr>
          <w:p w14:paraId="1E4B3548" w14:textId="77777777" w:rsidR="00F34530" w:rsidRPr="00266FC8" w:rsidRDefault="00F34530" w:rsidP="009B4023">
            <w:pPr>
              <w:tabs>
                <w:tab w:val="left" w:pos="567"/>
                <w:tab w:val="left" w:pos="1134"/>
                <w:tab w:val="left" w:pos="1701"/>
                <w:tab w:val="left" w:pos="2268"/>
                <w:tab w:val="right" w:pos="9072"/>
              </w:tabs>
              <w:jc w:val="center"/>
              <w:rPr>
                <w:rFonts w:asciiTheme="minorHAnsi" w:hAnsiTheme="minorHAnsi" w:cstheme="minorHAnsi"/>
                <w:sz w:val="22"/>
                <w:szCs w:val="22"/>
              </w:rPr>
            </w:pPr>
          </w:p>
        </w:tc>
      </w:tr>
      <w:tr w:rsidR="00F34530" w:rsidRPr="00266FC8" w14:paraId="1E4F6CFE" w14:textId="77777777" w:rsidTr="00791A70">
        <w:tc>
          <w:tcPr>
            <w:tcW w:w="1418" w:type="dxa"/>
          </w:tcPr>
          <w:p w14:paraId="4C3D7DEF" w14:textId="77777777" w:rsidR="00F34530" w:rsidRPr="00266FC8" w:rsidRDefault="00F34530" w:rsidP="009B4023">
            <w:pPr>
              <w:numPr>
                <w:ilvl w:val="0"/>
                <w:numId w:val="5"/>
              </w:numPr>
              <w:rPr>
                <w:rFonts w:asciiTheme="minorHAnsi" w:hAnsiTheme="minorHAnsi" w:cstheme="minorHAnsi"/>
                <w:sz w:val="22"/>
                <w:szCs w:val="22"/>
              </w:rPr>
            </w:pPr>
          </w:p>
        </w:tc>
        <w:tc>
          <w:tcPr>
            <w:tcW w:w="7244" w:type="dxa"/>
            <w:gridSpan w:val="2"/>
          </w:tcPr>
          <w:p w14:paraId="6E151084" w14:textId="77777777" w:rsidR="00F34530" w:rsidRPr="00266FC8" w:rsidRDefault="00F34530" w:rsidP="007437C9">
            <w:pPr>
              <w:tabs>
                <w:tab w:val="left" w:pos="567"/>
                <w:tab w:val="left" w:pos="1134"/>
                <w:tab w:val="left" w:pos="1701"/>
                <w:tab w:val="left" w:pos="2268"/>
                <w:tab w:val="right" w:pos="9072"/>
              </w:tabs>
              <w:rPr>
                <w:rFonts w:asciiTheme="minorHAnsi" w:hAnsiTheme="minorHAnsi" w:cstheme="minorHAnsi"/>
                <w:b/>
                <w:sz w:val="22"/>
                <w:szCs w:val="22"/>
              </w:rPr>
            </w:pPr>
            <w:r w:rsidRPr="00266FC8">
              <w:rPr>
                <w:rFonts w:asciiTheme="minorHAnsi" w:hAnsiTheme="minorHAnsi" w:cstheme="minorHAnsi"/>
                <w:b/>
                <w:sz w:val="22"/>
                <w:szCs w:val="22"/>
              </w:rPr>
              <w:t>Papers for information</w:t>
            </w:r>
          </w:p>
          <w:p w14:paraId="392777DD" w14:textId="77777777" w:rsidR="00F34530" w:rsidRDefault="00B62226" w:rsidP="00305818">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There were no further papers for information.</w:t>
            </w:r>
          </w:p>
          <w:p w14:paraId="3A2E1FF1" w14:textId="77777777" w:rsidR="00B62226" w:rsidRPr="00B62226" w:rsidRDefault="00B62226" w:rsidP="00305818">
            <w:pPr>
              <w:tabs>
                <w:tab w:val="left" w:pos="567"/>
                <w:tab w:val="left" w:pos="1134"/>
                <w:tab w:val="left" w:pos="1701"/>
                <w:tab w:val="left" w:pos="2268"/>
                <w:tab w:val="right" w:pos="9072"/>
              </w:tabs>
              <w:rPr>
                <w:rFonts w:asciiTheme="minorHAnsi" w:hAnsiTheme="minorHAnsi" w:cstheme="minorHAnsi"/>
                <w:sz w:val="22"/>
                <w:szCs w:val="22"/>
              </w:rPr>
            </w:pPr>
          </w:p>
        </w:tc>
        <w:tc>
          <w:tcPr>
            <w:tcW w:w="1276" w:type="dxa"/>
          </w:tcPr>
          <w:p w14:paraId="168C4568" w14:textId="77777777" w:rsidR="00F34530" w:rsidRPr="00266FC8" w:rsidRDefault="00F34530" w:rsidP="009B4023">
            <w:pPr>
              <w:tabs>
                <w:tab w:val="left" w:pos="567"/>
                <w:tab w:val="left" w:pos="1134"/>
                <w:tab w:val="left" w:pos="1701"/>
                <w:tab w:val="left" w:pos="2268"/>
                <w:tab w:val="right" w:pos="9072"/>
              </w:tabs>
              <w:jc w:val="center"/>
              <w:rPr>
                <w:rFonts w:asciiTheme="minorHAnsi" w:hAnsiTheme="minorHAnsi" w:cstheme="minorHAnsi"/>
                <w:sz w:val="22"/>
                <w:szCs w:val="22"/>
              </w:rPr>
            </w:pPr>
          </w:p>
        </w:tc>
      </w:tr>
      <w:tr w:rsidR="00F34530" w:rsidRPr="00266FC8" w14:paraId="5EBFDED4" w14:textId="77777777" w:rsidTr="00791A70">
        <w:tc>
          <w:tcPr>
            <w:tcW w:w="1418" w:type="dxa"/>
          </w:tcPr>
          <w:p w14:paraId="68150751" w14:textId="77777777" w:rsidR="00F34530" w:rsidRPr="00266FC8" w:rsidRDefault="00F34530" w:rsidP="009B4023">
            <w:pPr>
              <w:numPr>
                <w:ilvl w:val="0"/>
                <w:numId w:val="5"/>
              </w:numPr>
              <w:rPr>
                <w:rFonts w:asciiTheme="minorHAnsi" w:hAnsiTheme="minorHAnsi" w:cstheme="minorHAnsi"/>
                <w:sz w:val="22"/>
                <w:szCs w:val="22"/>
              </w:rPr>
            </w:pPr>
          </w:p>
        </w:tc>
        <w:tc>
          <w:tcPr>
            <w:tcW w:w="7244" w:type="dxa"/>
            <w:gridSpan w:val="2"/>
          </w:tcPr>
          <w:p w14:paraId="09C68D5D" w14:textId="77777777" w:rsidR="00F34530" w:rsidRPr="00266FC8" w:rsidRDefault="00F34530" w:rsidP="00B62226">
            <w:pPr>
              <w:tabs>
                <w:tab w:val="left" w:pos="567"/>
                <w:tab w:val="left" w:pos="1134"/>
                <w:tab w:val="left" w:pos="1701"/>
                <w:tab w:val="left" w:pos="2268"/>
                <w:tab w:val="right" w:pos="9072"/>
              </w:tabs>
              <w:rPr>
                <w:rFonts w:asciiTheme="minorHAnsi" w:hAnsiTheme="minorHAnsi" w:cstheme="minorHAnsi"/>
                <w:b/>
                <w:sz w:val="22"/>
                <w:szCs w:val="22"/>
              </w:rPr>
            </w:pPr>
            <w:r w:rsidRPr="00266FC8">
              <w:rPr>
                <w:rFonts w:asciiTheme="minorHAnsi" w:hAnsiTheme="minorHAnsi" w:cstheme="minorHAnsi"/>
                <w:b/>
                <w:sz w:val="22"/>
                <w:szCs w:val="22"/>
              </w:rPr>
              <w:t>Any other business</w:t>
            </w:r>
          </w:p>
        </w:tc>
        <w:tc>
          <w:tcPr>
            <w:tcW w:w="1276" w:type="dxa"/>
          </w:tcPr>
          <w:p w14:paraId="2129E195" w14:textId="77777777" w:rsidR="00F34530" w:rsidRPr="00266FC8" w:rsidRDefault="00F34530" w:rsidP="009B4023">
            <w:pPr>
              <w:tabs>
                <w:tab w:val="left" w:pos="567"/>
                <w:tab w:val="left" w:pos="1134"/>
                <w:tab w:val="left" w:pos="1701"/>
                <w:tab w:val="left" w:pos="2268"/>
                <w:tab w:val="right" w:pos="9072"/>
              </w:tabs>
              <w:jc w:val="center"/>
              <w:rPr>
                <w:rFonts w:asciiTheme="minorHAnsi" w:hAnsiTheme="minorHAnsi" w:cstheme="minorHAnsi"/>
                <w:sz w:val="22"/>
                <w:szCs w:val="22"/>
              </w:rPr>
            </w:pPr>
          </w:p>
        </w:tc>
      </w:tr>
      <w:tr w:rsidR="00B62226" w:rsidRPr="00266FC8" w14:paraId="561A1B06" w14:textId="77777777" w:rsidTr="00791A70">
        <w:tc>
          <w:tcPr>
            <w:tcW w:w="1418" w:type="dxa"/>
          </w:tcPr>
          <w:p w14:paraId="01D452B8" w14:textId="77777777" w:rsidR="00B62226" w:rsidRPr="00266FC8" w:rsidRDefault="00B62226" w:rsidP="00B62226">
            <w:pPr>
              <w:numPr>
                <w:ilvl w:val="1"/>
                <w:numId w:val="5"/>
              </w:numPr>
              <w:rPr>
                <w:rFonts w:asciiTheme="minorHAnsi" w:hAnsiTheme="minorHAnsi" w:cstheme="minorHAnsi"/>
                <w:sz w:val="22"/>
                <w:szCs w:val="22"/>
              </w:rPr>
            </w:pPr>
          </w:p>
        </w:tc>
        <w:tc>
          <w:tcPr>
            <w:tcW w:w="7244" w:type="dxa"/>
            <w:gridSpan w:val="2"/>
          </w:tcPr>
          <w:p w14:paraId="49761F4E" w14:textId="77777777" w:rsidR="00B62226" w:rsidRDefault="00B62226" w:rsidP="007437C9">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LTFT trainees in Emergency Medicine</w:t>
            </w:r>
          </w:p>
          <w:p w14:paraId="539BD199" w14:textId="77777777" w:rsidR="00B62226" w:rsidRDefault="00B62226" w:rsidP="007437C9">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 xml:space="preserve">SA distributed a paper regarding EM training in </w:t>
            </w:r>
            <w:proofErr w:type="spellStart"/>
            <w:r>
              <w:rPr>
                <w:rFonts w:asciiTheme="minorHAnsi" w:hAnsiTheme="minorHAnsi" w:cstheme="minorHAnsi"/>
                <w:sz w:val="22"/>
                <w:szCs w:val="22"/>
              </w:rPr>
              <w:t>WoS</w:t>
            </w:r>
            <w:proofErr w:type="spellEnd"/>
            <w:r>
              <w:rPr>
                <w:rFonts w:asciiTheme="minorHAnsi" w:hAnsiTheme="minorHAnsi" w:cstheme="minorHAnsi"/>
                <w:sz w:val="22"/>
                <w:szCs w:val="22"/>
              </w:rPr>
              <w:t xml:space="preserve"> and the impact of LTFT trainees. </w:t>
            </w:r>
          </w:p>
          <w:p w14:paraId="1BC4B865" w14:textId="77777777" w:rsidR="00143C6D" w:rsidRDefault="00143C6D" w:rsidP="007437C9">
            <w:pPr>
              <w:tabs>
                <w:tab w:val="left" w:pos="567"/>
                <w:tab w:val="left" w:pos="1134"/>
                <w:tab w:val="left" w:pos="1701"/>
                <w:tab w:val="left" w:pos="2268"/>
                <w:tab w:val="right" w:pos="9072"/>
              </w:tabs>
              <w:rPr>
                <w:rFonts w:asciiTheme="minorHAnsi" w:hAnsiTheme="minorHAnsi" w:cstheme="minorHAnsi"/>
                <w:sz w:val="22"/>
                <w:szCs w:val="22"/>
              </w:rPr>
            </w:pPr>
          </w:p>
          <w:p w14:paraId="64E2BE0D" w14:textId="77777777" w:rsidR="00B62226" w:rsidRDefault="00B62226" w:rsidP="007437C9">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 xml:space="preserve">There are currently 71 trainees in EM in the West region, with 13 of them LTFT, </w:t>
            </w:r>
            <w:r w:rsidR="00143C6D">
              <w:rPr>
                <w:rFonts w:asciiTheme="minorHAnsi" w:hAnsiTheme="minorHAnsi" w:cstheme="minorHAnsi"/>
                <w:sz w:val="22"/>
                <w:szCs w:val="22"/>
              </w:rPr>
              <w:t xml:space="preserve">which will become </w:t>
            </w:r>
            <w:r>
              <w:rPr>
                <w:rFonts w:asciiTheme="minorHAnsi" w:hAnsiTheme="minorHAnsi" w:cstheme="minorHAnsi"/>
                <w:sz w:val="22"/>
                <w:szCs w:val="22"/>
              </w:rPr>
              <w:t xml:space="preserve">15 in August. The specialty leads want to support trainees going </w:t>
            </w:r>
            <w:r w:rsidR="00373A9D">
              <w:rPr>
                <w:rFonts w:asciiTheme="minorHAnsi" w:hAnsiTheme="minorHAnsi" w:cstheme="minorHAnsi"/>
                <w:sz w:val="22"/>
                <w:szCs w:val="22"/>
              </w:rPr>
              <w:t>LTFT,</w:t>
            </w:r>
            <w:r>
              <w:rPr>
                <w:rFonts w:asciiTheme="minorHAnsi" w:hAnsiTheme="minorHAnsi" w:cstheme="minorHAnsi"/>
                <w:sz w:val="22"/>
                <w:szCs w:val="22"/>
              </w:rPr>
              <w:t xml:space="preserve"> but they will need to uplift numbers to sustain patient safety.</w:t>
            </w:r>
          </w:p>
          <w:p w14:paraId="69A1DDE0" w14:textId="77777777" w:rsidR="00B62226" w:rsidRDefault="00B62226" w:rsidP="007437C9">
            <w:pPr>
              <w:tabs>
                <w:tab w:val="left" w:pos="567"/>
                <w:tab w:val="left" w:pos="1134"/>
                <w:tab w:val="left" w:pos="1701"/>
                <w:tab w:val="left" w:pos="2268"/>
                <w:tab w:val="right" w:pos="9072"/>
              </w:tabs>
              <w:rPr>
                <w:rFonts w:asciiTheme="minorHAnsi" w:hAnsiTheme="minorHAnsi" w:cstheme="minorHAnsi"/>
                <w:sz w:val="22"/>
                <w:szCs w:val="22"/>
              </w:rPr>
            </w:pPr>
          </w:p>
          <w:p w14:paraId="01C9BC76" w14:textId="77777777" w:rsidR="00B62226" w:rsidRDefault="00B62226" w:rsidP="007437C9">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 xml:space="preserve">One solution </w:t>
            </w:r>
            <w:r w:rsidR="00143C6D">
              <w:rPr>
                <w:rFonts w:asciiTheme="minorHAnsi" w:hAnsiTheme="minorHAnsi" w:cstheme="minorHAnsi"/>
                <w:sz w:val="22"/>
                <w:szCs w:val="22"/>
              </w:rPr>
              <w:t xml:space="preserve">taken has been </w:t>
            </w:r>
            <w:r>
              <w:rPr>
                <w:rFonts w:asciiTheme="minorHAnsi" w:hAnsiTheme="minorHAnsi" w:cstheme="minorHAnsi"/>
                <w:sz w:val="22"/>
                <w:szCs w:val="22"/>
              </w:rPr>
              <w:t>to develop Clinical Development Fellows</w:t>
            </w:r>
            <w:r w:rsidR="00143C6D">
              <w:rPr>
                <w:rFonts w:asciiTheme="minorHAnsi" w:hAnsiTheme="minorHAnsi" w:cstheme="minorHAnsi"/>
                <w:sz w:val="22"/>
                <w:szCs w:val="22"/>
              </w:rPr>
              <w:t>. T</w:t>
            </w:r>
            <w:r>
              <w:rPr>
                <w:rFonts w:asciiTheme="minorHAnsi" w:hAnsiTheme="minorHAnsi" w:cstheme="minorHAnsi"/>
                <w:sz w:val="22"/>
                <w:szCs w:val="22"/>
              </w:rPr>
              <w:t xml:space="preserve">hey are given more time for non-clinical activities (between 8-12 hours per week) compared to a regular ST4 who only has 4 hours per week. If a trainee drops to 0.8 in </w:t>
            </w:r>
            <w:r w:rsidR="00373A9D">
              <w:rPr>
                <w:rFonts w:asciiTheme="minorHAnsi" w:hAnsiTheme="minorHAnsi" w:cstheme="minorHAnsi"/>
                <w:sz w:val="22"/>
                <w:szCs w:val="22"/>
              </w:rPr>
              <w:t>EM,</w:t>
            </w:r>
            <w:r>
              <w:rPr>
                <w:rFonts w:asciiTheme="minorHAnsi" w:hAnsiTheme="minorHAnsi" w:cstheme="minorHAnsi"/>
                <w:sz w:val="22"/>
                <w:szCs w:val="22"/>
              </w:rPr>
              <w:t xml:space="preserve"> the duration of training does not increase. </w:t>
            </w:r>
            <w:r w:rsidR="00143C6D">
              <w:rPr>
                <w:rFonts w:asciiTheme="minorHAnsi" w:hAnsiTheme="minorHAnsi" w:cstheme="minorHAnsi"/>
                <w:sz w:val="22"/>
                <w:szCs w:val="22"/>
              </w:rPr>
              <w:t>HT trainees feel that CDFs end up with better opportunities due to their protected educational time.</w:t>
            </w:r>
          </w:p>
          <w:p w14:paraId="334FA56D" w14:textId="77777777" w:rsidR="00B62226" w:rsidRDefault="00B62226" w:rsidP="007437C9">
            <w:pPr>
              <w:tabs>
                <w:tab w:val="left" w:pos="567"/>
                <w:tab w:val="left" w:pos="1134"/>
                <w:tab w:val="left" w:pos="1701"/>
                <w:tab w:val="left" w:pos="2268"/>
                <w:tab w:val="right" w:pos="9072"/>
              </w:tabs>
              <w:rPr>
                <w:rFonts w:asciiTheme="minorHAnsi" w:hAnsiTheme="minorHAnsi" w:cstheme="minorHAnsi"/>
                <w:sz w:val="22"/>
                <w:szCs w:val="22"/>
              </w:rPr>
            </w:pPr>
          </w:p>
          <w:p w14:paraId="118A2709" w14:textId="77777777" w:rsidR="00B62226" w:rsidRDefault="00B62226" w:rsidP="007437C9">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 xml:space="preserve">LTFT salaries cannot be recycled for extra posts, as these portions are already used to increase numbers across specialties. </w:t>
            </w:r>
            <w:r w:rsidR="002C2AA9" w:rsidRPr="00E045AD">
              <w:rPr>
                <w:rFonts w:asciiTheme="minorHAnsi" w:hAnsiTheme="minorHAnsi" w:cstheme="minorHAnsi"/>
                <w:sz w:val="22"/>
                <w:szCs w:val="22"/>
              </w:rPr>
              <w:t>However, t</w:t>
            </w:r>
            <w:r w:rsidRPr="00E045AD">
              <w:rPr>
                <w:rFonts w:asciiTheme="minorHAnsi" w:hAnsiTheme="minorHAnsi" w:cstheme="minorHAnsi"/>
                <w:sz w:val="22"/>
                <w:szCs w:val="22"/>
              </w:rPr>
              <w:t xml:space="preserve">he </w:t>
            </w:r>
            <w:r>
              <w:rPr>
                <w:rFonts w:asciiTheme="minorHAnsi" w:hAnsiTheme="minorHAnsi" w:cstheme="minorHAnsi"/>
                <w:sz w:val="22"/>
                <w:szCs w:val="22"/>
              </w:rPr>
              <w:t xml:space="preserve">Scottish Government mandate </w:t>
            </w:r>
            <w:r w:rsidR="002C2AA9" w:rsidRPr="00E045AD">
              <w:rPr>
                <w:rFonts w:asciiTheme="minorHAnsi" w:hAnsiTheme="minorHAnsi" w:cstheme="minorHAnsi"/>
                <w:sz w:val="22"/>
                <w:szCs w:val="22"/>
              </w:rPr>
              <w:t xml:space="preserve">appears to be that </w:t>
            </w:r>
            <w:r>
              <w:rPr>
                <w:rFonts w:asciiTheme="minorHAnsi" w:hAnsiTheme="minorHAnsi" w:cstheme="minorHAnsi"/>
                <w:sz w:val="22"/>
                <w:szCs w:val="22"/>
              </w:rPr>
              <w:t xml:space="preserve">numbers </w:t>
            </w:r>
            <w:r w:rsidR="002C2AA9" w:rsidRPr="00E045AD">
              <w:rPr>
                <w:rFonts w:asciiTheme="minorHAnsi" w:hAnsiTheme="minorHAnsi" w:cstheme="minorHAnsi"/>
                <w:sz w:val="22"/>
                <w:szCs w:val="22"/>
              </w:rPr>
              <w:t xml:space="preserve">should </w:t>
            </w:r>
            <w:r>
              <w:rPr>
                <w:rFonts w:asciiTheme="minorHAnsi" w:hAnsiTheme="minorHAnsi" w:cstheme="minorHAnsi"/>
                <w:sz w:val="22"/>
                <w:szCs w:val="22"/>
              </w:rPr>
              <w:t xml:space="preserve">be counted </w:t>
            </w:r>
            <w:r w:rsidR="002C2AA9" w:rsidRPr="00E045AD">
              <w:rPr>
                <w:rFonts w:asciiTheme="minorHAnsi" w:hAnsiTheme="minorHAnsi" w:cstheme="minorHAnsi"/>
                <w:sz w:val="22"/>
                <w:szCs w:val="22"/>
              </w:rPr>
              <w:t xml:space="preserve">as </w:t>
            </w:r>
            <w:r>
              <w:rPr>
                <w:rFonts w:asciiTheme="minorHAnsi" w:hAnsiTheme="minorHAnsi" w:cstheme="minorHAnsi"/>
                <w:sz w:val="22"/>
                <w:szCs w:val="22"/>
              </w:rPr>
              <w:t xml:space="preserve">WTE, not Headcount. NES have increased numbers year on year </w:t>
            </w:r>
            <w:r w:rsidR="002C2AA9" w:rsidRPr="00E045AD">
              <w:rPr>
                <w:rFonts w:asciiTheme="minorHAnsi" w:hAnsiTheme="minorHAnsi" w:cstheme="minorHAnsi"/>
                <w:sz w:val="22"/>
                <w:szCs w:val="22"/>
              </w:rPr>
              <w:t xml:space="preserve">with new posts </w:t>
            </w:r>
            <w:r>
              <w:rPr>
                <w:rFonts w:asciiTheme="minorHAnsi" w:hAnsiTheme="minorHAnsi" w:cstheme="minorHAnsi"/>
                <w:sz w:val="22"/>
                <w:szCs w:val="22"/>
              </w:rPr>
              <w:t>but there has been no funding coming from the Scottish Government to back this up</w:t>
            </w:r>
            <w:r w:rsidR="00346091">
              <w:rPr>
                <w:rFonts w:asciiTheme="minorHAnsi" w:hAnsiTheme="minorHAnsi" w:cstheme="minorHAnsi"/>
                <w:sz w:val="22"/>
                <w:szCs w:val="22"/>
              </w:rPr>
              <w:t xml:space="preserve"> so the LTFT fractions have been used for this. </w:t>
            </w:r>
          </w:p>
          <w:p w14:paraId="7C0845FA" w14:textId="77777777" w:rsidR="00346091" w:rsidRDefault="00346091" w:rsidP="007437C9">
            <w:pPr>
              <w:tabs>
                <w:tab w:val="left" w:pos="567"/>
                <w:tab w:val="left" w:pos="1134"/>
                <w:tab w:val="left" w:pos="1701"/>
                <w:tab w:val="left" w:pos="2268"/>
                <w:tab w:val="right" w:pos="9072"/>
              </w:tabs>
              <w:rPr>
                <w:rFonts w:asciiTheme="minorHAnsi" w:hAnsiTheme="minorHAnsi" w:cstheme="minorHAnsi"/>
                <w:sz w:val="22"/>
                <w:szCs w:val="22"/>
              </w:rPr>
            </w:pPr>
          </w:p>
          <w:p w14:paraId="6471937C" w14:textId="77777777" w:rsidR="00346091" w:rsidRDefault="00346091" w:rsidP="007437C9">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 xml:space="preserve">There is an ongoing pilot in England to accept all requests of LTFT in EM. It is working </w:t>
            </w:r>
            <w:proofErr w:type="gramStart"/>
            <w:r>
              <w:rPr>
                <w:rFonts w:asciiTheme="minorHAnsi" w:hAnsiTheme="minorHAnsi" w:cstheme="minorHAnsi"/>
                <w:sz w:val="22"/>
                <w:szCs w:val="22"/>
              </w:rPr>
              <w:t>well</w:t>
            </w:r>
            <w:proofErr w:type="gramEnd"/>
            <w:r>
              <w:rPr>
                <w:rFonts w:asciiTheme="minorHAnsi" w:hAnsiTheme="minorHAnsi" w:cstheme="minorHAnsi"/>
                <w:sz w:val="22"/>
                <w:szCs w:val="22"/>
              </w:rPr>
              <w:t xml:space="preserve"> and they are planning to extend to 2020. </w:t>
            </w:r>
          </w:p>
          <w:p w14:paraId="7433EC10" w14:textId="77777777" w:rsidR="00346091" w:rsidRDefault="00346091" w:rsidP="007437C9">
            <w:pPr>
              <w:tabs>
                <w:tab w:val="left" w:pos="567"/>
                <w:tab w:val="left" w:pos="1134"/>
                <w:tab w:val="left" w:pos="1701"/>
                <w:tab w:val="left" w:pos="2268"/>
                <w:tab w:val="right" w:pos="9072"/>
              </w:tabs>
              <w:rPr>
                <w:rFonts w:asciiTheme="minorHAnsi" w:hAnsiTheme="minorHAnsi" w:cstheme="minorHAnsi"/>
                <w:sz w:val="22"/>
                <w:szCs w:val="22"/>
              </w:rPr>
            </w:pPr>
          </w:p>
          <w:p w14:paraId="06F410DC" w14:textId="77777777" w:rsidR="00346091" w:rsidRDefault="00346091" w:rsidP="007437C9">
            <w:pPr>
              <w:tabs>
                <w:tab w:val="left" w:pos="567"/>
                <w:tab w:val="left" w:pos="1134"/>
                <w:tab w:val="left" w:pos="1701"/>
                <w:tab w:val="left" w:pos="2268"/>
                <w:tab w:val="right" w:pos="9072"/>
              </w:tabs>
              <w:rPr>
                <w:rFonts w:asciiTheme="minorHAnsi" w:hAnsiTheme="minorHAnsi" w:cstheme="minorHAnsi"/>
                <w:sz w:val="22"/>
                <w:szCs w:val="22"/>
              </w:rPr>
            </w:pPr>
            <w:r>
              <w:rPr>
                <w:rFonts w:asciiTheme="minorHAnsi" w:hAnsiTheme="minorHAnsi" w:cstheme="minorHAnsi"/>
                <w:sz w:val="22"/>
                <w:szCs w:val="22"/>
              </w:rPr>
              <w:t xml:space="preserve">There is a legal requirement to support LTFT in any percentage that the trainee requires. The region cannot mandate the percentage. </w:t>
            </w:r>
          </w:p>
          <w:p w14:paraId="5C3782E4" w14:textId="77777777" w:rsidR="00B62226" w:rsidRPr="00B62226" w:rsidRDefault="00B62226" w:rsidP="007437C9">
            <w:pPr>
              <w:tabs>
                <w:tab w:val="left" w:pos="567"/>
                <w:tab w:val="left" w:pos="1134"/>
                <w:tab w:val="left" w:pos="1701"/>
                <w:tab w:val="left" w:pos="2268"/>
                <w:tab w:val="right" w:pos="9072"/>
              </w:tabs>
              <w:rPr>
                <w:rFonts w:asciiTheme="minorHAnsi" w:hAnsiTheme="minorHAnsi" w:cstheme="minorHAnsi"/>
                <w:sz w:val="22"/>
                <w:szCs w:val="22"/>
              </w:rPr>
            </w:pPr>
          </w:p>
        </w:tc>
        <w:tc>
          <w:tcPr>
            <w:tcW w:w="1276" w:type="dxa"/>
          </w:tcPr>
          <w:p w14:paraId="58A53CCB" w14:textId="77777777" w:rsidR="00B62226" w:rsidRPr="00266FC8" w:rsidRDefault="00B62226" w:rsidP="009B4023">
            <w:pPr>
              <w:tabs>
                <w:tab w:val="left" w:pos="567"/>
                <w:tab w:val="left" w:pos="1134"/>
                <w:tab w:val="left" w:pos="1701"/>
                <w:tab w:val="left" w:pos="2268"/>
                <w:tab w:val="right" w:pos="9072"/>
              </w:tabs>
              <w:jc w:val="center"/>
              <w:rPr>
                <w:rFonts w:asciiTheme="minorHAnsi" w:hAnsiTheme="minorHAnsi" w:cstheme="minorHAnsi"/>
                <w:sz w:val="22"/>
                <w:szCs w:val="22"/>
              </w:rPr>
            </w:pPr>
          </w:p>
        </w:tc>
      </w:tr>
      <w:tr w:rsidR="00F34530" w:rsidRPr="00266FC8" w14:paraId="399A04A8" w14:textId="77777777" w:rsidTr="00791A70">
        <w:tc>
          <w:tcPr>
            <w:tcW w:w="1418" w:type="dxa"/>
          </w:tcPr>
          <w:p w14:paraId="428BA8DE" w14:textId="77777777" w:rsidR="00F34530" w:rsidRPr="00266FC8" w:rsidRDefault="00F34530" w:rsidP="007437C9">
            <w:pPr>
              <w:numPr>
                <w:ilvl w:val="0"/>
                <w:numId w:val="5"/>
              </w:numPr>
              <w:rPr>
                <w:rFonts w:asciiTheme="minorHAnsi" w:hAnsiTheme="minorHAnsi" w:cstheme="minorHAnsi"/>
                <w:sz w:val="22"/>
                <w:szCs w:val="22"/>
              </w:rPr>
            </w:pPr>
          </w:p>
        </w:tc>
        <w:tc>
          <w:tcPr>
            <w:tcW w:w="7244" w:type="dxa"/>
            <w:gridSpan w:val="2"/>
          </w:tcPr>
          <w:p w14:paraId="02DA37E0" w14:textId="77777777" w:rsidR="00F34530" w:rsidRPr="00266FC8" w:rsidRDefault="00F34530" w:rsidP="009C4276">
            <w:pPr>
              <w:tabs>
                <w:tab w:val="left" w:pos="567"/>
                <w:tab w:val="left" w:pos="1134"/>
                <w:tab w:val="left" w:pos="1701"/>
                <w:tab w:val="left" w:pos="2268"/>
                <w:tab w:val="right" w:pos="9072"/>
              </w:tabs>
              <w:rPr>
                <w:rFonts w:asciiTheme="minorHAnsi" w:hAnsiTheme="minorHAnsi" w:cstheme="minorHAnsi"/>
                <w:sz w:val="22"/>
                <w:szCs w:val="22"/>
              </w:rPr>
            </w:pPr>
            <w:r w:rsidRPr="00266FC8">
              <w:rPr>
                <w:rFonts w:asciiTheme="minorHAnsi" w:hAnsiTheme="minorHAnsi" w:cstheme="minorHAnsi"/>
                <w:b/>
                <w:sz w:val="22"/>
                <w:szCs w:val="22"/>
              </w:rPr>
              <w:t>Dates of meetings 2019</w:t>
            </w:r>
          </w:p>
        </w:tc>
        <w:tc>
          <w:tcPr>
            <w:tcW w:w="1276" w:type="dxa"/>
          </w:tcPr>
          <w:p w14:paraId="089E3D15" w14:textId="77777777" w:rsidR="00F34530" w:rsidRPr="00266FC8" w:rsidRDefault="00F34530" w:rsidP="007437C9">
            <w:pPr>
              <w:tabs>
                <w:tab w:val="left" w:pos="567"/>
                <w:tab w:val="left" w:pos="1134"/>
                <w:tab w:val="left" w:pos="1701"/>
                <w:tab w:val="left" w:pos="2268"/>
                <w:tab w:val="right" w:pos="9072"/>
              </w:tabs>
              <w:jc w:val="center"/>
              <w:rPr>
                <w:rFonts w:asciiTheme="minorHAnsi" w:hAnsiTheme="minorHAnsi" w:cstheme="minorHAnsi"/>
                <w:sz w:val="22"/>
                <w:szCs w:val="22"/>
              </w:rPr>
            </w:pPr>
          </w:p>
        </w:tc>
      </w:tr>
      <w:tr w:rsidR="00F34530" w:rsidRPr="00266FC8" w14:paraId="523C2C1A" w14:textId="77777777" w:rsidTr="00791A70">
        <w:tc>
          <w:tcPr>
            <w:tcW w:w="1418" w:type="dxa"/>
          </w:tcPr>
          <w:p w14:paraId="64B16A13" w14:textId="77777777" w:rsidR="00F34530" w:rsidRPr="00266FC8" w:rsidRDefault="00F34530" w:rsidP="007437C9">
            <w:pPr>
              <w:rPr>
                <w:rFonts w:asciiTheme="minorHAnsi" w:hAnsiTheme="minorHAnsi" w:cstheme="minorHAnsi"/>
                <w:b/>
                <w:sz w:val="22"/>
                <w:szCs w:val="22"/>
              </w:rPr>
            </w:pPr>
          </w:p>
        </w:tc>
        <w:tc>
          <w:tcPr>
            <w:tcW w:w="7244" w:type="dxa"/>
            <w:gridSpan w:val="2"/>
          </w:tcPr>
          <w:p w14:paraId="053F4FA5" w14:textId="77777777" w:rsidR="00F34530" w:rsidRPr="00266FC8" w:rsidRDefault="00F34530" w:rsidP="007437C9">
            <w:pPr>
              <w:tabs>
                <w:tab w:val="left" w:pos="567"/>
                <w:tab w:val="left" w:pos="1134"/>
                <w:tab w:val="left" w:pos="1701"/>
                <w:tab w:val="left" w:pos="2268"/>
                <w:tab w:val="right" w:pos="9072"/>
              </w:tabs>
              <w:rPr>
                <w:rFonts w:asciiTheme="minorHAnsi" w:hAnsiTheme="minorHAnsi" w:cstheme="minorHAnsi"/>
                <w:sz w:val="22"/>
                <w:szCs w:val="22"/>
              </w:rPr>
            </w:pPr>
            <w:r w:rsidRPr="00266FC8">
              <w:rPr>
                <w:rFonts w:asciiTheme="minorHAnsi" w:hAnsiTheme="minorHAnsi" w:cstheme="minorHAnsi"/>
                <w:sz w:val="22"/>
                <w:szCs w:val="22"/>
              </w:rPr>
              <w:t>Fri 20 Sep, 11.30am, Room 1, Westport</w:t>
            </w:r>
          </w:p>
          <w:p w14:paraId="68DF2044" w14:textId="77777777" w:rsidR="00F34530" w:rsidRPr="00266FC8" w:rsidRDefault="00F34530" w:rsidP="007437C9">
            <w:pPr>
              <w:tabs>
                <w:tab w:val="left" w:pos="567"/>
                <w:tab w:val="left" w:pos="1134"/>
                <w:tab w:val="left" w:pos="1701"/>
                <w:tab w:val="left" w:pos="2268"/>
                <w:tab w:val="right" w:pos="9072"/>
              </w:tabs>
              <w:rPr>
                <w:rFonts w:asciiTheme="minorHAnsi" w:hAnsiTheme="minorHAnsi" w:cstheme="minorHAnsi"/>
                <w:b/>
                <w:sz w:val="22"/>
                <w:szCs w:val="22"/>
              </w:rPr>
            </w:pPr>
            <w:r w:rsidRPr="00266FC8">
              <w:rPr>
                <w:rFonts w:asciiTheme="minorHAnsi" w:hAnsiTheme="minorHAnsi" w:cstheme="minorHAnsi"/>
                <w:sz w:val="22"/>
                <w:szCs w:val="22"/>
              </w:rPr>
              <w:t>Fri 13 Dec, 11.30am, Room 6, Westport</w:t>
            </w:r>
          </w:p>
        </w:tc>
        <w:tc>
          <w:tcPr>
            <w:tcW w:w="1276" w:type="dxa"/>
          </w:tcPr>
          <w:p w14:paraId="52E5BACD" w14:textId="77777777" w:rsidR="00F34530" w:rsidRPr="00266FC8" w:rsidRDefault="00F34530" w:rsidP="007437C9">
            <w:pPr>
              <w:tabs>
                <w:tab w:val="left" w:pos="567"/>
                <w:tab w:val="left" w:pos="1134"/>
                <w:tab w:val="left" w:pos="1701"/>
                <w:tab w:val="left" w:pos="2268"/>
                <w:tab w:val="right" w:pos="9072"/>
              </w:tabs>
              <w:jc w:val="center"/>
              <w:rPr>
                <w:rFonts w:asciiTheme="minorHAnsi" w:hAnsiTheme="minorHAnsi" w:cstheme="minorHAnsi"/>
                <w:sz w:val="22"/>
                <w:szCs w:val="22"/>
              </w:rPr>
            </w:pPr>
          </w:p>
        </w:tc>
      </w:tr>
      <w:tr w:rsidR="00F34530" w:rsidRPr="00266FC8" w14:paraId="72A9063F" w14:textId="77777777" w:rsidTr="00791A70">
        <w:tblPrEx>
          <w:tblLook w:val="01E0" w:firstRow="1" w:lastRow="1" w:firstColumn="1" w:lastColumn="1" w:noHBand="0" w:noVBand="0"/>
        </w:tblPrEx>
        <w:trPr>
          <w:gridAfter w:val="2"/>
          <w:wAfter w:w="7244" w:type="dxa"/>
        </w:trPr>
        <w:tc>
          <w:tcPr>
            <w:tcW w:w="1418" w:type="dxa"/>
          </w:tcPr>
          <w:p w14:paraId="6974D548" w14:textId="77777777" w:rsidR="00F34530" w:rsidRPr="00266FC8" w:rsidRDefault="00F34530" w:rsidP="007437C9">
            <w:pPr>
              <w:rPr>
                <w:rFonts w:asciiTheme="minorHAnsi" w:hAnsiTheme="minorHAnsi" w:cstheme="minorHAnsi"/>
                <w:sz w:val="22"/>
                <w:szCs w:val="22"/>
              </w:rPr>
            </w:pPr>
          </w:p>
        </w:tc>
        <w:tc>
          <w:tcPr>
            <w:tcW w:w="1276" w:type="dxa"/>
          </w:tcPr>
          <w:p w14:paraId="42272451" w14:textId="77777777" w:rsidR="00F34530" w:rsidRPr="00266FC8" w:rsidRDefault="00F34530" w:rsidP="007437C9">
            <w:pPr>
              <w:tabs>
                <w:tab w:val="left" w:pos="567"/>
                <w:tab w:val="left" w:pos="1134"/>
                <w:tab w:val="left" w:pos="1701"/>
                <w:tab w:val="left" w:pos="2268"/>
                <w:tab w:val="right" w:pos="9072"/>
              </w:tabs>
              <w:rPr>
                <w:rFonts w:asciiTheme="minorHAnsi" w:hAnsiTheme="minorHAnsi" w:cstheme="minorHAnsi"/>
                <w:b/>
                <w:sz w:val="22"/>
                <w:szCs w:val="22"/>
              </w:rPr>
            </w:pPr>
          </w:p>
        </w:tc>
      </w:tr>
    </w:tbl>
    <w:p w14:paraId="5961A262" w14:textId="77777777" w:rsidR="00766C01" w:rsidRDefault="00766C01" w:rsidP="005A58D1">
      <w:pPr>
        <w:tabs>
          <w:tab w:val="left" w:pos="567"/>
          <w:tab w:val="left" w:pos="1276"/>
          <w:tab w:val="left" w:pos="1701"/>
          <w:tab w:val="left" w:pos="2268"/>
          <w:tab w:val="right" w:pos="9072"/>
        </w:tabs>
        <w:rPr>
          <w:rFonts w:asciiTheme="minorHAnsi" w:hAnsiTheme="minorHAnsi" w:cs="Arial"/>
          <w:sz w:val="22"/>
          <w:szCs w:val="22"/>
        </w:rPr>
      </w:pPr>
    </w:p>
    <w:p w14:paraId="119F816A" w14:textId="77777777" w:rsidR="00314BD8" w:rsidRDefault="00314BD8" w:rsidP="005A58D1">
      <w:pPr>
        <w:tabs>
          <w:tab w:val="left" w:pos="567"/>
          <w:tab w:val="left" w:pos="1276"/>
          <w:tab w:val="left" w:pos="1701"/>
          <w:tab w:val="left" w:pos="2268"/>
          <w:tab w:val="right" w:pos="9072"/>
        </w:tabs>
        <w:rPr>
          <w:rFonts w:asciiTheme="minorHAnsi" w:hAnsiTheme="minorHAnsi" w:cs="Arial"/>
          <w:sz w:val="22"/>
          <w:szCs w:val="22"/>
        </w:rPr>
      </w:pPr>
    </w:p>
    <w:tbl>
      <w:tblPr>
        <w:tblStyle w:val="TableGrid"/>
        <w:tblW w:w="9641" w:type="dxa"/>
        <w:tblLook w:val="04A0" w:firstRow="1" w:lastRow="0" w:firstColumn="1" w:lastColumn="0" w:noHBand="0" w:noVBand="1"/>
      </w:tblPr>
      <w:tblGrid>
        <w:gridCol w:w="1271"/>
        <w:gridCol w:w="2977"/>
        <w:gridCol w:w="4111"/>
        <w:gridCol w:w="1282"/>
      </w:tblGrid>
      <w:tr w:rsidR="00314BD8" w14:paraId="22888B32" w14:textId="77777777" w:rsidTr="00143C6D">
        <w:tc>
          <w:tcPr>
            <w:tcW w:w="1271" w:type="dxa"/>
          </w:tcPr>
          <w:p w14:paraId="2F3483FE" w14:textId="77777777" w:rsidR="00314BD8" w:rsidRDefault="00143C6D" w:rsidP="005A58D1">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Item No.</w:t>
            </w:r>
          </w:p>
        </w:tc>
        <w:tc>
          <w:tcPr>
            <w:tcW w:w="2977" w:type="dxa"/>
          </w:tcPr>
          <w:p w14:paraId="0CB881DD" w14:textId="77777777" w:rsidR="00314BD8" w:rsidRDefault="00143C6D" w:rsidP="005A58D1">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Item Name</w:t>
            </w:r>
          </w:p>
        </w:tc>
        <w:tc>
          <w:tcPr>
            <w:tcW w:w="4111" w:type="dxa"/>
          </w:tcPr>
          <w:p w14:paraId="1D5AC5EB" w14:textId="77777777" w:rsidR="00314BD8" w:rsidRDefault="00143C6D" w:rsidP="005A58D1">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Action</w:t>
            </w:r>
          </w:p>
        </w:tc>
        <w:tc>
          <w:tcPr>
            <w:tcW w:w="1282" w:type="dxa"/>
          </w:tcPr>
          <w:p w14:paraId="3E67788D" w14:textId="77777777" w:rsidR="00143C6D" w:rsidRDefault="00143C6D" w:rsidP="005A58D1">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Lead</w:t>
            </w:r>
          </w:p>
        </w:tc>
      </w:tr>
      <w:tr w:rsidR="00314BD8" w14:paraId="74BA69A3" w14:textId="77777777" w:rsidTr="00143C6D">
        <w:tc>
          <w:tcPr>
            <w:tcW w:w="1271" w:type="dxa"/>
          </w:tcPr>
          <w:p w14:paraId="6B50CC10" w14:textId="77777777" w:rsidR="00314BD8" w:rsidRDefault="00143C6D" w:rsidP="005A58D1">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8.3.1</w:t>
            </w:r>
          </w:p>
        </w:tc>
        <w:tc>
          <w:tcPr>
            <w:tcW w:w="2977" w:type="dxa"/>
          </w:tcPr>
          <w:p w14:paraId="15B165EB" w14:textId="77777777" w:rsidR="00314BD8" w:rsidRDefault="00143C6D" w:rsidP="005A58D1">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ICM. Simultaneous Dual-recruitment</w:t>
            </w:r>
          </w:p>
        </w:tc>
        <w:tc>
          <w:tcPr>
            <w:tcW w:w="4111" w:type="dxa"/>
          </w:tcPr>
          <w:p w14:paraId="519FB59F" w14:textId="77777777" w:rsidR="00314BD8" w:rsidRDefault="00143C6D" w:rsidP="005A58D1">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To next agenda for update</w:t>
            </w:r>
          </w:p>
        </w:tc>
        <w:tc>
          <w:tcPr>
            <w:tcW w:w="1282" w:type="dxa"/>
          </w:tcPr>
          <w:p w14:paraId="77077903" w14:textId="77777777" w:rsidR="00314BD8" w:rsidRDefault="00143C6D" w:rsidP="005A58D1">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MB</w:t>
            </w:r>
          </w:p>
        </w:tc>
      </w:tr>
      <w:tr w:rsidR="00314BD8" w14:paraId="619D7253" w14:textId="77777777" w:rsidTr="00143C6D">
        <w:tc>
          <w:tcPr>
            <w:tcW w:w="1271" w:type="dxa"/>
          </w:tcPr>
          <w:p w14:paraId="2E7394AB" w14:textId="77777777" w:rsidR="00314BD8" w:rsidRDefault="00314BD8" w:rsidP="005A58D1">
            <w:pPr>
              <w:tabs>
                <w:tab w:val="left" w:pos="567"/>
                <w:tab w:val="left" w:pos="1276"/>
                <w:tab w:val="left" w:pos="1701"/>
                <w:tab w:val="left" w:pos="2268"/>
                <w:tab w:val="right" w:pos="9072"/>
              </w:tabs>
              <w:rPr>
                <w:rFonts w:asciiTheme="minorHAnsi" w:hAnsiTheme="minorHAnsi" w:cs="Arial"/>
                <w:sz w:val="22"/>
                <w:szCs w:val="22"/>
              </w:rPr>
            </w:pPr>
          </w:p>
        </w:tc>
        <w:tc>
          <w:tcPr>
            <w:tcW w:w="2977" w:type="dxa"/>
          </w:tcPr>
          <w:p w14:paraId="231B20BD" w14:textId="77777777" w:rsidR="00314BD8" w:rsidRDefault="00314BD8" w:rsidP="005A58D1">
            <w:pPr>
              <w:tabs>
                <w:tab w:val="left" w:pos="567"/>
                <w:tab w:val="left" w:pos="1276"/>
                <w:tab w:val="left" w:pos="1701"/>
                <w:tab w:val="left" w:pos="2268"/>
                <w:tab w:val="right" w:pos="9072"/>
              </w:tabs>
              <w:rPr>
                <w:rFonts w:asciiTheme="minorHAnsi" w:hAnsiTheme="minorHAnsi" w:cs="Arial"/>
                <w:sz w:val="22"/>
                <w:szCs w:val="22"/>
              </w:rPr>
            </w:pPr>
          </w:p>
        </w:tc>
        <w:tc>
          <w:tcPr>
            <w:tcW w:w="4111" w:type="dxa"/>
          </w:tcPr>
          <w:p w14:paraId="62C3CA79" w14:textId="77777777" w:rsidR="00314BD8" w:rsidRDefault="00314BD8" w:rsidP="005A58D1">
            <w:pPr>
              <w:tabs>
                <w:tab w:val="left" w:pos="567"/>
                <w:tab w:val="left" w:pos="1276"/>
                <w:tab w:val="left" w:pos="1701"/>
                <w:tab w:val="left" w:pos="2268"/>
                <w:tab w:val="right" w:pos="9072"/>
              </w:tabs>
              <w:rPr>
                <w:rFonts w:asciiTheme="minorHAnsi" w:hAnsiTheme="minorHAnsi" w:cs="Arial"/>
                <w:sz w:val="22"/>
                <w:szCs w:val="22"/>
              </w:rPr>
            </w:pPr>
          </w:p>
        </w:tc>
        <w:tc>
          <w:tcPr>
            <w:tcW w:w="1282" w:type="dxa"/>
          </w:tcPr>
          <w:p w14:paraId="0C3B7FAB" w14:textId="77777777" w:rsidR="00314BD8" w:rsidRDefault="00314BD8" w:rsidP="005A58D1">
            <w:pPr>
              <w:tabs>
                <w:tab w:val="left" w:pos="567"/>
                <w:tab w:val="left" w:pos="1276"/>
                <w:tab w:val="left" w:pos="1701"/>
                <w:tab w:val="left" w:pos="2268"/>
                <w:tab w:val="right" w:pos="9072"/>
              </w:tabs>
              <w:rPr>
                <w:rFonts w:asciiTheme="minorHAnsi" w:hAnsiTheme="minorHAnsi" w:cs="Arial"/>
                <w:sz w:val="22"/>
                <w:szCs w:val="22"/>
              </w:rPr>
            </w:pPr>
          </w:p>
        </w:tc>
      </w:tr>
      <w:tr w:rsidR="00314BD8" w14:paraId="35743722" w14:textId="77777777" w:rsidTr="00143C6D">
        <w:tc>
          <w:tcPr>
            <w:tcW w:w="1271" w:type="dxa"/>
          </w:tcPr>
          <w:p w14:paraId="7037C49F" w14:textId="77777777" w:rsidR="00314BD8" w:rsidRDefault="00314BD8" w:rsidP="005A58D1">
            <w:pPr>
              <w:tabs>
                <w:tab w:val="left" w:pos="567"/>
                <w:tab w:val="left" w:pos="1276"/>
                <w:tab w:val="left" w:pos="1701"/>
                <w:tab w:val="left" w:pos="2268"/>
                <w:tab w:val="right" w:pos="9072"/>
              </w:tabs>
              <w:rPr>
                <w:rFonts w:asciiTheme="minorHAnsi" w:hAnsiTheme="minorHAnsi" w:cs="Arial"/>
                <w:sz w:val="22"/>
                <w:szCs w:val="22"/>
              </w:rPr>
            </w:pPr>
          </w:p>
        </w:tc>
        <w:tc>
          <w:tcPr>
            <w:tcW w:w="2977" w:type="dxa"/>
          </w:tcPr>
          <w:p w14:paraId="267F0C3D" w14:textId="77777777" w:rsidR="00314BD8" w:rsidRDefault="00314BD8" w:rsidP="005A58D1">
            <w:pPr>
              <w:tabs>
                <w:tab w:val="left" w:pos="567"/>
                <w:tab w:val="left" w:pos="1276"/>
                <w:tab w:val="left" w:pos="1701"/>
                <w:tab w:val="left" w:pos="2268"/>
                <w:tab w:val="right" w:pos="9072"/>
              </w:tabs>
              <w:rPr>
                <w:rFonts w:asciiTheme="minorHAnsi" w:hAnsiTheme="minorHAnsi" w:cs="Arial"/>
                <w:sz w:val="22"/>
                <w:szCs w:val="22"/>
              </w:rPr>
            </w:pPr>
          </w:p>
        </w:tc>
        <w:tc>
          <w:tcPr>
            <w:tcW w:w="4111" w:type="dxa"/>
          </w:tcPr>
          <w:p w14:paraId="73053907" w14:textId="77777777" w:rsidR="00314BD8" w:rsidRDefault="00314BD8" w:rsidP="005A58D1">
            <w:pPr>
              <w:tabs>
                <w:tab w:val="left" w:pos="567"/>
                <w:tab w:val="left" w:pos="1276"/>
                <w:tab w:val="left" w:pos="1701"/>
                <w:tab w:val="left" w:pos="2268"/>
                <w:tab w:val="right" w:pos="9072"/>
              </w:tabs>
              <w:rPr>
                <w:rFonts w:asciiTheme="minorHAnsi" w:hAnsiTheme="minorHAnsi" w:cs="Arial"/>
                <w:sz w:val="22"/>
                <w:szCs w:val="22"/>
              </w:rPr>
            </w:pPr>
          </w:p>
        </w:tc>
        <w:tc>
          <w:tcPr>
            <w:tcW w:w="1282" w:type="dxa"/>
          </w:tcPr>
          <w:p w14:paraId="2A69BC94" w14:textId="77777777" w:rsidR="00314BD8" w:rsidRDefault="00314BD8" w:rsidP="005A58D1">
            <w:pPr>
              <w:tabs>
                <w:tab w:val="left" w:pos="567"/>
                <w:tab w:val="left" w:pos="1276"/>
                <w:tab w:val="left" w:pos="1701"/>
                <w:tab w:val="left" w:pos="2268"/>
                <w:tab w:val="right" w:pos="9072"/>
              </w:tabs>
              <w:rPr>
                <w:rFonts w:asciiTheme="minorHAnsi" w:hAnsiTheme="minorHAnsi" w:cs="Arial"/>
                <w:sz w:val="22"/>
                <w:szCs w:val="22"/>
              </w:rPr>
            </w:pPr>
          </w:p>
        </w:tc>
      </w:tr>
      <w:tr w:rsidR="00314BD8" w14:paraId="7E01DF0D" w14:textId="77777777" w:rsidTr="00143C6D">
        <w:tc>
          <w:tcPr>
            <w:tcW w:w="1271" w:type="dxa"/>
          </w:tcPr>
          <w:p w14:paraId="4673E420" w14:textId="77777777" w:rsidR="00314BD8" w:rsidRDefault="00314BD8" w:rsidP="005A58D1">
            <w:pPr>
              <w:tabs>
                <w:tab w:val="left" w:pos="567"/>
                <w:tab w:val="left" w:pos="1276"/>
                <w:tab w:val="left" w:pos="1701"/>
                <w:tab w:val="left" w:pos="2268"/>
                <w:tab w:val="right" w:pos="9072"/>
              </w:tabs>
              <w:rPr>
                <w:rFonts w:asciiTheme="minorHAnsi" w:hAnsiTheme="minorHAnsi" w:cs="Arial"/>
                <w:sz w:val="22"/>
                <w:szCs w:val="22"/>
              </w:rPr>
            </w:pPr>
          </w:p>
        </w:tc>
        <w:tc>
          <w:tcPr>
            <w:tcW w:w="2977" w:type="dxa"/>
          </w:tcPr>
          <w:p w14:paraId="6703721E" w14:textId="77777777" w:rsidR="00314BD8" w:rsidRDefault="00314BD8" w:rsidP="005A58D1">
            <w:pPr>
              <w:tabs>
                <w:tab w:val="left" w:pos="567"/>
                <w:tab w:val="left" w:pos="1276"/>
                <w:tab w:val="left" w:pos="1701"/>
                <w:tab w:val="left" w:pos="2268"/>
                <w:tab w:val="right" w:pos="9072"/>
              </w:tabs>
              <w:rPr>
                <w:rFonts w:asciiTheme="minorHAnsi" w:hAnsiTheme="minorHAnsi" w:cs="Arial"/>
                <w:sz w:val="22"/>
                <w:szCs w:val="22"/>
              </w:rPr>
            </w:pPr>
          </w:p>
        </w:tc>
        <w:tc>
          <w:tcPr>
            <w:tcW w:w="4111" w:type="dxa"/>
          </w:tcPr>
          <w:p w14:paraId="0A3DE894" w14:textId="77777777" w:rsidR="00314BD8" w:rsidRDefault="00314BD8" w:rsidP="005A58D1">
            <w:pPr>
              <w:tabs>
                <w:tab w:val="left" w:pos="567"/>
                <w:tab w:val="left" w:pos="1276"/>
                <w:tab w:val="left" w:pos="1701"/>
                <w:tab w:val="left" w:pos="2268"/>
                <w:tab w:val="right" w:pos="9072"/>
              </w:tabs>
              <w:rPr>
                <w:rFonts w:asciiTheme="minorHAnsi" w:hAnsiTheme="minorHAnsi" w:cs="Arial"/>
                <w:sz w:val="22"/>
                <w:szCs w:val="22"/>
              </w:rPr>
            </w:pPr>
          </w:p>
        </w:tc>
        <w:tc>
          <w:tcPr>
            <w:tcW w:w="1282" w:type="dxa"/>
          </w:tcPr>
          <w:p w14:paraId="04103D07" w14:textId="77777777" w:rsidR="00314BD8" w:rsidRDefault="00314BD8" w:rsidP="005A58D1">
            <w:pPr>
              <w:tabs>
                <w:tab w:val="left" w:pos="567"/>
                <w:tab w:val="left" w:pos="1276"/>
                <w:tab w:val="left" w:pos="1701"/>
                <w:tab w:val="left" w:pos="2268"/>
                <w:tab w:val="right" w:pos="9072"/>
              </w:tabs>
              <w:rPr>
                <w:rFonts w:asciiTheme="minorHAnsi" w:hAnsiTheme="minorHAnsi" w:cs="Arial"/>
                <w:sz w:val="22"/>
                <w:szCs w:val="22"/>
              </w:rPr>
            </w:pPr>
          </w:p>
        </w:tc>
      </w:tr>
    </w:tbl>
    <w:p w14:paraId="28D6E7B1" w14:textId="77777777" w:rsidR="00314BD8" w:rsidRPr="00766C01" w:rsidRDefault="00314BD8" w:rsidP="005A58D1">
      <w:pPr>
        <w:tabs>
          <w:tab w:val="left" w:pos="567"/>
          <w:tab w:val="left" w:pos="1276"/>
          <w:tab w:val="left" w:pos="1701"/>
          <w:tab w:val="left" w:pos="2268"/>
          <w:tab w:val="right" w:pos="9072"/>
        </w:tabs>
        <w:rPr>
          <w:rFonts w:asciiTheme="minorHAnsi" w:hAnsiTheme="minorHAnsi" w:cs="Arial"/>
          <w:sz w:val="22"/>
          <w:szCs w:val="22"/>
        </w:rPr>
      </w:pPr>
    </w:p>
    <w:sectPr w:rsidR="00314BD8" w:rsidRPr="00766C01" w:rsidSect="00D86607">
      <w:headerReference w:type="default" r:id="rId11"/>
      <w:pgSz w:w="11906" w:h="16838" w:code="9"/>
      <w:pgMar w:top="1418" w:right="1418" w:bottom="1418"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6EC66" w14:textId="77777777" w:rsidR="00CB7A0B" w:rsidRDefault="00CB7A0B">
      <w:r>
        <w:separator/>
      </w:r>
    </w:p>
  </w:endnote>
  <w:endnote w:type="continuationSeparator" w:id="0">
    <w:p w14:paraId="46EFF348" w14:textId="77777777" w:rsidR="00CB7A0B" w:rsidRDefault="00CB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66516" w14:textId="77777777" w:rsidR="00CB7A0B" w:rsidRDefault="00CB7A0B">
      <w:r>
        <w:separator/>
      </w:r>
    </w:p>
  </w:footnote>
  <w:footnote w:type="continuationSeparator" w:id="0">
    <w:p w14:paraId="5FB4156E" w14:textId="77777777" w:rsidR="00CB7A0B" w:rsidRDefault="00CB7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AE1C6" w14:textId="08D54F86" w:rsidR="03C18986" w:rsidRDefault="00314BD8" w:rsidP="00C72923">
    <w:pPr>
      <w:pStyle w:val="Header"/>
      <w:jc w:val="right"/>
    </w:pPr>
    <w:r w:rsidRPr="03C18986">
      <w:t>￼</w:t>
    </w:r>
    <w:r w:rsidR="03C18986" w:rsidRPr="03C18986">
      <w:rPr>
        <w:rFonts w:ascii="Arial" w:hAnsi="Arial" w:cs="Arial"/>
        <w:color w:val="548DD4" w:themeColor="text2" w:themeTint="99"/>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A43"/>
    <w:multiLevelType w:val="hybridMultilevel"/>
    <w:tmpl w:val="2326E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45607"/>
    <w:multiLevelType w:val="hybridMultilevel"/>
    <w:tmpl w:val="1EAAC0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E9401F"/>
    <w:multiLevelType w:val="hybridMultilevel"/>
    <w:tmpl w:val="63AC4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3446D"/>
    <w:multiLevelType w:val="hybridMultilevel"/>
    <w:tmpl w:val="EF0EA5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4811B5"/>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6C5B7B"/>
    <w:multiLevelType w:val="singleLevel"/>
    <w:tmpl w:val="0809000F"/>
    <w:lvl w:ilvl="0">
      <w:start w:val="9"/>
      <w:numFmt w:val="decimal"/>
      <w:lvlText w:val="%1."/>
      <w:lvlJc w:val="left"/>
      <w:pPr>
        <w:tabs>
          <w:tab w:val="num" w:pos="360"/>
        </w:tabs>
        <w:ind w:left="360" w:hanging="360"/>
      </w:pPr>
      <w:rPr>
        <w:rFonts w:hint="default"/>
      </w:rPr>
    </w:lvl>
  </w:abstractNum>
  <w:abstractNum w:abstractNumId="6" w15:restartNumberingAfterBreak="0">
    <w:nsid w:val="38AD062B"/>
    <w:multiLevelType w:val="singleLevel"/>
    <w:tmpl w:val="0809000F"/>
    <w:lvl w:ilvl="0">
      <w:start w:val="7"/>
      <w:numFmt w:val="decimal"/>
      <w:lvlText w:val="%1."/>
      <w:lvlJc w:val="left"/>
      <w:pPr>
        <w:tabs>
          <w:tab w:val="num" w:pos="360"/>
        </w:tabs>
        <w:ind w:left="360" w:hanging="360"/>
      </w:pPr>
      <w:rPr>
        <w:rFonts w:hint="default"/>
      </w:rPr>
    </w:lvl>
  </w:abstractNum>
  <w:abstractNum w:abstractNumId="7" w15:restartNumberingAfterBreak="0">
    <w:nsid w:val="3E2135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8D5039"/>
    <w:multiLevelType w:val="hybridMultilevel"/>
    <w:tmpl w:val="E2EC32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A52943"/>
    <w:multiLevelType w:val="hybridMultilevel"/>
    <w:tmpl w:val="79A634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1790036"/>
    <w:multiLevelType w:val="hybridMultilevel"/>
    <w:tmpl w:val="B0AAF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DC5F25"/>
    <w:multiLevelType w:val="hybridMultilevel"/>
    <w:tmpl w:val="91A2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273F21"/>
    <w:multiLevelType w:val="hybridMultilevel"/>
    <w:tmpl w:val="2326ED82"/>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C0CB1"/>
    <w:multiLevelType w:val="singleLevel"/>
    <w:tmpl w:val="3AF2BCE0"/>
    <w:lvl w:ilvl="0">
      <w:start w:val="1"/>
      <w:numFmt w:val="decimal"/>
      <w:lvlText w:val="%1."/>
      <w:lvlJc w:val="left"/>
      <w:pPr>
        <w:tabs>
          <w:tab w:val="num" w:pos="570"/>
        </w:tabs>
        <w:ind w:left="570" w:hanging="570"/>
      </w:pPr>
      <w:rPr>
        <w:rFonts w:hint="default"/>
      </w:rPr>
    </w:lvl>
  </w:abstractNum>
  <w:abstractNum w:abstractNumId="14" w15:restartNumberingAfterBreak="0">
    <w:nsid w:val="5410376B"/>
    <w:multiLevelType w:val="singleLevel"/>
    <w:tmpl w:val="0809000F"/>
    <w:lvl w:ilvl="0">
      <w:start w:val="8"/>
      <w:numFmt w:val="decimal"/>
      <w:lvlText w:val="%1."/>
      <w:lvlJc w:val="left"/>
      <w:pPr>
        <w:tabs>
          <w:tab w:val="num" w:pos="360"/>
        </w:tabs>
        <w:ind w:left="360" w:hanging="360"/>
      </w:pPr>
      <w:rPr>
        <w:rFonts w:hint="default"/>
      </w:rPr>
    </w:lvl>
  </w:abstractNum>
  <w:abstractNum w:abstractNumId="15" w15:restartNumberingAfterBreak="0">
    <w:nsid w:val="5F9A63A2"/>
    <w:multiLevelType w:val="hybridMultilevel"/>
    <w:tmpl w:val="76D6714A"/>
    <w:lvl w:ilvl="0" w:tplc="B75A9D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F15B9"/>
    <w:multiLevelType w:val="hybridMultilevel"/>
    <w:tmpl w:val="FBE2D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DB0602"/>
    <w:multiLevelType w:val="multilevel"/>
    <w:tmpl w:val="093461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73462DA"/>
    <w:multiLevelType w:val="hybridMultilevel"/>
    <w:tmpl w:val="CFCA1D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443566"/>
    <w:multiLevelType w:val="hybridMultilevel"/>
    <w:tmpl w:val="B658F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14"/>
  </w:num>
  <w:num w:numId="4">
    <w:abstractNumId w:val="6"/>
  </w:num>
  <w:num w:numId="5">
    <w:abstractNumId w:val="4"/>
  </w:num>
  <w:num w:numId="6">
    <w:abstractNumId w:val="17"/>
  </w:num>
  <w:num w:numId="7">
    <w:abstractNumId w:val="8"/>
  </w:num>
  <w:num w:numId="8">
    <w:abstractNumId w:val="19"/>
  </w:num>
  <w:num w:numId="9">
    <w:abstractNumId w:val="0"/>
  </w:num>
  <w:num w:numId="10">
    <w:abstractNumId w:val="12"/>
  </w:num>
  <w:num w:numId="11">
    <w:abstractNumId w:val="16"/>
  </w:num>
  <w:num w:numId="12">
    <w:abstractNumId w:val="15"/>
  </w:num>
  <w:num w:numId="13">
    <w:abstractNumId w:val="2"/>
  </w:num>
  <w:num w:numId="14">
    <w:abstractNumId w:val="7"/>
  </w:num>
  <w:num w:numId="15">
    <w:abstractNumId w:val="9"/>
  </w:num>
  <w:num w:numId="16">
    <w:abstractNumId w:val="1"/>
  </w:num>
  <w:num w:numId="17">
    <w:abstractNumId w:val="3"/>
  </w:num>
  <w:num w:numId="18">
    <w:abstractNumId w:val="18"/>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00"/>
    <w:rsid w:val="000262CB"/>
    <w:rsid w:val="00027EA4"/>
    <w:rsid w:val="000311EC"/>
    <w:rsid w:val="00042BD6"/>
    <w:rsid w:val="00043994"/>
    <w:rsid w:val="00043ADF"/>
    <w:rsid w:val="00044D95"/>
    <w:rsid w:val="00052ED0"/>
    <w:rsid w:val="000600AC"/>
    <w:rsid w:val="000700CE"/>
    <w:rsid w:val="0008204C"/>
    <w:rsid w:val="00083703"/>
    <w:rsid w:val="000843A8"/>
    <w:rsid w:val="000858EE"/>
    <w:rsid w:val="00093C08"/>
    <w:rsid w:val="000956C2"/>
    <w:rsid w:val="000A0E59"/>
    <w:rsid w:val="000A33C3"/>
    <w:rsid w:val="000A449F"/>
    <w:rsid w:val="000B3F24"/>
    <w:rsid w:val="000C1F99"/>
    <w:rsid w:val="000D70B3"/>
    <w:rsid w:val="000E3880"/>
    <w:rsid w:val="000E626A"/>
    <w:rsid w:val="000E7611"/>
    <w:rsid w:val="000F0059"/>
    <w:rsid w:val="000F07BD"/>
    <w:rsid w:val="000F29D3"/>
    <w:rsid w:val="00103FB2"/>
    <w:rsid w:val="0010678A"/>
    <w:rsid w:val="001070CE"/>
    <w:rsid w:val="00111E1B"/>
    <w:rsid w:val="0011511A"/>
    <w:rsid w:val="00115333"/>
    <w:rsid w:val="00116C5A"/>
    <w:rsid w:val="00116FF8"/>
    <w:rsid w:val="00125461"/>
    <w:rsid w:val="00133B70"/>
    <w:rsid w:val="0014075E"/>
    <w:rsid w:val="00143C6D"/>
    <w:rsid w:val="00143E89"/>
    <w:rsid w:val="001447AE"/>
    <w:rsid w:val="00147F07"/>
    <w:rsid w:val="00156D23"/>
    <w:rsid w:val="00167D93"/>
    <w:rsid w:val="001719C2"/>
    <w:rsid w:val="00173E57"/>
    <w:rsid w:val="00180219"/>
    <w:rsid w:val="0018457C"/>
    <w:rsid w:val="00186B88"/>
    <w:rsid w:val="001933EE"/>
    <w:rsid w:val="001A12C7"/>
    <w:rsid w:val="001A5ADB"/>
    <w:rsid w:val="001B1A19"/>
    <w:rsid w:val="001C1476"/>
    <w:rsid w:val="001C3021"/>
    <w:rsid w:val="001D5B08"/>
    <w:rsid w:val="001D792D"/>
    <w:rsid w:val="001E1D6D"/>
    <w:rsid w:val="001E333A"/>
    <w:rsid w:val="001E5396"/>
    <w:rsid w:val="001F1E84"/>
    <w:rsid w:val="001F3C7D"/>
    <w:rsid w:val="001F4E16"/>
    <w:rsid w:val="00201B19"/>
    <w:rsid w:val="0020288B"/>
    <w:rsid w:val="00205940"/>
    <w:rsid w:val="0021610B"/>
    <w:rsid w:val="00216FB5"/>
    <w:rsid w:val="0022352B"/>
    <w:rsid w:val="002302E1"/>
    <w:rsid w:val="00230DC4"/>
    <w:rsid w:val="00240C89"/>
    <w:rsid w:val="0024282C"/>
    <w:rsid w:val="002467D2"/>
    <w:rsid w:val="00254409"/>
    <w:rsid w:val="002552F5"/>
    <w:rsid w:val="00257D51"/>
    <w:rsid w:val="002658B2"/>
    <w:rsid w:val="002669EC"/>
    <w:rsid w:val="00266FC8"/>
    <w:rsid w:val="002733EC"/>
    <w:rsid w:val="00273B56"/>
    <w:rsid w:val="00282DCD"/>
    <w:rsid w:val="00290D2C"/>
    <w:rsid w:val="002A2002"/>
    <w:rsid w:val="002A316A"/>
    <w:rsid w:val="002C2AA9"/>
    <w:rsid w:val="002C353B"/>
    <w:rsid w:val="002D1A63"/>
    <w:rsid w:val="002D2A8C"/>
    <w:rsid w:val="002F03EB"/>
    <w:rsid w:val="002F5A0A"/>
    <w:rsid w:val="002F5AED"/>
    <w:rsid w:val="0030285B"/>
    <w:rsid w:val="00302AE9"/>
    <w:rsid w:val="00305818"/>
    <w:rsid w:val="00306355"/>
    <w:rsid w:val="00311725"/>
    <w:rsid w:val="00313CC4"/>
    <w:rsid w:val="00314BD8"/>
    <w:rsid w:val="00322D18"/>
    <w:rsid w:val="003232E4"/>
    <w:rsid w:val="003266A0"/>
    <w:rsid w:val="00332631"/>
    <w:rsid w:val="00340573"/>
    <w:rsid w:val="00343A36"/>
    <w:rsid w:val="0034540B"/>
    <w:rsid w:val="00346091"/>
    <w:rsid w:val="00360B89"/>
    <w:rsid w:val="00362D19"/>
    <w:rsid w:val="00373A9D"/>
    <w:rsid w:val="00374311"/>
    <w:rsid w:val="00375537"/>
    <w:rsid w:val="00380675"/>
    <w:rsid w:val="00381BC0"/>
    <w:rsid w:val="00384944"/>
    <w:rsid w:val="003A0584"/>
    <w:rsid w:val="003A183F"/>
    <w:rsid w:val="003A48F9"/>
    <w:rsid w:val="003C5D2B"/>
    <w:rsid w:val="003D6AFC"/>
    <w:rsid w:val="003E0F55"/>
    <w:rsid w:val="003E2730"/>
    <w:rsid w:val="003E60E9"/>
    <w:rsid w:val="003E6BFC"/>
    <w:rsid w:val="003F6D9A"/>
    <w:rsid w:val="004057CA"/>
    <w:rsid w:val="004152FD"/>
    <w:rsid w:val="00434497"/>
    <w:rsid w:val="0045205D"/>
    <w:rsid w:val="00461714"/>
    <w:rsid w:val="00467470"/>
    <w:rsid w:val="00476ECC"/>
    <w:rsid w:val="004817BF"/>
    <w:rsid w:val="004914E9"/>
    <w:rsid w:val="004B76FB"/>
    <w:rsid w:val="004D71C7"/>
    <w:rsid w:val="00527F1D"/>
    <w:rsid w:val="0053124C"/>
    <w:rsid w:val="00544C6D"/>
    <w:rsid w:val="00556A53"/>
    <w:rsid w:val="005720C1"/>
    <w:rsid w:val="00572F9E"/>
    <w:rsid w:val="00575C87"/>
    <w:rsid w:val="0058149A"/>
    <w:rsid w:val="0058384A"/>
    <w:rsid w:val="00587F1F"/>
    <w:rsid w:val="0059597A"/>
    <w:rsid w:val="00597F2E"/>
    <w:rsid w:val="005A0E5D"/>
    <w:rsid w:val="005A58D1"/>
    <w:rsid w:val="005A6E34"/>
    <w:rsid w:val="005B3023"/>
    <w:rsid w:val="005D2433"/>
    <w:rsid w:val="005E6CF1"/>
    <w:rsid w:val="005E6DD1"/>
    <w:rsid w:val="00605461"/>
    <w:rsid w:val="00605718"/>
    <w:rsid w:val="0061095D"/>
    <w:rsid w:val="006179FB"/>
    <w:rsid w:val="00620F38"/>
    <w:rsid w:val="0064534A"/>
    <w:rsid w:val="00662865"/>
    <w:rsid w:val="00662FCB"/>
    <w:rsid w:val="00664A3A"/>
    <w:rsid w:val="00670C7C"/>
    <w:rsid w:val="006769D4"/>
    <w:rsid w:val="00684E01"/>
    <w:rsid w:val="0068507B"/>
    <w:rsid w:val="00685256"/>
    <w:rsid w:val="00686D3A"/>
    <w:rsid w:val="00692539"/>
    <w:rsid w:val="006952D2"/>
    <w:rsid w:val="006A70EE"/>
    <w:rsid w:val="006B250C"/>
    <w:rsid w:val="006B5F35"/>
    <w:rsid w:val="006D1525"/>
    <w:rsid w:val="006E5BE7"/>
    <w:rsid w:val="006E6CBC"/>
    <w:rsid w:val="00705CF8"/>
    <w:rsid w:val="00711AF5"/>
    <w:rsid w:val="007223CB"/>
    <w:rsid w:val="00725C28"/>
    <w:rsid w:val="007437C9"/>
    <w:rsid w:val="00745130"/>
    <w:rsid w:val="007542D5"/>
    <w:rsid w:val="00766C01"/>
    <w:rsid w:val="00767B12"/>
    <w:rsid w:val="007710E4"/>
    <w:rsid w:val="0077273E"/>
    <w:rsid w:val="00782F56"/>
    <w:rsid w:val="00784999"/>
    <w:rsid w:val="00790336"/>
    <w:rsid w:val="00791A70"/>
    <w:rsid w:val="00794698"/>
    <w:rsid w:val="007A79CA"/>
    <w:rsid w:val="007B01A3"/>
    <w:rsid w:val="007C5C6B"/>
    <w:rsid w:val="007C7545"/>
    <w:rsid w:val="007D13BC"/>
    <w:rsid w:val="007D3FD0"/>
    <w:rsid w:val="007F0052"/>
    <w:rsid w:val="007F5056"/>
    <w:rsid w:val="007F73A2"/>
    <w:rsid w:val="00807E0A"/>
    <w:rsid w:val="008106A5"/>
    <w:rsid w:val="00817896"/>
    <w:rsid w:val="00817A0E"/>
    <w:rsid w:val="00824FDE"/>
    <w:rsid w:val="00832941"/>
    <w:rsid w:val="0084604A"/>
    <w:rsid w:val="00847DF4"/>
    <w:rsid w:val="00850C62"/>
    <w:rsid w:val="00856436"/>
    <w:rsid w:val="0087197E"/>
    <w:rsid w:val="00871A87"/>
    <w:rsid w:val="00871DDA"/>
    <w:rsid w:val="008743B9"/>
    <w:rsid w:val="008811BA"/>
    <w:rsid w:val="008821AB"/>
    <w:rsid w:val="00883404"/>
    <w:rsid w:val="008837AB"/>
    <w:rsid w:val="0089741F"/>
    <w:rsid w:val="008B184E"/>
    <w:rsid w:val="008C1971"/>
    <w:rsid w:val="008C419D"/>
    <w:rsid w:val="008C45B1"/>
    <w:rsid w:val="008F063C"/>
    <w:rsid w:val="008F19E5"/>
    <w:rsid w:val="008F7B82"/>
    <w:rsid w:val="0090083A"/>
    <w:rsid w:val="00923714"/>
    <w:rsid w:val="0093255E"/>
    <w:rsid w:val="00960A41"/>
    <w:rsid w:val="0096564F"/>
    <w:rsid w:val="00980B41"/>
    <w:rsid w:val="00981D33"/>
    <w:rsid w:val="00994FA8"/>
    <w:rsid w:val="0099521E"/>
    <w:rsid w:val="009A0510"/>
    <w:rsid w:val="009A2FAA"/>
    <w:rsid w:val="009A43D7"/>
    <w:rsid w:val="009A580D"/>
    <w:rsid w:val="009B4023"/>
    <w:rsid w:val="009B6ADB"/>
    <w:rsid w:val="009B79F7"/>
    <w:rsid w:val="009C4276"/>
    <w:rsid w:val="009C6B00"/>
    <w:rsid w:val="009D2E7E"/>
    <w:rsid w:val="009D415A"/>
    <w:rsid w:val="009D67D4"/>
    <w:rsid w:val="009E33E8"/>
    <w:rsid w:val="009E500B"/>
    <w:rsid w:val="009F1139"/>
    <w:rsid w:val="009F35BF"/>
    <w:rsid w:val="009F3E0A"/>
    <w:rsid w:val="00A037CC"/>
    <w:rsid w:val="00A07409"/>
    <w:rsid w:val="00A15D7C"/>
    <w:rsid w:val="00A27FF1"/>
    <w:rsid w:val="00A31CD6"/>
    <w:rsid w:val="00A50106"/>
    <w:rsid w:val="00A54C69"/>
    <w:rsid w:val="00A54DE8"/>
    <w:rsid w:val="00A56D68"/>
    <w:rsid w:val="00A627B2"/>
    <w:rsid w:val="00A64BCA"/>
    <w:rsid w:val="00A71447"/>
    <w:rsid w:val="00A74497"/>
    <w:rsid w:val="00A74A66"/>
    <w:rsid w:val="00A76A37"/>
    <w:rsid w:val="00A84B81"/>
    <w:rsid w:val="00A84EE5"/>
    <w:rsid w:val="00A86640"/>
    <w:rsid w:val="00A9036B"/>
    <w:rsid w:val="00A945FF"/>
    <w:rsid w:val="00A97347"/>
    <w:rsid w:val="00A97470"/>
    <w:rsid w:val="00AA017C"/>
    <w:rsid w:val="00AB2F80"/>
    <w:rsid w:val="00AB77B9"/>
    <w:rsid w:val="00AC33AC"/>
    <w:rsid w:val="00AD490E"/>
    <w:rsid w:val="00AE225D"/>
    <w:rsid w:val="00AE5819"/>
    <w:rsid w:val="00AE6066"/>
    <w:rsid w:val="00AF06CF"/>
    <w:rsid w:val="00AF1A95"/>
    <w:rsid w:val="00AF3153"/>
    <w:rsid w:val="00B0054D"/>
    <w:rsid w:val="00B13183"/>
    <w:rsid w:val="00B20787"/>
    <w:rsid w:val="00B23ACD"/>
    <w:rsid w:val="00B32FCF"/>
    <w:rsid w:val="00B362D3"/>
    <w:rsid w:val="00B4387B"/>
    <w:rsid w:val="00B43CC7"/>
    <w:rsid w:val="00B43F58"/>
    <w:rsid w:val="00B4461B"/>
    <w:rsid w:val="00B4679C"/>
    <w:rsid w:val="00B46DEE"/>
    <w:rsid w:val="00B5088A"/>
    <w:rsid w:val="00B619C0"/>
    <w:rsid w:val="00B62226"/>
    <w:rsid w:val="00B80A36"/>
    <w:rsid w:val="00B81E26"/>
    <w:rsid w:val="00B961B7"/>
    <w:rsid w:val="00BB653C"/>
    <w:rsid w:val="00BD4636"/>
    <w:rsid w:val="00BD6F8D"/>
    <w:rsid w:val="00BE2224"/>
    <w:rsid w:val="00BF34C0"/>
    <w:rsid w:val="00C04F29"/>
    <w:rsid w:val="00C058DB"/>
    <w:rsid w:val="00C12D98"/>
    <w:rsid w:val="00C15E6A"/>
    <w:rsid w:val="00C212D3"/>
    <w:rsid w:val="00C25AEE"/>
    <w:rsid w:val="00C3074F"/>
    <w:rsid w:val="00C4413D"/>
    <w:rsid w:val="00C57953"/>
    <w:rsid w:val="00C61307"/>
    <w:rsid w:val="00C62728"/>
    <w:rsid w:val="00C634B0"/>
    <w:rsid w:val="00C72923"/>
    <w:rsid w:val="00C8582D"/>
    <w:rsid w:val="00CA7045"/>
    <w:rsid w:val="00CB7A0B"/>
    <w:rsid w:val="00CC1780"/>
    <w:rsid w:val="00CD4B37"/>
    <w:rsid w:val="00CE2DCE"/>
    <w:rsid w:val="00CE5288"/>
    <w:rsid w:val="00CE7B07"/>
    <w:rsid w:val="00CF1365"/>
    <w:rsid w:val="00CF23C1"/>
    <w:rsid w:val="00D02C47"/>
    <w:rsid w:val="00D068FD"/>
    <w:rsid w:val="00D1102C"/>
    <w:rsid w:val="00D13559"/>
    <w:rsid w:val="00D34DD5"/>
    <w:rsid w:val="00D34F29"/>
    <w:rsid w:val="00D4331F"/>
    <w:rsid w:val="00D708EB"/>
    <w:rsid w:val="00D72E34"/>
    <w:rsid w:val="00D74700"/>
    <w:rsid w:val="00D75E8E"/>
    <w:rsid w:val="00D773B1"/>
    <w:rsid w:val="00D80EC2"/>
    <w:rsid w:val="00D84185"/>
    <w:rsid w:val="00D86607"/>
    <w:rsid w:val="00DA3065"/>
    <w:rsid w:val="00DA3FA9"/>
    <w:rsid w:val="00DA5B00"/>
    <w:rsid w:val="00DA74D1"/>
    <w:rsid w:val="00DD43C7"/>
    <w:rsid w:val="00DE03AA"/>
    <w:rsid w:val="00E01A58"/>
    <w:rsid w:val="00E045AD"/>
    <w:rsid w:val="00E335AA"/>
    <w:rsid w:val="00E50F1E"/>
    <w:rsid w:val="00E60126"/>
    <w:rsid w:val="00E61C6D"/>
    <w:rsid w:val="00E6204C"/>
    <w:rsid w:val="00E71C1C"/>
    <w:rsid w:val="00E7217A"/>
    <w:rsid w:val="00E7226B"/>
    <w:rsid w:val="00E762E0"/>
    <w:rsid w:val="00E80923"/>
    <w:rsid w:val="00E82213"/>
    <w:rsid w:val="00E90693"/>
    <w:rsid w:val="00EA0D03"/>
    <w:rsid w:val="00EB03A2"/>
    <w:rsid w:val="00EB0AD8"/>
    <w:rsid w:val="00EB1C18"/>
    <w:rsid w:val="00EE2B84"/>
    <w:rsid w:val="00EE3B3F"/>
    <w:rsid w:val="00EE557E"/>
    <w:rsid w:val="00EF1841"/>
    <w:rsid w:val="00EF3DD9"/>
    <w:rsid w:val="00EF517D"/>
    <w:rsid w:val="00F00439"/>
    <w:rsid w:val="00F015D1"/>
    <w:rsid w:val="00F02849"/>
    <w:rsid w:val="00F046E1"/>
    <w:rsid w:val="00F055E9"/>
    <w:rsid w:val="00F1042B"/>
    <w:rsid w:val="00F17EFB"/>
    <w:rsid w:val="00F25A41"/>
    <w:rsid w:val="00F26676"/>
    <w:rsid w:val="00F32561"/>
    <w:rsid w:val="00F34530"/>
    <w:rsid w:val="00F377F8"/>
    <w:rsid w:val="00F4106A"/>
    <w:rsid w:val="00F46B36"/>
    <w:rsid w:val="00F503F7"/>
    <w:rsid w:val="00F52CB6"/>
    <w:rsid w:val="00F73263"/>
    <w:rsid w:val="00F8230D"/>
    <w:rsid w:val="00F85741"/>
    <w:rsid w:val="00F86C18"/>
    <w:rsid w:val="00F87A6F"/>
    <w:rsid w:val="00F92B94"/>
    <w:rsid w:val="00FA1CC3"/>
    <w:rsid w:val="00FB0A76"/>
    <w:rsid w:val="00FB5F29"/>
    <w:rsid w:val="00FC57FD"/>
    <w:rsid w:val="00FD0F53"/>
    <w:rsid w:val="00FD541B"/>
    <w:rsid w:val="00FD6F59"/>
    <w:rsid w:val="00FE46D7"/>
    <w:rsid w:val="00FE6D81"/>
    <w:rsid w:val="00FF05CC"/>
    <w:rsid w:val="00FF2CDD"/>
    <w:rsid w:val="03C18986"/>
    <w:rsid w:val="073414D4"/>
    <w:rsid w:val="27BC8D96"/>
    <w:rsid w:val="3EE74CF8"/>
    <w:rsid w:val="5496E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C24E8F"/>
  <w15:docId w15:val="{065B6412-CF26-493E-9C00-5297B6B7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0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2DCE"/>
    <w:pPr>
      <w:tabs>
        <w:tab w:val="center" w:pos="4153"/>
        <w:tab w:val="right" w:pos="8306"/>
      </w:tabs>
    </w:pPr>
  </w:style>
  <w:style w:type="paragraph" w:styleId="Footer">
    <w:name w:val="footer"/>
    <w:basedOn w:val="Normal"/>
    <w:link w:val="FooterChar"/>
    <w:uiPriority w:val="99"/>
    <w:rsid w:val="00CE2DCE"/>
    <w:pPr>
      <w:tabs>
        <w:tab w:val="center" w:pos="4153"/>
        <w:tab w:val="right" w:pos="8306"/>
      </w:tabs>
    </w:pPr>
  </w:style>
  <w:style w:type="character" w:styleId="PageNumber">
    <w:name w:val="page number"/>
    <w:basedOn w:val="DefaultParagraphFont"/>
    <w:rsid w:val="00CE2DCE"/>
  </w:style>
  <w:style w:type="table" w:styleId="TableGrid">
    <w:name w:val="Table Grid"/>
    <w:basedOn w:val="TableNormal"/>
    <w:rsid w:val="00FE3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BE7"/>
    <w:pPr>
      <w:ind w:left="720"/>
      <w:contextualSpacing/>
    </w:pPr>
  </w:style>
  <w:style w:type="character" w:styleId="Hyperlink">
    <w:name w:val="Hyperlink"/>
    <w:basedOn w:val="DefaultParagraphFont"/>
    <w:rsid w:val="00FD0F53"/>
    <w:rPr>
      <w:color w:val="0000FF" w:themeColor="hyperlink"/>
      <w:u w:val="single"/>
    </w:rPr>
  </w:style>
  <w:style w:type="character" w:styleId="UnresolvedMention">
    <w:name w:val="Unresolved Mention"/>
    <w:basedOn w:val="DefaultParagraphFont"/>
    <w:uiPriority w:val="99"/>
    <w:semiHidden/>
    <w:unhideWhenUsed/>
    <w:rsid w:val="00F92B94"/>
    <w:rPr>
      <w:color w:val="808080"/>
      <w:shd w:val="clear" w:color="auto" w:fill="E6E6E6"/>
    </w:rPr>
  </w:style>
  <w:style w:type="character" w:customStyle="1" w:styleId="FooterChar">
    <w:name w:val="Footer Char"/>
    <w:basedOn w:val="DefaultParagraphFont"/>
    <w:link w:val="Footer"/>
    <w:uiPriority w:val="99"/>
    <w:rsid w:val="008C4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789962">
      <w:bodyDiv w:val="1"/>
      <w:marLeft w:val="0"/>
      <w:marRight w:val="0"/>
      <w:marTop w:val="0"/>
      <w:marBottom w:val="0"/>
      <w:divBdr>
        <w:top w:val="none" w:sz="0" w:space="0" w:color="auto"/>
        <w:left w:val="none" w:sz="0" w:space="0" w:color="auto"/>
        <w:bottom w:val="none" w:sz="0" w:space="0" w:color="auto"/>
        <w:right w:val="none" w:sz="0" w:space="0" w:color="auto"/>
      </w:divBdr>
    </w:div>
    <w:div w:id="20821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7E109EF1CBF94CAA679EFCD8E78344" ma:contentTypeVersion="10" ma:contentTypeDescription="Create a new document." ma:contentTypeScope="" ma:versionID="7c09732e9303b218b878836d3551b251">
  <xsd:schema xmlns:xsd="http://www.w3.org/2001/XMLSchema" xmlns:xs="http://www.w3.org/2001/XMLSchema" xmlns:p="http://schemas.microsoft.com/office/2006/metadata/properties" xmlns:ns3="5c6201ed-3b44-468d-b2c3-39d7db734c43" xmlns:ns4="5afd2b31-cb8a-49ff-a752-1488ec8dfdaf" targetNamespace="http://schemas.microsoft.com/office/2006/metadata/properties" ma:root="true" ma:fieldsID="ad4fe263940a44b5aec24c2d34d4091d" ns3:_="" ns4:_="">
    <xsd:import namespace="5c6201ed-3b44-468d-b2c3-39d7db734c43"/>
    <xsd:import namespace="5afd2b31-cb8a-49ff-a752-1488ec8dfda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201ed-3b44-468d-b2c3-39d7db734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d2b31-cb8a-49ff-a752-1488ec8dfda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F225B-B03B-4A03-8002-8B2D5CEA07A8}">
  <ds:schemaRefs>
    <ds:schemaRef ds:uri="http://schemas.microsoft.com/sharepoint/v3/contenttype/forms"/>
  </ds:schemaRefs>
</ds:datastoreItem>
</file>

<file path=customXml/itemProps2.xml><?xml version="1.0" encoding="utf-8"?>
<ds:datastoreItem xmlns:ds="http://schemas.openxmlformats.org/officeDocument/2006/customXml" ds:itemID="{90EACC94-773B-4463-8FE1-C41048676917}">
  <ds:schemaRefs>
    <ds:schemaRef ds:uri="5c6201ed-3b44-468d-b2c3-39d7db734c43"/>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5afd2b31-cb8a-49ff-a752-1488ec8dfdaf"/>
    <ds:schemaRef ds:uri="http://www.w3.org/XML/1998/namespace"/>
    <ds:schemaRef ds:uri="http://purl.org/dc/dcmitype/"/>
  </ds:schemaRefs>
</ds:datastoreItem>
</file>

<file path=customXml/itemProps3.xml><?xml version="1.0" encoding="utf-8"?>
<ds:datastoreItem xmlns:ds="http://schemas.openxmlformats.org/officeDocument/2006/customXml" ds:itemID="{F223FD7E-4EC4-403B-A5D2-F70156F56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201ed-3b44-468d-b2c3-39d7db734c43"/>
    <ds:schemaRef ds:uri="5afd2b31-cb8a-49ff-a752-1488ec8df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5DBC3A-02A7-4CCB-AC06-C6F50996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NES</vt:lpstr>
    </vt:vector>
  </TitlesOfParts>
  <Company>NES</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dc:title>
  <dc:creator>MargaretK</dc:creator>
  <cp:lastModifiedBy>Rachel Brand-Smith</cp:lastModifiedBy>
  <cp:revision>2</cp:revision>
  <cp:lastPrinted>2014-09-11T10:24:00Z</cp:lastPrinted>
  <dcterms:created xsi:type="dcterms:W3CDTF">2020-01-15T14:03:00Z</dcterms:created>
  <dcterms:modified xsi:type="dcterms:W3CDTF">2020-01-15T14:03:00Z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0x010100DA7E109EF1CBF94CAA679EFCD8E78344</vt:lpwstr>
  </property>
  <property fmtid="{D5CDD505-2E9C-101B-9397-08002B2CF9AE}" pid="3" name="AuthorIds_UIVersion_2048">
    <vt:lpwstr>153</vt:lpwstr>
  </property>
</Properties>
</file>