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7854" w14:textId="77777777" w:rsidR="00205AAF" w:rsidRPr="0025403A" w:rsidRDefault="0025403A" w:rsidP="0025403A">
      <w:pPr>
        <w:tabs>
          <w:tab w:val="left" w:pos="567"/>
          <w:tab w:val="left" w:pos="1134"/>
          <w:tab w:val="left" w:pos="1701"/>
          <w:tab w:val="left" w:pos="2268"/>
          <w:tab w:val="right" w:pos="9072"/>
        </w:tabs>
        <w:spacing w:line="360" w:lineRule="auto"/>
        <w:jc w:val="center"/>
        <w:rPr>
          <w:rFonts w:ascii="Calibri" w:eastAsia="Calibri" w:hAnsi="Calibri" w:cs="Calibri"/>
          <w:b/>
          <w:bCs/>
          <w:sz w:val="24"/>
          <w:szCs w:val="24"/>
        </w:rPr>
      </w:pPr>
      <w:r w:rsidRPr="0025403A">
        <w:rPr>
          <w:rFonts w:ascii="Calibri" w:eastAsia="Calibri" w:hAnsi="Calibri" w:cs="Calibri"/>
          <w:b/>
          <w:bCs/>
          <w:sz w:val="24"/>
          <w:szCs w:val="24"/>
        </w:rPr>
        <w:t>Minutes of the F</w:t>
      </w:r>
      <w:r w:rsidR="00205AAF" w:rsidRPr="0025403A">
        <w:rPr>
          <w:rFonts w:ascii="Calibri" w:eastAsia="Calibri" w:hAnsi="Calibri" w:cs="Calibri"/>
          <w:b/>
          <w:bCs/>
          <w:sz w:val="24"/>
          <w:szCs w:val="24"/>
        </w:rPr>
        <w:t>oundation Programme Board (FPB) meeting</w:t>
      </w:r>
      <w:r w:rsidRPr="0025403A">
        <w:rPr>
          <w:rFonts w:ascii="Calibri" w:eastAsia="Calibri" w:hAnsi="Calibri" w:cs="Calibri"/>
          <w:b/>
          <w:bCs/>
          <w:sz w:val="24"/>
          <w:szCs w:val="24"/>
        </w:rPr>
        <w:t xml:space="preserve"> held on T</w:t>
      </w:r>
      <w:r w:rsidR="00026F97" w:rsidRPr="0025403A">
        <w:rPr>
          <w:rFonts w:ascii="Calibri" w:eastAsia="Calibri" w:hAnsi="Calibri" w:cs="Calibri"/>
          <w:b/>
          <w:bCs/>
          <w:sz w:val="24"/>
          <w:szCs w:val="24"/>
        </w:rPr>
        <w:t>uesday</w:t>
      </w:r>
      <w:r w:rsidR="00205AAF" w:rsidRPr="0025403A">
        <w:rPr>
          <w:rFonts w:ascii="Calibri" w:eastAsia="Calibri" w:hAnsi="Calibri" w:cs="Calibri"/>
          <w:b/>
          <w:bCs/>
          <w:sz w:val="24"/>
          <w:szCs w:val="24"/>
        </w:rPr>
        <w:t xml:space="preserve"> </w:t>
      </w:r>
      <w:r w:rsidR="00EE5612" w:rsidRPr="0025403A">
        <w:rPr>
          <w:rFonts w:ascii="Calibri" w:eastAsia="Calibri" w:hAnsi="Calibri" w:cs="Calibri"/>
          <w:b/>
          <w:bCs/>
          <w:sz w:val="24"/>
          <w:szCs w:val="24"/>
        </w:rPr>
        <w:t>0</w:t>
      </w:r>
      <w:r w:rsidR="00026F97" w:rsidRPr="0025403A">
        <w:rPr>
          <w:rFonts w:ascii="Calibri" w:eastAsia="Calibri" w:hAnsi="Calibri" w:cs="Calibri"/>
          <w:b/>
          <w:bCs/>
          <w:sz w:val="24"/>
          <w:szCs w:val="24"/>
        </w:rPr>
        <w:t>4</w:t>
      </w:r>
      <w:r w:rsidR="00A07E07" w:rsidRPr="0025403A">
        <w:rPr>
          <w:rFonts w:ascii="Calibri" w:eastAsia="Calibri" w:hAnsi="Calibri" w:cs="Calibri"/>
          <w:b/>
          <w:bCs/>
          <w:sz w:val="24"/>
          <w:szCs w:val="24"/>
        </w:rPr>
        <w:t xml:space="preserve"> </w:t>
      </w:r>
      <w:r w:rsidR="00026F97" w:rsidRPr="0025403A">
        <w:rPr>
          <w:rFonts w:ascii="Calibri" w:eastAsia="Calibri" w:hAnsi="Calibri" w:cs="Calibri"/>
          <w:b/>
          <w:bCs/>
          <w:sz w:val="24"/>
          <w:szCs w:val="24"/>
        </w:rPr>
        <w:t>Dec</w:t>
      </w:r>
      <w:r w:rsidR="00EC6F20" w:rsidRPr="0025403A">
        <w:rPr>
          <w:rFonts w:ascii="Calibri" w:eastAsia="Calibri" w:hAnsi="Calibri" w:cs="Calibri"/>
          <w:b/>
          <w:bCs/>
          <w:sz w:val="24"/>
          <w:szCs w:val="24"/>
        </w:rPr>
        <w:t>ember</w:t>
      </w:r>
      <w:r w:rsidRPr="0025403A">
        <w:rPr>
          <w:rFonts w:ascii="Calibri" w:eastAsia="Calibri" w:hAnsi="Calibri" w:cs="Calibri"/>
          <w:b/>
          <w:bCs/>
          <w:sz w:val="24"/>
          <w:szCs w:val="24"/>
        </w:rPr>
        <w:t xml:space="preserve"> </w:t>
      </w:r>
      <w:r w:rsidR="00A93C2F" w:rsidRPr="0025403A">
        <w:rPr>
          <w:rFonts w:ascii="Calibri" w:eastAsia="Calibri" w:hAnsi="Calibri" w:cs="Calibri"/>
          <w:b/>
          <w:bCs/>
          <w:sz w:val="24"/>
          <w:szCs w:val="24"/>
        </w:rPr>
        <w:t>2018</w:t>
      </w:r>
      <w:r w:rsidRPr="0025403A">
        <w:rPr>
          <w:rFonts w:ascii="Calibri" w:eastAsia="Calibri" w:hAnsi="Calibri" w:cs="Calibri"/>
          <w:b/>
          <w:bCs/>
          <w:sz w:val="24"/>
          <w:szCs w:val="24"/>
        </w:rPr>
        <w:t xml:space="preserve">, at </w:t>
      </w:r>
      <w:r w:rsidR="00205AAF" w:rsidRPr="0025403A">
        <w:rPr>
          <w:rFonts w:ascii="Calibri" w:eastAsia="Calibri" w:hAnsi="Calibri" w:cs="Calibri"/>
          <w:b/>
          <w:bCs/>
          <w:sz w:val="24"/>
          <w:szCs w:val="24"/>
        </w:rPr>
        <w:t>2:00 pm</w:t>
      </w:r>
      <w:r w:rsidRPr="0025403A">
        <w:rPr>
          <w:rFonts w:ascii="Calibri" w:eastAsia="Calibri" w:hAnsi="Calibri" w:cs="Calibri"/>
          <w:b/>
          <w:bCs/>
          <w:sz w:val="24"/>
          <w:szCs w:val="24"/>
        </w:rPr>
        <w:t xml:space="preserve">, in </w:t>
      </w:r>
      <w:r w:rsidR="00205AAF" w:rsidRPr="0025403A">
        <w:rPr>
          <w:rFonts w:ascii="Calibri" w:eastAsia="Calibri" w:hAnsi="Calibri" w:cs="Calibri"/>
          <w:b/>
          <w:bCs/>
          <w:sz w:val="24"/>
          <w:szCs w:val="24"/>
        </w:rPr>
        <w:t xml:space="preserve">Room </w:t>
      </w:r>
      <w:r w:rsidR="00EC6F20" w:rsidRPr="0025403A">
        <w:rPr>
          <w:rFonts w:ascii="Calibri" w:eastAsia="Calibri" w:hAnsi="Calibri" w:cs="Calibri"/>
          <w:b/>
          <w:bCs/>
          <w:sz w:val="24"/>
          <w:szCs w:val="24"/>
        </w:rPr>
        <w:t>8</w:t>
      </w:r>
      <w:r w:rsidR="00205AAF" w:rsidRPr="0025403A">
        <w:rPr>
          <w:rFonts w:ascii="Calibri" w:eastAsia="Calibri" w:hAnsi="Calibri" w:cs="Calibri"/>
          <w:b/>
          <w:bCs/>
          <w:sz w:val="24"/>
          <w:szCs w:val="24"/>
        </w:rPr>
        <w:t>, 102 Westport, Edinbu</w:t>
      </w:r>
      <w:r w:rsidRPr="0025403A">
        <w:rPr>
          <w:rFonts w:ascii="Calibri" w:eastAsia="Calibri" w:hAnsi="Calibri" w:cs="Calibri"/>
          <w:b/>
          <w:bCs/>
          <w:sz w:val="24"/>
          <w:szCs w:val="24"/>
        </w:rPr>
        <w:t xml:space="preserve">rgh, by </w:t>
      </w:r>
      <w:r w:rsidR="00205AAF" w:rsidRPr="0025403A">
        <w:rPr>
          <w:rFonts w:ascii="Calibri" w:eastAsia="Calibri" w:hAnsi="Calibri" w:cs="Calibri"/>
          <w:b/>
          <w:bCs/>
          <w:sz w:val="24"/>
          <w:szCs w:val="24"/>
        </w:rPr>
        <w:t>Videoconference</w:t>
      </w:r>
    </w:p>
    <w:p w14:paraId="2915D508"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459A5552" w14:textId="77777777" w:rsidR="0025403A" w:rsidRDefault="0025403A">
      <w:pPr>
        <w:tabs>
          <w:tab w:val="left" w:pos="567"/>
          <w:tab w:val="left" w:pos="1134"/>
          <w:tab w:val="left" w:pos="1701"/>
          <w:tab w:val="left" w:pos="2268"/>
          <w:tab w:val="right" w:pos="9072"/>
        </w:tabs>
        <w:rPr>
          <w:rFonts w:ascii="Calibri" w:hAnsi="Calibri"/>
          <w:b/>
          <w:sz w:val="22"/>
          <w:szCs w:val="22"/>
        </w:rPr>
      </w:pPr>
    </w:p>
    <w:p w14:paraId="4CC7F438" w14:textId="77777777" w:rsidR="0025403A" w:rsidRDefault="0025403A">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Pr>
          <w:rFonts w:ascii="Calibri" w:hAnsi="Calibri"/>
          <w:sz w:val="22"/>
          <w:szCs w:val="22"/>
        </w:rPr>
        <w:t>Duncan Henderson (DH), Fiona Cameron (FC), Hollie Clements (HC), Karen Darragh (KD), Tom Drake (TD), Fiona Drimmie (FD), Cameron Kennedy (CK), Clare McKenzie (CMK), Joy Miller (JM), Alistair Milne (AM), Rowan Parks (RP), Christine Rea (CR), Caroline Whitton (CW)</w:t>
      </w:r>
    </w:p>
    <w:p w14:paraId="2DF0E27C" w14:textId="77777777" w:rsidR="0025403A" w:rsidRDefault="0025403A">
      <w:pPr>
        <w:tabs>
          <w:tab w:val="left" w:pos="567"/>
          <w:tab w:val="left" w:pos="1134"/>
          <w:tab w:val="left" w:pos="1701"/>
          <w:tab w:val="left" w:pos="2268"/>
          <w:tab w:val="right" w:pos="9072"/>
        </w:tabs>
        <w:rPr>
          <w:rFonts w:ascii="Calibri" w:hAnsi="Calibri"/>
          <w:sz w:val="22"/>
          <w:szCs w:val="22"/>
        </w:rPr>
      </w:pPr>
    </w:p>
    <w:p w14:paraId="0D2D763B" w14:textId="77777777" w:rsidR="0025403A" w:rsidRDefault="0025403A">
      <w:pPr>
        <w:tabs>
          <w:tab w:val="left" w:pos="567"/>
          <w:tab w:val="left" w:pos="1134"/>
          <w:tab w:val="left" w:pos="1701"/>
          <w:tab w:val="left" w:pos="2268"/>
          <w:tab w:val="right" w:pos="9072"/>
        </w:tabs>
        <w:rPr>
          <w:rFonts w:ascii="Calibri" w:hAnsi="Calibri"/>
          <w:sz w:val="22"/>
          <w:szCs w:val="22"/>
        </w:rPr>
      </w:pPr>
      <w:r w:rsidRPr="00BD161B">
        <w:rPr>
          <w:rFonts w:ascii="Calibri" w:hAnsi="Calibri"/>
          <w:b/>
          <w:sz w:val="22"/>
          <w:szCs w:val="22"/>
        </w:rPr>
        <w:t>Apologies</w:t>
      </w:r>
      <w:r>
        <w:rPr>
          <w:rFonts w:ascii="Calibri" w:hAnsi="Calibri"/>
          <w:sz w:val="22"/>
          <w:szCs w:val="22"/>
        </w:rPr>
        <w:t>: Graeme Curry (GC), Imogen Makin (IM), Jane Montgomery (</w:t>
      </w:r>
      <w:proofErr w:type="spellStart"/>
      <w:r>
        <w:rPr>
          <w:rFonts w:ascii="Calibri" w:hAnsi="Calibri"/>
          <w:sz w:val="22"/>
          <w:szCs w:val="22"/>
        </w:rPr>
        <w:t>JMo</w:t>
      </w:r>
      <w:proofErr w:type="spellEnd"/>
      <w:r>
        <w:rPr>
          <w:rFonts w:ascii="Calibri" w:hAnsi="Calibri"/>
          <w:sz w:val="22"/>
          <w:szCs w:val="22"/>
        </w:rPr>
        <w:t>), Brian Neilly (BN), Yatin Patel (YP), Rona Patey (</w:t>
      </w:r>
      <w:proofErr w:type="spellStart"/>
      <w:r>
        <w:rPr>
          <w:rFonts w:ascii="Calibri" w:hAnsi="Calibri"/>
          <w:sz w:val="22"/>
          <w:szCs w:val="22"/>
        </w:rPr>
        <w:t>RPa</w:t>
      </w:r>
      <w:proofErr w:type="spellEnd"/>
      <w:r>
        <w:rPr>
          <w:rFonts w:ascii="Calibri" w:hAnsi="Calibri"/>
          <w:sz w:val="22"/>
          <w:szCs w:val="22"/>
        </w:rPr>
        <w:t xml:space="preserve">), Aleksandra </w:t>
      </w:r>
      <w:proofErr w:type="spellStart"/>
      <w:r>
        <w:rPr>
          <w:rFonts w:ascii="Calibri" w:hAnsi="Calibri"/>
          <w:sz w:val="22"/>
          <w:szCs w:val="22"/>
        </w:rPr>
        <w:t>Poziemska</w:t>
      </w:r>
      <w:proofErr w:type="spellEnd"/>
      <w:r>
        <w:rPr>
          <w:rFonts w:ascii="Calibri" w:hAnsi="Calibri"/>
          <w:sz w:val="22"/>
          <w:szCs w:val="22"/>
        </w:rPr>
        <w:t xml:space="preserve"> (AP), </w:t>
      </w:r>
      <w:r w:rsidR="00BD161B">
        <w:rPr>
          <w:rFonts w:ascii="Calibri" w:hAnsi="Calibri"/>
          <w:sz w:val="22"/>
          <w:szCs w:val="22"/>
        </w:rPr>
        <w:t xml:space="preserve">Andrew Russell (AR), </w:t>
      </w:r>
      <w:r>
        <w:rPr>
          <w:rFonts w:ascii="Calibri" w:hAnsi="Calibri"/>
          <w:sz w:val="22"/>
          <w:szCs w:val="22"/>
        </w:rPr>
        <w:t xml:space="preserve">Joseph </w:t>
      </w:r>
      <w:proofErr w:type="spellStart"/>
      <w:r>
        <w:rPr>
          <w:rFonts w:ascii="Calibri" w:hAnsi="Calibri"/>
          <w:sz w:val="22"/>
          <w:szCs w:val="22"/>
        </w:rPr>
        <w:t>Sarvesvaran</w:t>
      </w:r>
      <w:proofErr w:type="spellEnd"/>
      <w:r>
        <w:rPr>
          <w:rFonts w:ascii="Calibri" w:hAnsi="Calibri"/>
          <w:sz w:val="22"/>
          <w:szCs w:val="22"/>
        </w:rPr>
        <w:t xml:space="preserve"> (JS)</w:t>
      </w:r>
    </w:p>
    <w:p w14:paraId="241D7E57" w14:textId="77777777" w:rsidR="00BD161B" w:rsidRDefault="00BD161B">
      <w:pPr>
        <w:tabs>
          <w:tab w:val="left" w:pos="567"/>
          <w:tab w:val="left" w:pos="1134"/>
          <w:tab w:val="left" w:pos="1701"/>
          <w:tab w:val="left" w:pos="2268"/>
          <w:tab w:val="right" w:pos="9072"/>
        </w:tabs>
        <w:rPr>
          <w:rFonts w:ascii="Calibri" w:hAnsi="Calibri"/>
          <w:sz w:val="22"/>
          <w:szCs w:val="22"/>
        </w:rPr>
      </w:pPr>
    </w:p>
    <w:p w14:paraId="1A849F55" w14:textId="77777777" w:rsidR="00BD161B" w:rsidRPr="0025403A" w:rsidRDefault="00BD161B">
      <w:pPr>
        <w:tabs>
          <w:tab w:val="left" w:pos="567"/>
          <w:tab w:val="left" w:pos="1134"/>
          <w:tab w:val="left" w:pos="1701"/>
          <w:tab w:val="left" w:pos="2268"/>
          <w:tab w:val="right" w:pos="9072"/>
        </w:tabs>
        <w:rPr>
          <w:rFonts w:ascii="Calibri" w:hAnsi="Calibri"/>
          <w:sz w:val="22"/>
          <w:szCs w:val="22"/>
        </w:rPr>
      </w:pPr>
      <w:r w:rsidRPr="00BD161B">
        <w:rPr>
          <w:rFonts w:ascii="Calibri" w:hAnsi="Calibri"/>
          <w:b/>
          <w:sz w:val="22"/>
          <w:szCs w:val="22"/>
        </w:rPr>
        <w:t>In attendance:</w:t>
      </w:r>
      <w:r>
        <w:rPr>
          <w:rFonts w:ascii="Calibri" w:hAnsi="Calibri"/>
          <w:sz w:val="22"/>
          <w:szCs w:val="22"/>
        </w:rPr>
        <w:t xml:space="preserve"> Paola Solar (PS)</w:t>
      </w:r>
    </w:p>
    <w:p w14:paraId="6CE13D8B" w14:textId="77777777" w:rsidR="0025403A" w:rsidRDefault="0025403A">
      <w:pPr>
        <w:tabs>
          <w:tab w:val="left" w:pos="567"/>
          <w:tab w:val="left" w:pos="1134"/>
          <w:tab w:val="left" w:pos="1701"/>
          <w:tab w:val="left" w:pos="2268"/>
          <w:tab w:val="right" w:pos="9072"/>
        </w:tabs>
        <w:rPr>
          <w:rFonts w:ascii="Calibri" w:hAnsi="Calibri"/>
          <w:b/>
          <w:sz w:val="22"/>
          <w:szCs w:val="22"/>
        </w:rPr>
      </w:pPr>
    </w:p>
    <w:p w14:paraId="1802EA25" w14:textId="77777777" w:rsidR="00250303" w:rsidRDefault="00250303">
      <w:pPr>
        <w:tabs>
          <w:tab w:val="left" w:pos="567"/>
          <w:tab w:val="left" w:pos="1134"/>
          <w:tab w:val="left" w:pos="1701"/>
          <w:tab w:val="left" w:pos="2268"/>
          <w:tab w:val="right" w:pos="9072"/>
        </w:tabs>
        <w:rPr>
          <w:rFonts w:ascii="Calibri" w:hAnsi="Calibri"/>
          <w:b/>
          <w:sz w:val="22"/>
          <w:szCs w:val="22"/>
        </w:rPr>
      </w:pPr>
    </w:p>
    <w:p w14:paraId="42DD4F9A" w14:textId="77777777" w:rsidR="00205AAF" w:rsidRPr="000B2EF0" w:rsidRDefault="00205AAF">
      <w:pPr>
        <w:tabs>
          <w:tab w:val="left" w:pos="567"/>
          <w:tab w:val="left" w:pos="1134"/>
          <w:tab w:val="left" w:pos="1701"/>
          <w:tab w:val="left" w:pos="2268"/>
          <w:tab w:val="right" w:pos="9072"/>
        </w:tabs>
        <w:rPr>
          <w:rFonts w:ascii="Calibri" w:hAnsi="Calibri"/>
          <w:b/>
          <w:sz w:val="22"/>
          <w:szCs w:val="22"/>
        </w:rPr>
      </w:pPr>
    </w:p>
    <w:tbl>
      <w:tblPr>
        <w:tblW w:w="9764" w:type="dxa"/>
        <w:tblLook w:val="00A0" w:firstRow="1" w:lastRow="0" w:firstColumn="1" w:lastColumn="0" w:noHBand="0" w:noVBand="0"/>
      </w:tblPr>
      <w:tblGrid>
        <w:gridCol w:w="1287"/>
        <w:gridCol w:w="1684"/>
        <w:gridCol w:w="5109"/>
        <w:gridCol w:w="1684"/>
      </w:tblGrid>
      <w:tr w:rsidR="00BD161B" w:rsidRPr="0085302D" w14:paraId="6A19BFE0" w14:textId="77777777" w:rsidTr="00BD161B">
        <w:tc>
          <w:tcPr>
            <w:tcW w:w="1287" w:type="dxa"/>
          </w:tcPr>
          <w:p w14:paraId="3F43AFB2" w14:textId="77777777" w:rsidR="00BD161B" w:rsidRPr="00F73AD4" w:rsidRDefault="00BD161B" w:rsidP="00CF5E5D">
            <w:pPr>
              <w:spacing w:line="276" w:lineRule="auto"/>
              <w:rPr>
                <w:rFonts w:ascii="Calibri" w:eastAsia="Calibri" w:hAnsi="Calibri" w:cs="Calibri"/>
                <w:b/>
                <w:bCs/>
                <w:sz w:val="22"/>
                <w:szCs w:val="22"/>
              </w:rPr>
            </w:pPr>
            <w:r w:rsidRPr="18EBCEDB">
              <w:rPr>
                <w:rFonts w:ascii="Calibri" w:eastAsia="Calibri" w:hAnsi="Calibri" w:cs="Calibri"/>
                <w:b/>
                <w:bCs/>
                <w:sz w:val="22"/>
                <w:szCs w:val="22"/>
              </w:rPr>
              <w:t>Item</w:t>
            </w:r>
          </w:p>
        </w:tc>
        <w:tc>
          <w:tcPr>
            <w:tcW w:w="6793" w:type="dxa"/>
            <w:gridSpan w:val="2"/>
          </w:tcPr>
          <w:p w14:paraId="22B816F5" w14:textId="77777777" w:rsidR="00BD161B" w:rsidRPr="0085302D" w:rsidRDefault="00BD161B" w:rsidP="00CF5E5D">
            <w:pPr>
              <w:tabs>
                <w:tab w:val="left" w:pos="567"/>
                <w:tab w:val="left" w:pos="1134"/>
                <w:tab w:val="left" w:pos="1701"/>
                <w:tab w:val="left" w:pos="2268"/>
                <w:tab w:val="right" w:pos="9072"/>
              </w:tabs>
              <w:spacing w:line="276" w:lineRule="auto"/>
              <w:rPr>
                <w:rFonts w:ascii="Calibri" w:hAnsi="Calibri"/>
                <w:b/>
                <w:sz w:val="22"/>
                <w:szCs w:val="22"/>
              </w:rPr>
            </w:pPr>
          </w:p>
        </w:tc>
        <w:tc>
          <w:tcPr>
            <w:tcW w:w="1684" w:type="dxa"/>
          </w:tcPr>
          <w:p w14:paraId="0B557FF0" w14:textId="77777777" w:rsidR="00BD161B" w:rsidRPr="00730581"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sidRPr="18EBCEDB">
              <w:rPr>
                <w:rFonts w:ascii="Calibri" w:eastAsia="Calibri" w:hAnsi="Calibri" w:cs="Calibri"/>
                <w:b/>
                <w:bCs/>
                <w:sz w:val="22"/>
                <w:szCs w:val="22"/>
              </w:rPr>
              <w:t>Lead</w:t>
            </w:r>
          </w:p>
        </w:tc>
      </w:tr>
      <w:tr w:rsidR="00BD161B" w:rsidRPr="0085302D" w14:paraId="5D2671A1" w14:textId="77777777" w:rsidTr="00BD161B">
        <w:tc>
          <w:tcPr>
            <w:tcW w:w="1287" w:type="dxa"/>
          </w:tcPr>
          <w:p w14:paraId="78E2DC39" w14:textId="77777777" w:rsidR="00BD161B" w:rsidRPr="0085302D" w:rsidRDefault="00BD161B" w:rsidP="00CF5E5D">
            <w:pPr>
              <w:numPr>
                <w:ilvl w:val="0"/>
                <w:numId w:val="26"/>
              </w:numPr>
              <w:spacing w:line="276" w:lineRule="auto"/>
              <w:rPr>
                <w:rFonts w:ascii="Calibri" w:hAnsi="Calibri"/>
                <w:b/>
                <w:sz w:val="22"/>
                <w:szCs w:val="22"/>
              </w:rPr>
            </w:pPr>
          </w:p>
        </w:tc>
        <w:tc>
          <w:tcPr>
            <w:tcW w:w="6793" w:type="dxa"/>
            <w:gridSpan w:val="2"/>
          </w:tcPr>
          <w:p w14:paraId="32276D78"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Welcome and apologies</w:t>
            </w:r>
          </w:p>
          <w:p w14:paraId="2D9F6AB0" w14:textId="77777777" w:rsidR="00B202E8" w:rsidRPr="00B202E8" w:rsidRDefault="00B202E8"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group were welcomed to the meeting and the apologies were noted. </w:t>
            </w:r>
          </w:p>
          <w:p w14:paraId="57CCB076" w14:textId="77777777" w:rsidR="00BD161B" w:rsidRPr="0085302D"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629A867E" w14:textId="77777777" w:rsidR="00BD161B" w:rsidRPr="0085302D" w:rsidRDefault="00BD161B" w:rsidP="00CF5E5D">
            <w:pPr>
              <w:tabs>
                <w:tab w:val="left" w:pos="567"/>
                <w:tab w:val="left" w:pos="1134"/>
                <w:tab w:val="left" w:pos="1701"/>
                <w:tab w:val="left" w:pos="2268"/>
                <w:tab w:val="right" w:pos="9072"/>
              </w:tabs>
              <w:spacing w:line="276" w:lineRule="auto"/>
              <w:jc w:val="center"/>
              <w:rPr>
                <w:rFonts w:ascii="Calibri" w:hAnsi="Calibri"/>
                <w:sz w:val="22"/>
                <w:szCs w:val="22"/>
              </w:rPr>
            </w:pPr>
          </w:p>
        </w:tc>
      </w:tr>
      <w:tr w:rsidR="00BD161B" w:rsidRPr="0085302D" w14:paraId="2D342B4D" w14:textId="77777777" w:rsidTr="00BD161B">
        <w:tc>
          <w:tcPr>
            <w:tcW w:w="1287" w:type="dxa"/>
          </w:tcPr>
          <w:p w14:paraId="26E20FDF" w14:textId="77777777" w:rsidR="00BD161B" w:rsidRPr="0085302D" w:rsidRDefault="00BD161B" w:rsidP="00CF5E5D">
            <w:pPr>
              <w:numPr>
                <w:ilvl w:val="0"/>
                <w:numId w:val="26"/>
              </w:numPr>
              <w:spacing w:line="276" w:lineRule="auto"/>
              <w:rPr>
                <w:rFonts w:ascii="Calibri" w:hAnsi="Calibri"/>
                <w:b/>
                <w:sz w:val="22"/>
                <w:szCs w:val="22"/>
              </w:rPr>
            </w:pPr>
          </w:p>
        </w:tc>
        <w:tc>
          <w:tcPr>
            <w:tcW w:w="6793" w:type="dxa"/>
            <w:gridSpan w:val="2"/>
          </w:tcPr>
          <w:p w14:paraId="4987A472" w14:textId="77777777" w:rsidR="00BD161B" w:rsidRDefault="00BD161B" w:rsidP="00784C9E">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 xml:space="preserve">Minutes of previous meeting </w:t>
            </w:r>
            <w:r>
              <w:rPr>
                <w:rFonts w:ascii="Calibri" w:eastAsia="Calibri" w:hAnsi="Calibri" w:cs="Calibri"/>
                <w:b/>
                <w:bCs/>
                <w:sz w:val="22"/>
                <w:szCs w:val="22"/>
              </w:rPr>
              <w:t>06 September 2018</w:t>
            </w:r>
          </w:p>
          <w:p w14:paraId="73BC795C" w14:textId="77777777" w:rsidR="00BD161B" w:rsidRDefault="00B202E8" w:rsidP="00EB56A6">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minutes of the previous meeting were approved as a correct record.</w:t>
            </w:r>
          </w:p>
          <w:p w14:paraId="2088B75C" w14:textId="77777777" w:rsidR="00B202E8" w:rsidRDefault="00B202E8" w:rsidP="00EB56A6">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37EEFE7E" w14:textId="77777777" w:rsidR="00B202E8" w:rsidRDefault="00B202E8" w:rsidP="00EB56A6">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DH will try to find a student rep from </w:t>
            </w:r>
            <w:r w:rsidR="00395444">
              <w:rPr>
                <w:rFonts w:ascii="Calibri" w:eastAsia="Calibri" w:hAnsi="Calibri" w:cs="Calibri"/>
                <w:sz w:val="22"/>
                <w:szCs w:val="22"/>
              </w:rPr>
              <w:t>the South East</w:t>
            </w:r>
            <w:r>
              <w:rPr>
                <w:rFonts w:ascii="Calibri" w:eastAsia="Calibri" w:hAnsi="Calibri" w:cs="Calibri"/>
                <w:sz w:val="22"/>
                <w:szCs w:val="22"/>
              </w:rPr>
              <w:t xml:space="preserve"> for th</w:t>
            </w:r>
            <w:r w:rsidR="004469AE">
              <w:rPr>
                <w:rFonts w:ascii="Calibri" w:eastAsia="Calibri" w:hAnsi="Calibri" w:cs="Calibri"/>
                <w:sz w:val="22"/>
                <w:szCs w:val="22"/>
              </w:rPr>
              <w:t>e</w:t>
            </w:r>
            <w:r>
              <w:rPr>
                <w:rFonts w:ascii="Calibri" w:eastAsia="Calibri" w:hAnsi="Calibri" w:cs="Calibri"/>
                <w:sz w:val="22"/>
                <w:szCs w:val="22"/>
              </w:rPr>
              <w:t xml:space="preserve"> Board</w:t>
            </w:r>
            <w:r w:rsidR="004469AE">
              <w:rPr>
                <w:rFonts w:ascii="Calibri" w:eastAsia="Calibri" w:hAnsi="Calibri" w:cs="Calibri"/>
                <w:sz w:val="22"/>
                <w:szCs w:val="22"/>
              </w:rPr>
              <w:t>.</w:t>
            </w:r>
          </w:p>
          <w:p w14:paraId="66A5F8D8" w14:textId="77777777" w:rsidR="00B202E8" w:rsidRPr="00F274E0" w:rsidRDefault="00B202E8" w:rsidP="00EB56A6">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84864D8"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C5154EF"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73443F2"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B1F5CB3" w14:textId="77777777" w:rsidR="00B202E8" w:rsidRPr="00D6338B"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BD161B" w:rsidRPr="0085302D" w14:paraId="3A7932EB" w14:textId="77777777" w:rsidTr="00BD161B">
        <w:tc>
          <w:tcPr>
            <w:tcW w:w="1287" w:type="dxa"/>
          </w:tcPr>
          <w:p w14:paraId="456DEE95" w14:textId="77777777" w:rsidR="00BD161B" w:rsidRPr="0085302D" w:rsidRDefault="00BD161B" w:rsidP="00CF5E5D">
            <w:pPr>
              <w:numPr>
                <w:ilvl w:val="0"/>
                <w:numId w:val="26"/>
              </w:numPr>
              <w:spacing w:line="276" w:lineRule="auto"/>
              <w:rPr>
                <w:rFonts w:ascii="Calibri" w:hAnsi="Calibri"/>
                <w:b/>
                <w:sz w:val="22"/>
                <w:szCs w:val="22"/>
              </w:rPr>
            </w:pPr>
          </w:p>
        </w:tc>
        <w:tc>
          <w:tcPr>
            <w:tcW w:w="6793" w:type="dxa"/>
            <w:gridSpan w:val="2"/>
          </w:tcPr>
          <w:p w14:paraId="25669A27" w14:textId="77777777" w:rsidR="00BD161B" w:rsidRPr="0085302D"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Matters Arising</w:t>
            </w:r>
          </w:p>
        </w:tc>
        <w:tc>
          <w:tcPr>
            <w:tcW w:w="1684" w:type="dxa"/>
          </w:tcPr>
          <w:p w14:paraId="6C34A3B4"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306C11B1" w14:textId="77777777" w:rsidTr="00BD161B">
        <w:tc>
          <w:tcPr>
            <w:tcW w:w="1287" w:type="dxa"/>
          </w:tcPr>
          <w:p w14:paraId="56A32508" w14:textId="77777777" w:rsidR="00BD161B" w:rsidRPr="0085302D" w:rsidRDefault="00BD161B" w:rsidP="00CF5E5D">
            <w:pPr>
              <w:numPr>
                <w:ilvl w:val="1"/>
                <w:numId w:val="26"/>
              </w:numPr>
              <w:spacing w:line="276" w:lineRule="auto"/>
              <w:rPr>
                <w:rFonts w:ascii="Calibri" w:hAnsi="Calibri"/>
                <w:sz w:val="22"/>
                <w:szCs w:val="22"/>
              </w:rPr>
            </w:pPr>
          </w:p>
        </w:tc>
        <w:tc>
          <w:tcPr>
            <w:tcW w:w="6793" w:type="dxa"/>
            <w:gridSpan w:val="2"/>
          </w:tcPr>
          <w:p w14:paraId="4BD07E92" w14:textId="77777777" w:rsidR="00BD161B" w:rsidRDefault="00BD161B"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Availability for PSA</w:t>
            </w:r>
          </w:p>
          <w:p w14:paraId="189478A4"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There are 13 F1 trainees to </w:t>
            </w:r>
            <w:r w:rsidR="00E00CD6">
              <w:rPr>
                <w:rFonts w:ascii="Calibri" w:eastAsia="Calibri" w:hAnsi="Calibri" w:cs="Calibri"/>
                <w:bCs/>
                <w:sz w:val="22"/>
                <w:szCs w:val="22"/>
              </w:rPr>
              <w:t xml:space="preserve">who require </w:t>
            </w:r>
            <w:r>
              <w:rPr>
                <w:rFonts w:ascii="Calibri" w:eastAsia="Calibri" w:hAnsi="Calibri" w:cs="Calibri"/>
                <w:bCs/>
                <w:sz w:val="22"/>
                <w:szCs w:val="22"/>
              </w:rPr>
              <w:t xml:space="preserve">pass </w:t>
            </w:r>
            <w:r w:rsidR="00AF7AFE">
              <w:rPr>
                <w:rFonts w:ascii="Calibri" w:eastAsia="Calibri" w:hAnsi="Calibri" w:cs="Calibri"/>
                <w:bCs/>
                <w:sz w:val="22"/>
                <w:szCs w:val="22"/>
              </w:rPr>
              <w:t xml:space="preserve">the </w:t>
            </w:r>
            <w:r>
              <w:rPr>
                <w:rFonts w:ascii="Calibri" w:eastAsia="Calibri" w:hAnsi="Calibri" w:cs="Calibri"/>
                <w:bCs/>
                <w:sz w:val="22"/>
                <w:szCs w:val="22"/>
              </w:rPr>
              <w:t>PSA this year. The next sitting will be in March and all have been advised about the modules and the dates. FPDs are also aware of the dates.</w:t>
            </w:r>
          </w:p>
          <w:p w14:paraId="12E4D7A4"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70315A8F"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2E957AC8" w14:textId="77777777" w:rsidTr="00BD161B">
        <w:tc>
          <w:tcPr>
            <w:tcW w:w="1287" w:type="dxa"/>
          </w:tcPr>
          <w:p w14:paraId="3CEF82F3" w14:textId="77777777" w:rsidR="00BD161B" w:rsidRPr="0085302D" w:rsidRDefault="00BD161B" w:rsidP="00CF5E5D">
            <w:pPr>
              <w:numPr>
                <w:ilvl w:val="1"/>
                <w:numId w:val="26"/>
              </w:numPr>
              <w:spacing w:line="276" w:lineRule="auto"/>
              <w:rPr>
                <w:rFonts w:ascii="Calibri" w:hAnsi="Calibri"/>
                <w:sz w:val="22"/>
                <w:szCs w:val="22"/>
              </w:rPr>
            </w:pPr>
          </w:p>
        </w:tc>
        <w:tc>
          <w:tcPr>
            <w:tcW w:w="6793" w:type="dxa"/>
            <w:gridSpan w:val="2"/>
          </w:tcPr>
          <w:p w14:paraId="4B7F8157" w14:textId="77777777" w:rsidR="00BD161B" w:rsidRDefault="00BD161B"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Digital prioritisation</w:t>
            </w:r>
          </w:p>
          <w:p w14:paraId="7591B102"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Jo Cuthbert and Ross Meikle have replied with the </w:t>
            </w:r>
            <w:proofErr w:type="spellStart"/>
            <w:r>
              <w:rPr>
                <w:rFonts w:ascii="Calibri" w:eastAsia="Calibri" w:hAnsi="Calibri" w:cs="Calibri"/>
                <w:bCs/>
                <w:sz w:val="22"/>
                <w:szCs w:val="22"/>
              </w:rPr>
              <w:t>ePortfolio’s</w:t>
            </w:r>
            <w:proofErr w:type="spellEnd"/>
            <w:r>
              <w:rPr>
                <w:rFonts w:ascii="Calibri" w:eastAsia="Calibri" w:hAnsi="Calibri" w:cs="Calibri"/>
                <w:bCs/>
                <w:sz w:val="22"/>
                <w:szCs w:val="22"/>
              </w:rPr>
              <w:t xml:space="preserve"> updated old stories. CR will forward to the group. There are a few outstanding. </w:t>
            </w:r>
          </w:p>
          <w:p w14:paraId="714081B9"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group noted that this was slow progress but very welcome. </w:t>
            </w:r>
          </w:p>
          <w:p w14:paraId="52BD9AE7"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4EEC8422"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There has been a meeting to d</w:t>
            </w:r>
            <w:r w:rsidR="00AF7AFE">
              <w:rPr>
                <w:rFonts w:ascii="Calibri" w:eastAsia="Calibri" w:hAnsi="Calibri" w:cs="Calibri"/>
                <w:bCs/>
                <w:sz w:val="22"/>
                <w:szCs w:val="22"/>
              </w:rPr>
              <w:t xml:space="preserve">iscuss how to record </w:t>
            </w:r>
            <w:r>
              <w:rPr>
                <w:rFonts w:ascii="Calibri" w:eastAsia="Calibri" w:hAnsi="Calibri" w:cs="Calibri"/>
                <w:bCs/>
                <w:sz w:val="22"/>
                <w:szCs w:val="22"/>
              </w:rPr>
              <w:t xml:space="preserve">teaching attendance </w:t>
            </w:r>
            <w:r w:rsidR="00AF7AFE">
              <w:rPr>
                <w:rFonts w:ascii="Calibri" w:eastAsia="Calibri" w:hAnsi="Calibri" w:cs="Calibri"/>
                <w:bCs/>
                <w:sz w:val="22"/>
                <w:szCs w:val="22"/>
              </w:rPr>
              <w:t xml:space="preserve">on TURAS and upload to </w:t>
            </w:r>
            <w:proofErr w:type="spellStart"/>
            <w:r w:rsidR="00AF7AFE">
              <w:rPr>
                <w:rFonts w:ascii="Calibri" w:eastAsia="Calibri" w:hAnsi="Calibri" w:cs="Calibri"/>
                <w:bCs/>
                <w:sz w:val="22"/>
                <w:szCs w:val="22"/>
              </w:rPr>
              <w:t>eportfolio</w:t>
            </w:r>
            <w:proofErr w:type="spellEnd"/>
            <w:r>
              <w:rPr>
                <w:rFonts w:ascii="Calibri" w:eastAsia="Calibri" w:hAnsi="Calibri" w:cs="Calibri"/>
                <w:bCs/>
                <w:sz w:val="22"/>
                <w:szCs w:val="22"/>
              </w:rPr>
              <w:t xml:space="preserve"> from the start of August 2019. </w:t>
            </w:r>
          </w:p>
          <w:p w14:paraId="6295DBA0"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2A1769B6"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Turas Learn live will be linked to </w:t>
            </w:r>
            <w:proofErr w:type="spellStart"/>
            <w:r>
              <w:rPr>
                <w:rFonts w:ascii="Calibri" w:eastAsia="Calibri" w:hAnsi="Calibri" w:cs="Calibri"/>
                <w:bCs/>
                <w:sz w:val="22"/>
                <w:szCs w:val="22"/>
              </w:rPr>
              <w:t>ePortfolio</w:t>
            </w:r>
            <w:proofErr w:type="spellEnd"/>
            <w:r>
              <w:rPr>
                <w:rFonts w:ascii="Calibri" w:eastAsia="Calibri" w:hAnsi="Calibri" w:cs="Calibri"/>
                <w:bCs/>
                <w:sz w:val="22"/>
                <w:szCs w:val="22"/>
              </w:rPr>
              <w:t xml:space="preserve"> in March. All Foundation trainees should have received an email about Turas Learn with additional teaching. CR will follow this up as it seems that not all have received the email. </w:t>
            </w:r>
          </w:p>
          <w:p w14:paraId="5F3F23C3"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144BD5F8" w14:textId="77777777" w:rsidR="00B202E8" w:rsidRDefault="00B202E8" w:rsidP="00784C9E">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Currently the local admin teams upload the regional teaching and trainees have to sign in. </w:t>
            </w:r>
            <w:r w:rsidR="00AF7AFE">
              <w:rPr>
                <w:rFonts w:ascii="Calibri" w:eastAsia="Calibri" w:hAnsi="Calibri" w:cs="Calibri"/>
                <w:bCs/>
                <w:sz w:val="22"/>
                <w:szCs w:val="22"/>
              </w:rPr>
              <w:t xml:space="preserve">This forms part of the 30 hours of mandatory learning. </w:t>
            </w:r>
            <w:r>
              <w:rPr>
                <w:rFonts w:ascii="Calibri" w:eastAsia="Calibri" w:hAnsi="Calibri" w:cs="Calibri"/>
                <w:bCs/>
                <w:sz w:val="22"/>
                <w:szCs w:val="22"/>
              </w:rPr>
              <w:t xml:space="preserve">Additional learning is </w:t>
            </w:r>
            <w:r w:rsidR="00AF7AFE">
              <w:rPr>
                <w:rFonts w:ascii="Calibri" w:eastAsia="Calibri" w:hAnsi="Calibri" w:cs="Calibri"/>
                <w:bCs/>
                <w:sz w:val="22"/>
                <w:szCs w:val="22"/>
              </w:rPr>
              <w:t xml:space="preserve">also </w:t>
            </w:r>
            <w:r>
              <w:rPr>
                <w:rFonts w:ascii="Calibri" w:eastAsia="Calibri" w:hAnsi="Calibri" w:cs="Calibri"/>
                <w:bCs/>
                <w:sz w:val="22"/>
                <w:szCs w:val="22"/>
              </w:rPr>
              <w:t xml:space="preserve">30hrs </w:t>
            </w:r>
            <w:r w:rsidR="00D50920">
              <w:rPr>
                <w:rFonts w:ascii="Calibri" w:eastAsia="Calibri" w:hAnsi="Calibri" w:cs="Calibri"/>
                <w:bCs/>
                <w:sz w:val="22"/>
                <w:szCs w:val="22"/>
              </w:rPr>
              <w:t xml:space="preserve">and is </w:t>
            </w:r>
            <w:r w:rsidR="00AF7AFE">
              <w:rPr>
                <w:rFonts w:ascii="Calibri" w:eastAsia="Calibri" w:hAnsi="Calibri" w:cs="Calibri"/>
                <w:bCs/>
                <w:sz w:val="22"/>
                <w:szCs w:val="22"/>
              </w:rPr>
              <w:t xml:space="preserve">currently </w:t>
            </w:r>
            <w:r>
              <w:rPr>
                <w:rFonts w:ascii="Calibri" w:eastAsia="Calibri" w:hAnsi="Calibri" w:cs="Calibri"/>
                <w:bCs/>
                <w:sz w:val="22"/>
                <w:szCs w:val="22"/>
              </w:rPr>
              <w:t>optional</w:t>
            </w:r>
            <w:r w:rsidR="00AF7AFE">
              <w:rPr>
                <w:rFonts w:ascii="Calibri" w:eastAsia="Calibri" w:hAnsi="Calibri" w:cs="Calibri"/>
                <w:bCs/>
                <w:sz w:val="22"/>
                <w:szCs w:val="22"/>
              </w:rPr>
              <w:t xml:space="preserve"> but </w:t>
            </w:r>
            <w:r w:rsidR="00AF7AFE">
              <w:rPr>
                <w:rFonts w:ascii="Calibri" w:eastAsia="Calibri" w:hAnsi="Calibri" w:cs="Calibri"/>
                <w:bCs/>
                <w:sz w:val="22"/>
                <w:szCs w:val="22"/>
              </w:rPr>
              <w:lastRenderedPageBreak/>
              <w:t>encouraged</w:t>
            </w:r>
            <w:r>
              <w:rPr>
                <w:rFonts w:ascii="Calibri" w:eastAsia="Calibri" w:hAnsi="Calibri" w:cs="Calibri"/>
                <w:bCs/>
                <w:sz w:val="22"/>
                <w:szCs w:val="22"/>
              </w:rPr>
              <w:t xml:space="preserve">. AM noted that mandatory teaching from August </w:t>
            </w:r>
            <w:r w:rsidR="00AF7AFE">
              <w:rPr>
                <w:rFonts w:ascii="Calibri" w:eastAsia="Calibri" w:hAnsi="Calibri" w:cs="Calibri"/>
                <w:bCs/>
                <w:sz w:val="22"/>
                <w:szCs w:val="22"/>
              </w:rPr>
              <w:t xml:space="preserve">2018 </w:t>
            </w:r>
            <w:r>
              <w:rPr>
                <w:rFonts w:ascii="Calibri" w:eastAsia="Calibri" w:hAnsi="Calibri" w:cs="Calibri"/>
                <w:bCs/>
                <w:sz w:val="22"/>
                <w:szCs w:val="22"/>
              </w:rPr>
              <w:t xml:space="preserve">can now be recorded on </w:t>
            </w:r>
            <w:proofErr w:type="spellStart"/>
            <w:r>
              <w:rPr>
                <w:rFonts w:ascii="Calibri" w:eastAsia="Calibri" w:hAnsi="Calibri" w:cs="Calibri"/>
                <w:bCs/>
                <w:sz w:val="22"/>
                <w:szCs w:val="22"/>
              </w:rPr>
              <w:t>ePortfolio</w:t>
            </w:r>
            <w:proofErr w:type="spellEnd"/>
            <w:r>
              <w:rPr>
                <w:rFonts w:ascii="Calibri" w:eastAsia="Calibri" w:hAnsi="Calibri" w:cs="Calibri"/>
                <w:bCs/>
                <w:sz w:val="22"/>
                <w:szCs w:val="22"/>
              </w:rPr>
              <w:t>.</w:t>
            </w:r>
          </w:p>
          <w:p w14:paraId="3C5C54AD" w14:textId="77777777" w:rsidR="00B202E8" w:rsidRPr="18EBCEDB" w:rsidRDefault="00B202E8" w:rsidP="00784C9E">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3D29328F"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0857D40"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C22F044"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p w14:paraId="73684FD2"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3CB1372"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0B59C1C"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232B1A4"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DD5C7C2"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D5D1599"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7126A4B"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884A5AC" w14:textId="77777777" w:rsidR="00B202E8"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p w14:paraId="23D49CF0" w14:textId="77777777" w:rsidR="00B202E8" w:rsidRPr="18EBCEDB" w:rsidRDefault="00B202E8"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51185FE4" w14:textId="77777777" w:rsidTr="00BD161B">
        <w:tc>
          <w:tcPr>
            <w:tcW w:w="1287" w:type="dxa"/>
          </w:tcPr>
          <w:p w14:paraId="37940B18" w14:textId="77777777" w:rsidR="00BD161B" w:rsidRPr="0085302D" w:rsidRDefault="00BD161B" w:rsidP="00CF5E5D">
            <w:pPr>
              <w:numPr>
                <w:ilvl w:val="1"/>
                <w:numId w:val="26"/>
              </w:numPr>
              <w:spacing w:line="276" w:lineRule="auto"/>
              <w:rPr>
                <w:rFonts w:ascii="Calibri" w:hAnsi="Calibri"/>
                <w:sz w:val="22"/>
                <w:szCs w:val="22"/>
              </w:rPr>
            </w:pPr>
          </w:p>
        </w:tc>
        <w:tc>
          <w:tcPr>
            <w:tcW w:w="6793" w:type="dxa"/>
            <w:gridSpan w:val="2"/>
          </w:tcPr>
          <w:p w14:paraId="457A79A6"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 xml:space="preserve">Recruitment </w:t>
            </w:r>
          </w:p>
          <w:p w14:paraId="0699BEA8"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w:t>
            </w:r>
            <w:r w:rsidR="00AF7AFE">
              <w:rPr>
                <w:rFonts w:ascii="Calibri" w:eastAsia="Calibri" w:hAnsi="Calibri" w:cs="Calibri"/>
                <w:sz w:val="22"/>
                <w:szCs w:val="22"/>
              </w:rPr>
              <w:t xml:space="preserve">UK </w:t>
            </w:r>
            <w:r>
              <w:rPr>
                <w:rFonts w:ascii="Calibri" w:eastAsia="Calibri" w:hAnsi="Calibri" w:cs="Calibri"/>
                <w:sz w:val="22"/>
                <w:szCs w:val="22"/>
              </w:rPr>
              <w:t xml:space="preserve">Foundation </w:t>
            </w:r>
            <w:r w:rsidR="00AF7AFE">
              <w:rPr>
                <w:rFonts w:ascii="Calibri" w:eastAsia="Calibri" w:hAnsi="Calibri" w:cs="Calibri"/>
                <w:sz w:val="22"/>
                <w:szCs w:val="22"/>
              </w:rPr>
              <w:t xml:space="preserve">Year </w:t>
            </w:r>
            <w:r>
              <w:rPr>
                <w:rFonts w:ascii="Calibri" w:eastAsia="Calibri" w:hAnsi="Calibri" w:cs="Calibri"/>
                <w:sz w:val="22"/>
                <w:szCs w:val="22"/>
              </w:rPr>
              <w:t xml:space="preserve">1 </w:t>
            </w:r>
            <w:r w:rsidR="00AF7AFE">
              <w:rPr>
                <w:rFonts w:ascii="Calibri" w:eastAsia="Calibri" w:hAnsi="Calibri" w:cs="Calibri"/>
                <w:sz w:val="22"/>
                <w:szCs w:val="22"/>
              </w:rPr>
              <w:t xml:space="preserve">intake </w:t>
            </w:r>
            <w:r>
              <w:rPr>
                <w:rFonts w:ascii="Calibri" w:eastAsia="Calibri" w:hAnsi="Calibri" w:cs="Calibri"/>
                <w:sz w:val="22"/>
                <w:szCs w:val="22"/>
              </w:rPr>
              <w:t xml:space="preserve">in 2019 </w:t>
            </w:r>
            <w:r w:rsidR="00AF7AFE">
              <w:rPr>
                <w:rFonts w:ascii="Calibri" w:eastAsia="Calibri" w:hAnsi="Calibri" w:cs="Calibri"/>
                <w:sz w:val="22"/>
                <w:szCs w:val="22"/>
              </w:rPr>
              <w:t>is</w:t>
            </w:r>
            <w:r>
              <w:rPr>
                <w:rFonts w:ascii="Calibri" w:eastAsia="Calibri" w:hAnsi="Calibri" w:cs="Calibri"/>
                <w:sz w:val="22"/>
                <w:szCs w:val="22"/>
              </w:rPr>
              <w:t xml:space="preserve"> oversubscribed in the UK. It is e</w:t>
            </w:r>
            <w:r w:rsidR="00AF7AFE">
              <w:rPr>
                <w:rFonts w:ascii="Calibri" w:eastAsia="Calibri" w:hAnsi="Calibri" w:cs="Calibri"/>
                <w:sz w:val="22"/>
                <w:szCs w:val="22"/>
              </w:rPr>
              <w:t>stimated</w:t>
            </w:r>
            <w:r>
              <w:rPr>
                <w:rFonts w:ascii="Calibri" w:eastAsia="Calibri" w:hAnsi="Calibri" w:cs="Calibri"/>
                <w:sz w:val="22"/>
                <w:szCs w:val="22"/>
              </w:rPr>
              <w:t xml:space="preserve"> that there will only 15 gaps in Foundation in the whole </w:t>
            </w:r>
            <w:r w:rsidR="00AF7AFE">
              <w:rPr>
                <w:rFonts w:ascii="Calibri" w:eastAsia="Calibri" w:hAnsi="Calibri" w:cs="Calibri"/>
                <w:sz w:val="22"/>
                <w:szCs w:val="22"/>
              </w:rPr>
              <w:t>UK if the usual 6-7% candidate withdrawal rate occurs.</w:t>
            </w:r>
            <w:r>
              <w:rPr>
                <w:rFonts w:ascii="Calibri" w:eastAsia="Calibri" w:hAnsi="Calibri" w:cs="Calibri"/>
                <w:sz w:val="22"/>
                <w:szCs w:val="22"/>
              </w:rPr>
              <w:t xml:space="preserve"> The side effect is that </w:t>
            </w:r>
            <w:r w:rsidR="00AF7AFE">
              <w:rPr>
                <w:rFonts w:ascii="Calibri" w:eastAsia="Calibri" w:hAnsi="Calibri" w:cs="Calibri"/>
                <w:sz w:val="22"/>
                <w:szCs w:val="22"/>
              </w:rPr>
              <w:t xml:space="preserve">around 300 candidates </w:t>
            </w:r>
            <w:r>
              <w:rPr>
                <w:rFonts w:ascii="Calibri" w:eastAsia="Calibri" w:hAnsi="Calibri" w:cs="Calibri"/>
                <w:sz w:val="22"/>
                <w:szCs w:val="22"/>
              </w:rPr>
              <w:t xml:space="preserve">will have to wait until May/June for their allocations. </w:t>
            </w:r>
          </w:p>
          <w:p w14:paraId="5333F558"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0B58014C"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Additional F2 standalone recruitment will take place in Aston Vi</w:t>
            </w:r>
            <w:r w:rsidR="004469AE">
              <w:rPr>
                <w:rFonts w:ascii="Calibri" w:eastAsia="Calibri" w:hAnsi="Calibri" w:cs="Calibri"/>
                <w:sz w:val="22"/>
                <w:szCs w:val="22"/>
              </w:rPr>
              <w:t>lla,</w:t>
            </w:r>
            <w:r>
              <w:rPr>
                <w:rFonts w:ascii="Calibri" w:eastAsia="Calibri" w:hAnsi="Calibri" w:cs="Calibri"/>
                <w:sz w:val="22"/>
                <w:szCs w:val="22"/>
              </w:rPr>
              <w:t xml:space="preserve"> Birmingham</w:t>
            </w:r>
            <w:r w:rsidR="00AF7AFE">
              <w:rPr>
                <w:rFonts w:ascii="Calibri" w:eastAsia="Calibri" w:hAnsi="Calibri" w:cs="Calibri"/>
                <w:sz w:val="22"/>
                <w:szCs w:val="22"/>
              </w:rPr>
              <w:t xml:space="preserve"> (face to face interviews) </w:t>
            </w:r>
            <w:r>
              <w:rPr>
                <w:rFonts w:ascii="Calibri" w:eastAsia="Calibri" w:hAnsi="Calibri" w:cs="Calibri"/>
                <w:sz w:val="22"/>
                <w:szCs w:val="22"/>
              </w:rPr>
              <w:t>and Murrayfield, Edinburgh</w:t>
            </w:r>
            <w:r w:rsidR="00AF7AFE">
              <w:rPr>
                <w:rFonts w:ascii="Calibri" w:eastAsia="Calibri" w:hAnsi="Calibri" w:cs="Calibri"/>
                <w:sz w:val="22"/>
                <w:szCs w:val="22"/>
              </w:rPr>
              <w:t xml:space="preserve"> (</w:t>
            </w:r>
            <w:r>
              <w:rPr>
                <w:rFonts w:ascii="Calibri" w:eastAsia="Calibri" w:hAnsi="Calibri" w:cs="Calibri"/>
                <w:sz w:val="22"/>
                <w:szCs w:val="22"/>
              </w:rPr>
              <w:t>Skype interviews</w:t>
            </w:r>
            <w:r w:rsidR="00AF7AFE">
              <w:rPr>
                <w:rFonts w:ascii="Calibri" w:eastAsia="Calibri" w:hAnsi="Calibri" w:cs="Calibri"/>
                <w:sz w:val="22"/>
                <w:szCs w:val="22"/>
              </w:rPr>
              <w:t>)</w:t>
            </w:r>
            <w:r>
              <w:rPr>
                <w:rFonts w:ascii="Calibri" w:eastAsia="Calibri" w:hAnsi="Calibri" w:cs="Calibri"/>
                <w:sz w:val="22"/>
                <w:szCs w:val="22"/>
              </w:rPr>
              <w:t>. There is no FY1 LAS recruitment</w:t>
            </w:r>
            <w:r w:rsidR="00AF7AFE">
              <w:rPr>
                <w:rFonts w:ascii="Calibri" w:eastAsia="Calibri" w:hAnsi="Calibri" w:cs="Calibri"/>
                <w:sz w:val="22"/>
                <w:szCs w:val="22"/>
              </w:rPr>
              <w:t xml:space="preserve"> this year as it wasn’t particularly useful last year</w:t>
            </w:r>
            <w:r>
              <w:rPr>
                <w:rFonts w:ascii="Calibri" w:eastAsia="Calibri" w:hAnsi="Calibri" w:cs="Calibri"/>
                <w:sz w:val="22"/>
                <w:szCs w:val="22"/>
              </w:rPr>
              <w:t xml:space="preserve">. CMK noted that Wales are pulling out of FY2 recruitment as they have very small numbers. Following this, Scotland may </w:t>
            </w:r>
            <w:r w:rsidR="00AF7AFE">
              <w:rPr>
                <w:rFonts w:ascii="Calibri" w:eastAsia="Calibri" w:hAnsi="Calibri" w:cs="Calibri"/>
                <w:sz w:val="22"/>
                <w:szCs w:val="22"/>
              </w:rPr>
              <w:t xml:space="preserve">also review their involvement </w:t>
            </w:r>
            <w:r>
              <w:rPr>
                <w:rFonts w:ascii="Calibri" w:eastAsia="Calibri" w:hAnsi="Calibri" w:cs="Calibri"/>
                <w:sz w:val="22"/>
                <w:szCs w:val="22"/>
              </w:rPr>
              <w:t>in FY2 recruitment</w:t>
            </w:r>
            <w:r w:rsidR="00AF7AFE">
              <w:rPr>
                <w:rFonts w:ascii="Calibri" w:eastAsia="Calibri" w:hAnsi="Calibri" w:cs="Calibri"/>
                <w:sz w:val="22"/>
                <w:szCs w:val="22"/>
              </w:rPr>
              <w:t>, depending on the outcome of the 2019 process</w:t>
            </w:r>
            <w:r>
              <w:rPr>
                <w:rFonts w:ascii="Calibri" w:eastAsia="Calibri" w:hAnsi="Calibri" w:cs="Calibri"/>
                <w:sz w:val="22"/>
                <w:szCs w:val="22"/>
              </w:rPr>
              <w:t>.</w:t>
            </w:r>
          </w:p>
          <w:p w14:paraId="4A36694C" w14:textId="77777777" w:rsidR="00D50920" w:rsidRPr="0085302D"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2472544A"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7D1E93E2" w14:textId="77777777" w:rsidTr="00BD161B">
        <w:tc>
          <w:tcPr>
            <w:tcW w:w="1287" w:type="dxa"/>
          </w:tcPr>
          <w:p w14:paraId="2F2392D5" w14:textId="77777777" w:rsidR="00BD161B" w:rsidRDefault="00BD161B" w:rsidP="00CF5E5D">
            <w:pPr>
              <w:numPr>
                <w:ilvl w:val="1"/>
                <w:numId w:val="26"/>
              </w:numPr>
              <w:spacing w:line="276" w:lineRule="auto"/>
              <w:rPr>
                <w:rFonts w:ascii="Calibri" w:hAnsi="Calibri"/>
                <w:sz w:val="22"/>
                <w:szCs w:val="22"/>
              </w:rPr>
            </w:pPr>
          </w:p>
        </w:tc>
        <w:tc>
          <w:tcPr>
            <w:tcW w:w="6793" w:type="dxa"/>
            <w:gridSpan w:val="2"/>
          </w:tcPr>
          <w:p w14:paraId="02C4C987"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Foundation Psychiatry and GP posts update </w:t>
            </w:r>
          </w:p>
          <w:p w14:paraId="5273F2D8"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paper sent to the Scottish Government is part of the effort to increase recruitment to GP and Psychiatry posts. The Scottish Government were very supportive of the paper.</w:t>
            </w:r>
          </w:p>
          <w:p w14:paraId="45382828"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16694F4A"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options were: 1. Increase Tasters; 2. Change the profile of </w:t>
            </w:r>
            <w:r w:rsidR="00AF7AFE">
              <w:rPr>
                <w:rFonts w:ascii="Calibri" w:eastAsia="Calibri" w:hAnsi="Calibri" w:cs="Calibri"/>
                <w:sz w:val="22"/>
                <w:szCs w:val="22"/>
              </w:rPr>
              <w:t xml:space="preserve">existing </w:t>
            </w:r>
            <w:r>
              <w:rPr>
                <w:rFonts w:ascii="Calibri" w:eastAsia="Calibri" w:hAnsi="Calibri" w:cs="Calibri"/>
                <w:sz w:val="22"/>
                <w:szCs w:val="22"/>
              </w:rPr>
              <w:t xml:space="preserve">Foundation programmes; 3. </w:t>
            </w:r>
            <w:r w:rsidR="00AF7AFE">
              <w:rPr>
                <w:rFonts w:ascii="Calibri" w:eastAsia="Calibri" w:hAnsi="Calibri" w:cs="Calibri"/>
                <w:sz w:val="22"/>
                <w:szCs w:val="22"/>
              </w:rPr>
              <w:t xml:space="preserve">Allocate </w:t>
            </w:r>
            <w:r>
              <w:rPr>
                <w:rFonts w:ascii="Calibri" w:eastAsia="Calibri" w:hAnsi="Calibri" w:cs="Calibri"/>
                <w:sz w:val="22"/>
                <w:szCs w:val="22"/>
              </w:rPr>
              <w:t>additional placements</w:t>
            </w:r>
            <w:r w:rsidR="00AF7AFE">
              <w:rPr>
                <w:rFonts w:ascii="Calibri" w:eastAsia="Calibri" w:hAnsi="Calibri" w:cs="Calibri"/>
                <w:sz w:val="22"/>
                <w:szCs w:val="22"/>
              </w:rPr>
              <w:t xml:space="preserve"> to GP and psychiatry when the increased output of undergraduates comes online in 4-5 years</w:t>
            </w:r>
            <w:r w:rsidR="00C3144B">
              <w:rPr>
                <w:rFonts w:ascii="Calibri" w:eastAsia="Calibri" w:hAnsi="Calibri" w:cs="Calibri"/>
                <w:sz w:val="22"/>
                <w:szCs w:val="22"/>
              </w:rPr>
              <w:t>’</w:t>
            </w:r>
            <w:r w:rsidR="00AF7AFE">
              <w:rPr>
                <w:rFonts w:ascii="Calibri" w:eastAsia="Calibri" w:hAnsi="Calibri" w:cs="Calibri"/>
                <w:sz w:val="22"/>
                <w:szCs w:val="22"/>
              </w:rPr>
              <w:t xml:space="preserve"> time</w:t>
            </w:r>
            <w:r>
              <w:rPr>
                <w:rFonts w:ascii="Calibri" w:eastAsia="Calibri" w:hAnsi="Calibri" w:cs="Calibri"/>
                <w:sz w:val="22"/>
                <w:szCs w:val="22"/>
              </w:rPr>
              <w:t xml:space="preserve">. </w:t>
            </w:r>
          </w:p>
          <w:p w14:paraId="61138BAB"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45E20B64"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Options 1 and 3 were approved to increase exposure to the specialties. CMK is working on a paper for the Transitions Group</w:t>
            </w:r>
            <w:r w:rsidR="00AF7AFE">
              <w:rPr>
                <w:rFonts w:ascii="Calibri" w:eastAsia="Calibri" w:hAnsi="Calibri" w:cs="Calibri"/>
                <w:sz w:val="22"/>
                <w:szCs w:val="22"/>
              </w:rPr>
              <w:t xml:space="preserve"> around an increase in Scottish Foundation posts</w:t>
            </w:r>
            <w:r>
              <w:rPr>
                <w:rFonts w:ascii="Calibri" w:eastAsia="Calibri" w:hAnsi="Calibri" w:cs="Calibri"/>
                <w:sz w:val="22"/>
                <w:szCs w:val="22"/>
              </w:rPr>
              <w:t xml:space="preserve">. </w:t>
            </w:r>
            <w:r w:rsidR="00AF7AFE">
              <w:rPr>
                <w:rFonts w:ascii="Calibri" w:eastAsia="Calibri" w:hAnsi="Calibri" w:cs="Calibri"/>
                <w:sz w:val="22"/>
                <w:szCs w:val="22"/>
              </w:rPr>
              <w:t>The Foundation School is</w:t>
            </w:r>
            <w:r>
              <w:rPr>
                <w:rFonts w:ascii="Calibri" w:eastAsia="Calibri" w:hAnsi="Calibri" w:cs="Calibri"/>
                <w:sz w:val="22"/>
                <w:szCs w:val="22"/>
              </w:rPr>
              <w:t xml:space="preserve"> having a meeting with Scottish </w:t>
            </w:r>
            <w:r w:rsidR="00AF7AFE">
              <w:rPr>
                <w:rFonts w:ascii="Calibri" w:eastAsia="Calibri" w:hAnsi="Calibri" w:cs="Calibri"/>
                <w:sz w:val="22"/>
                <w:szCs w:val="22"/>
              </w:rPr>
              <w:t xml:space="preserve">Undergraduate </w:t>
            </w:r>
            <w:r>
              <w:rPr>
                <w:rFonts w:ascii="Calibri" w:eastAsia="Calibri" w:hAnsi="Calibri" w:cs="Calibri"/>
                <w:sz w:val="22"/>
                <w:szCs w:val="22"/>
              </w:rPr>
              <w:t xml:space="preserve">Deans to </w:t>
            </w:r>
            <w:r w:rsidR="00AF7AFE">
              <w:rPr>
                <w:rFonts w:ascii="Calibri" w:eastAsia="Calibri" w:hAnsi="Calibri" w:cs="Calibri"/>
                <w:sz w:val="22"/>
                <w:szCs w:val="22"/>
              </w:rPr>
              <w:t>look at predicted graduate numbers over the next 5 years and some other topics</w:t>
            </w:r>
            <w:r>
              <w:rPr>
                <w:rFonts w:ascii="Calibri" w:eastAsia="Calibri" w:hAnsi="Calibri" w:cs="Calibri"/>
                <w:sz w:val="22"/>
                <w:szCs w:val="22"/>
              </w:rPr>
              <w:t xml:space="preserve">. </w:t>
            </w:r>
          </w:p>
          <w:p w14:paraId="0BDBE73A"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0E426521"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FC noted that at the Foundation School Directors meeting there was a presentation about Longitudinal Foundat</w:t>
            </w:r>
            <w:r w:rsidR="004469AE">
              <w:rPr>
                <w:rFonts w:ascii="Calibri" w:eastAsia="Calibri" w:hAnsi="Calibri" w:cs="Calibri"/>
                <w:sz w:val="22"/>
                <w:szCs w:val="22"/>
              </w:rPr>
              <w:t>ion Training (LI</w:t>
            </w:r>
            <w:r>
              <w:rPr>
                <w:rFonts w:ascii="Calibri" w:eastAsia="Calibri" w:hAnsi="Calibri" w:cs="Calibri"/>
                <w:sz w:val="22"/>
                <w:szCs w:val="22"/>
              </w:rPr>
              <w:t xml:space="preserve">FT), which sees ½ week in a GP practice and ½ week in another post. It has had very good outcomes. FC will share the paper with the group. </w:t>
            </w:r>
          </w:p>
          <w:p w14:paraId="242E5A4A"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214A7E4F"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It was noted that all GP Tasters are </w:t>
            </w:r>
            <w:r w:rsidR="007C17A7">
              <w:rPr>
                <w:rFonts w:ascii="Calibri" w:eastAsia="Calibri" w:hAnsi="Calibri" w:cs="Calibri"/>
                <w:sz w:val="22"/>
                <w:szCs w:val="22"/>
              </w:rPr>
              <w:t xml:space="preserve">now </w:t>
            </w:r>
            <w:r>
              <w:rPr>
                <w:rFonts w:ascii="Calibri" w:eastAsia="Calibri" w:hAnsi="Calibri" w:cs="Calibri"/>
                <w:sz w:val="22"/>
                <w:szCs w:val="22"/>
              </w:rPr>
              <w:t>fully funded.</w:t>
            </w:r>
          </w:p>
          <w:p w14:paraId="41DC63BB" w14:textId="77777777" w:rsidR="00B23845" w:rsidRDefault="00B2384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3EEADE44" w14:textId="77777777" w:rsidR="00B23845" w:rsidRDefault="00B2384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There was some concern about Psychiatry supervision for Foundation trainees</w:t>
            </w:r>
            <w:r w:rsidR="007C17A7">
              <w:rPr>
                <w:rFonts w:ascii="Calibri" w:eastAsia="Calibri" w:hAnsi="Calibri" w:cs="Calibri"/>
                <w:sz w:val="22"/>
                <w:szCs w:val="22"/>
              </w:rPr>
              <w:t xml:space="preserve"> OOH</w:t>
            </w:r>
            <w:r>
              <w:rPr>
                <w:rFonts w:ascii="Calibri" w:eastAsia="Calibri" w:hAnsi="Calibri" w:cs="Calibri"/>
                <w:sz w:val="22"/>
                <w:szCs w:val="22"/>
              </w:rPr>
              <w:t xml:space="preserve">, as some night shifts might have only a very senior nurse. DH will collate information from the regions and will share with the FPB. </w:t>
            </w:r>
          </w:p>
          <w:p w14:paraId="535DAEAB" w14:textId="77777777" w:rsidR="00D50920" w:rsidRDefault="00D50920"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C02B967"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F8F71BF"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D0B713F"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B0454F5"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03BF108"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69A71F5"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E12AABB"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D2CA2E6"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47218A9"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828F3B2"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619C782"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607A9E2"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F0D0CE8"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2B4F6E5"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370AE7F"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4E308FE"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4DCBD5C" w14:textId="77777777" w:rsidR="00C3144B" w:rsidRDefault="00C3144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3593808" w14:textId="77777777" w:rsidR="00C3144B" w:rsidRDefault="00C3144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0C75AEE"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AF835FF" w14:textId="77777777" w:rsidR="00D50920" w:rsidRDefault="00D50920"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FC</w:t>
            </w:r>
          </w:p>
          <w:p w14:paraId="4F3C7A29"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E2760EB"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7BDF209"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CFB14DE"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75C5B13"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tc>
      </w:tr>
      <w:tr w:rsidR="00BD161B" w:rsidRPr="0085302D" w14:paraId="21564099" w14:textId="77777777" w:rsidTr="00BD161B">
        <w:tc>
          <w:tcPr>
            <w:tcW w:w="1287" w:type="dxa"/>
          </w:tcPr>
          <w:p w14:paraId="191C36D8" w14:textId="77777777" w:rsidR="00BD161B" w:rsidRDefault="00BD161B" w:rsidP="00CF5E5D">
            <w:pPr>
              <w:numPr>
                <w:ilvl w:val="1"/>
                <w:numId w:val="26"/>
              </w:numPr>
              <w:spacing w:line="276" w:lineRule="auto"/>
              <w:rPr>
                <w:rFonts w:ascii="Calibri" w:hAnsi="Calibri"/>
                <w:sz w:val="22"/>
                <w:szCs w:val="22"/>
              </w:rPr>
            </w:pPr>
          </w:p>
        </w:tc>
        <w:tc>
          <w:tcPr>
            <w:tcW w:w="6793" w:type="dxa"/>
            <w:gridSpan w:val="2"/>
          </w:tcPr>
          <w:p w14:paraId="6A70CC1E"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Deanery Induction – “How To” videos</w:t>
            </w:r>
          </w:p>
          <w:p w14:paraId="045377F7" w14:textId="77777777" w:rsidR="00B23845" w:rsidRDefault="00B2384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lastRenderedPageBreak/>
              <w:t xml:space="preserve">CR had had a meeting with Digital, Wales and Northern Ireland colleagues about creating “How To” videos for </w:t>
            </w:r>
            <w:proofErr w:type="spellStart"/>
            <w:r>
              <w:rPr>
                <w:rFonts w:ascii="Calibri" w:eastAsia="Calibri" w:hAnsi="Calibri" w:cs="Calibri"/>
                <w:sz w:val="22"/>
                <w:szCs w:val="22"/>
              </w:rPr>
              <w:t>ePortfolio</w:t>
            </w:r>
            <w:proofErr w:type="spellEnd"/>
            <w:r>
              <w:rPr>
                <w:rFonts w:ascii="Calibri" w:eastAsia="Calibri" w:hAnsi="Calibri" w:cs="Calibri"/>
                <w:sz w:val="22"/>
                <w:szCs w:val="22"/>
              </w:rPr>
              <w:t xml:space="preserve"> use. The group felt that it would be quicker to do paper guides first, for both trainers and trainees. The paper guide</w:t>
            </w:r>
            <w:r w:rsidR="004469AE">
              <w:rPr>
                <w:rFonts w:ascii="Calibri" w:eastAsia="Calibri" w:hAnsi="Calibri" w:cs="Calibri"/>
                <w:sz w:val="22"/>
                <w:szCs w:val="22"/>
              </w:rPr>
              <w:t xml:space="preserve">s can be embedded in </w:t>
            </w:r>
            <w:proofErr w:type="spellStart"/>
            <w:r w:rsidR="004469AE">
              <w:rPr>
                <w:rFonts w:ascii="Calibri" w:eastAsia="Calibri" w:hAnsi="Calibri" w:cs="Calibri"/>
                <w:sz w:val="22"/>
                <w:szCs w:val="22"/>
              </w:rPr>
              <w:t>ePortfolio</w:t>
            </w:r>
            <w:proofErr w:type="spellEnd"/>
            <w:r>
              <w:rPr>
                <w:rFonts w:ascii="Calibri" w:eastAsia="Calibri" w:hAnsi="Calibri" w:cs="Calibri"/>
                <w:sz w:val="22"/>
                <w:szCs w:val="22"/>
              </w:rPr>
              <w:t xml:space="preserve"> and added to the Deanery website. CR will do the latter. </w:t>
            </w:r>
          </w:p>
          <w:p w14:paraId="112DE2C6" w14:textId="77777777" w:rsidR="00B23845" w:rsidRDefault="00B2384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28618792"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09AA403"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792D4DF"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6FD10F5"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5804558"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4F11F9B"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tc>
      </w:tr>
      <w:tr w:rsidR="00BD161B" w:rsidRPr="0085302D" w14:paraId="583B0997" w14:textId="77777777" w:rsidTr="00BD161B">
        <w:tc>
          <w:tcPr>
            <w:tcW w:w="1287" w:type="dxa"/>
          </w:tcPr>
          <w:p w14:paraId="04F8E568" w14:textId="77777777" w:rsidR="00BD161B" w:rsidRDefault="00BD161B" w:rsidP="00CF5E5D">
            <w:pPr>
              <w:numPr>
                <w:ilvl w:val="1"/>
                <w:numId w:val="26"/>
              </w:numPr>
              <w:spacing w:line="276" w:lineRule="auto"/>
              <w:rPr>
                <w:rFonts w:ascii="Calibri" w:hAnsi="Calibri"/>
                <w:sz w:val="22"/>
                <w:szCs w:val="22"/>
              </w:rPr>
            </w:pPr>
          </w:p>
        </w:tc>
        <w:tc>
          <w:tcPr>
            <w:tcW w:w="6793" w:type="dxa"/>
            <w:gridSpan w:val="2"/>
          </w:tcPr>
          <w:p w14:paraId="5B85869E"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00032CCC">
              <w:rPr>
                <w:rFonts w:ascii="Calibri" w:eastAsia="Calibri" w:hAnsi="Calibri" w:cs="Calibri"/>
                <w:sz w:val="22"/>
                <w:szCs w:val="22"/>
              </w:rPr>
              <w:t>Academic Foundation - Programme and Recruitment</w:t>
            </w:r>
          </w:p>
          <w:p w14:paraId="2C8A5250" w14:textId="77777777" w:rsidR="00B23845" w:rsidRDefault="00B2384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Interviews took place last week and scores are in Oriel. Offers will go out on 16 January.</w:t>
            </w:r>
          </w:p>
          <w:p w14:paraId="518484A7" w14:textId="77777777" w:rsidR="00B23845" w:rsidRDefault="00B2384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63E1E058" w14:textId="77777777" w:rsidR="00B23845" w:rsidRDefault="00B2384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FC noted that </w:t>
            </w:r>
            <w:r w:rsidR="007C17A7">
              <w:rPr>
                <w:rFonts w:ascii="Calibri" w:eastAsia="Calibri" w:hAnsi="Calibri" w:cs="Calibri"/>
                <w:sz w:val="22"/>
                <w:szCs w:val="22"/>
              </w:rPr>
              <w:t xml:space="preserve">not all </w:t>
            </w:r>
            <w:r>
              <w:rPr>
                <w:rFonts w:ascii="Calibri" w:eastAsia="Calibri" w:hAnsi="Calibri" w:cs="Calibri"/>
                <w:sz w:val="22"/>
                <w:szCs w:val="22"/>
              </w:rPr>
              <w:t xml:space="preserve">Academic Foundation posts were filled last year. There was some concern about this and the group may have to think about </w:t>
            </w:r>
            <w:r w:rsidR="007C17A7">
              <w:rPr>
                <w:rFonts w:ascii="Calibri" w:eastAsia="Calibri" w:hAnsi="Calibri" w:cs="Calibri"/>
                <w:sz w:val="22"/>
                <w:szCs w:val="22"/>
              </w:rPr>
              <w:t>revamping</w:t>
            </w:r>
            <w:r>
              <w:rPr>
                <w:rFonts w:ascii="Calibri" w:eastAsia="Calibri" w:hAnsi="Calibri" w:cs="Calibri"/>
                <w:sz w:val="22"/>
                <w:szCs w:val="22"/>
              </w:rPr>
              <w:t xml:space="preserve"> the Academic programmes. There are currently no measuring metrics at the end of an academic programme. FC will also look into the scoring system used. DH suggested a separate meeting at the Away Day of the 4 Leads and CMK to look at Academic delivery in Scotland. CR will get baseline data. </w:t>
            </w:r>
          </w:p>
        </w:tc>
        <w:tc>
          <w:tcPr>
            <w:tcW w:w="1684" w:type="dxa"/>
          </w:tcPr>
          <w:p w14:paraId="6B687C76"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27BBBAC"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FDB723F"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0BAE701"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D3CDE9D"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6335114A"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5E51F13"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41E5D18D"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8A4EA29"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DH</w:t>
            </w:r>
          </w:p>
          <w:p w14:paraId="59B7FBDD" w14:textId="77777777" w:rsidR="00DF2A5B" w:rsidRDefault="00DF2A5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2462661" w14:textId="77777777" w:rsidR="00B23845" w:rsidRDefault="00B23845"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tc>
      </w:tr>
      <w:tr w:rsidR="00BD161B" w:rsidRPr="0085302D" w14:paraId="1F3EECDF" w14:textId="77777777" w:rsidTr="00BD161B">
        <w:tc>
          <w:tcPr>
            <w:tcW w:w="1287" w:type="dxa"/>
          </w:tcPr>
          <w:p w14:paraId="6BEBC218" w14:textId="77777777" w:rsidR="00BD161B" w:rsidRPr="0085302D" w:rsidRDefault="00BD161B" w:rsidP="00CF5E5D">
            <w:pPr>
              <w:spacing w:line="276" w:lineRule="auto"/>
              <w:ind w:left="360"/>
              <w:rPr>
                <w:rFonts w:ascii="Calibri" w:hAnsi="Calibri"/>
                <w:sz w:val="22"/>
                <w:szCs w:val="22"/>
              </w:rPr>
            </w:pPr>
          </w:p>
        </w:tc>
        <w:tc>
          <w:tcPr>
            <w:tcW w:w="6793" w:type="dxa"/>
            <w:gridSpan w:val="2"/>
          </w:tcPr>
          <w:p w14:paraId="4E81F433" w14:textId="77777777" w:rsidR="00BD161B" w:rsidRPr="18EBCED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6A822E81" w14:textId="77777777" w:rsidR="00BD161B" w:rsidRPr="18EBCED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7D24C47F" w14:textId="77777777" w:rsidTr="00BD161B">
        <w:tc>
          <w:tcPr>
            <w:tcW w:w="1287" w:type="dxa"/>
          </w:tcPr>
          <w:p w14:paraId="4C11F0F7" w14:textId="77777777" w:rsidR="00BD161B" w:rsidRPr="0085302D" w:rsidRDefault="00BD161B" w:rsidP="00CF5E5D">
            <w:pPr>
              <w:numPr>
                <w:ilvl w:val="0"/>
                <w:numId w:val="26"/>
              </w:numPr>
              <w:spacing w:line="276" w:lineRule="auto"/>
              <w:rPr>
                <w:rFonts w:ascii="Calibri" w:hAnsi="Calibri"/>
                <w:sz w:val="22"/>
                <w:szCs w:val="22"/>
              </w:rPr>
            </w:pPr>
          </w:p>
        </w:tc>
        <w:tc>
          <w:tcPr>
            <w:tcW w:w="6793" w:type="dxa"/>
            <w:gridSpan w:val="2"/>
          </w:tcPr>
          <w:p w14:paraId="67561848"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 xml:space="preserve">UK Foundation Review </w:t>
            </w:r>
          </w:p>
          <w:p w14:paraId="6CEE7937" w14:textId="77777777" w:rsidR="00632633" w:rsidRDefault="00DF2A5B"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Scotland has representatives in 4 out of 5 of the UK Foundation Review planning groups.</w:t>
            </w:r>
          </w:p>
          <w:p w14:paraId="13AD24E0" w14:textId="77777777" w:rsidR="00DF2A5B" w:rsidRDefault="00DF2A5B"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746C5C72" w14:textId="77777777" w:rsidR="00DF2A5B" w:rsidRDefault="00DF2A5B" w:rsidP="00DF2A5B">
            <w:pPr>
              <w:pStyle w:val="ListParagraph"/>
              <w:numPr>
                <w:ilvl w:val="0"/>
                <w:numId w:val="30"/>
              </w:num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CW is in the Supporting and Valuing group. They pick up a topic for discussion each month, recognising how different regions do it and try to take it back to how it should be done but allowing flexibility. The aim is to have a broad idea of the direction of travel.</w:t>
            </w:r>
          </w:p>
          <w:p w14:paraId="7C236EA8" w14:textId="77777777" w:rsidR="00DF2A5B" w:rsidRDefault="00DF2A5B" w:rsidP="00DF2A5B">
            <w:pPr>
              <w:pStyle w:val="ListParagraph"/>
              <w:numPr>
                <w:ilvl w:val="0"/>
                <w:numId w:val="30"/>
              </w:num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FC is in the Purpose group, discussing the role and output of FY1 and FY2. The group is in agreement that FY1 should “learn while working”, taking </w:t>
            </w:r>
            <w:proofErr w:type="gramStart"/>
            <w:r>
              <w:rPr>
                <w:rFonts w:ascii="Calibri" w:eastAsia="Calibri" w:hAnsi="Calibri" w:cs="Calibri"/>
                <w:bCs/>
                <w:sz w:val="22"/>
                <w:szCs w:val="22"/>
              </w:rPr>
              <w:t>4 or 6 month</w:t>
            </w:r>
            <w:proofErr w:type="gramEnd"/>
            <w:r>
              <w:rPr>
                <w:rFonts w:ascii="Calibri" w:eastAsia="Calibri" w:hAnsi="Calibri" w:cs="Calibri"/>
                <w:bCs/>
                <w:sz w:val="22"/>
                <w:szCs w:val="22"/>
              </w:rPr>
              <w:t xml:space="preserve"> posts allowing flexibility. They have had discussions about allowing people to do FY2 in two years, part time. </w:t>
            </w:r>
          </w:p>
          <w:p w14:paraId="76591CF0" w14:textId="77777777" w:rsidR="00DF2A5B" w:rsidRPr="00DF2A5B" w:rsidRDefault="00DF2A5B" w:rsidP="00DF2A5B">
            <w:pPr>
              <w:pStyle w:val="ListParagraph"/>
              <w:tabs>
                <w:tab w:val="left" w:pos="567"/>
                <w:tab w:val="left" w:pos="1134"/>
                <w:tab w:val="left" w:pos="1701"/>
                <w:tab w:val="left" w:pos="2268"/>
                <w:tab w:val="right" w:pos="9072"/>
              </w:tabs>
              <w:spacing w:line="276" w:lineRule="auto"/>
              <w:ind w:left="360"/>
              <w:rPr>
                <w:rFonts w:ascii="Calibri" w:eastAsia="Calibri" w:hAnsi="Calibri" w:cs="Calibri"/>
                <w:bCs/>
                <w:sz w:val="22"/>
                <w:szCs w:val="22"/>
              </w:rPr>
            </w:pPr>
            <w:r>
              <w:rPr>
                <w:rFonts w:ascii="Calibri" w:eastAsia="Calibri" w:hAnsi="Calibri" w:cs="Calibri"/>
                <w:bCs/>
                <w:sz w:val="22"/>
                <w:szCs w:val="22"/>
              </w:rPr>
              <w:t xml:space="preserve">HC noted that trainees have discussed this and supported the idea for trainees who do not want to go into a specialty yet or did not get the post they wanted. An extra year would give them a stronger application. </w:t>
            </w:r>
            <w:r w:rsidR="006C0255">
              <w:rPr>
                <w:rFonts w:ascii="Calibri" w:eastAsia="Calibri" w:hAnsi="Calibri" w:cs="Calibri"/>
                <w:bCs/>
                <w:sz w:val="22"/>
                <w:szCs w:val="22"/>
              </w:rPr>
              <w:t xml:space="preserve">However, this would not be a deanery training programme but a clinical fellow post. </w:t>
            </w:r>
          </w:p>
          <w:p w14:paraId="53B81168"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5780A41D"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57127B21" w14:textId="77777777" w:rsidTr="00BD161B">
        <w:tc>
          <w:tcPr>
            <w:tcW w:w="1287" w:type="dxa"/>
          </w:tcPr>
          <w:p w14:paraId="069345C9" w14:textId="77777777" w:rsidR="00BD161B" w:rsidRPr="0085302D" w:rsidRDefault="00BD161B" w:rsidP="00CF5E5D">
            <w:pPr>
              <w:numPr>
                <w:ilvl w:val="0"/>
                <w:numId w:val="26"/>
              </w:numPr>
              <w:spacing w:line="276" w:lineRule="auto"/>
              <w:rPr>
                <w:rFonts w:ascii="Calibri" w:hAnsi="Calibri"/>
                <w:sz w:val="22"/>
                <w:szCs w:val="22"/>
              </w:rPr>
            </w:pPr>
          </w:p>
        </w:tc>
        <w:tc>
          <w:tcPr>
            <w:tcW w:w="6793" w:type="dxa"/>
            <w:gridSpan w:val="2"/>
          </w:tcPr>
          <w:p w14:paraId="5AE8D70E" w14:textId="77777777" w:rsidR="00BD161B" w:rsidRDefault="00BD161B" w:rsidP="006C0255">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00032CCC">
              <w:rPr>
                <w:rFonts w:ascii="Calibri" w:eastAsia="Calibri" w:hAnsi="Calibri" w:cs="Calibri"/>
                <w:b/>
                <w:bCs/>
                <w:sz w:val="22"/>
                <w:szCs w:val="22"/>
              </w:rPr>
              <w:t xml:space="preserve">Foundation Development Day </w:t>
            </w:r>
            <w:r>
              <w:rPr>
                <w:rFonts w:ascii="Calibri" w:eastAsia="Calibri" w:hAnsi="Calibri" w:cs="Calibri"/>
                <w:b/>
                <w:bCs/>
                <w:sz w:val="22"/>
                <w:szCs w:val="22"/>
              </w:rPr>
              <w:t>–</w:t>
            </w:r>
            <w:r w:rsidRPr="00032CCC">
              <w:rPr>
                <w:rFonts w:ascii="Calibri" w:eastAsia="Calibri" w:hAnsi="Calibri" w:cs="Calibri"/>
                <w:b/>
                <w:bCs/>
                <w:sz w:val="22"/>
                <w:szCs w:val="22"/>
              </w:rPr>
              <w:t xml:space="preserve"> </w:t>
            </w:r>
            <w:proofErr w:type="spellStart"/>
            <w:r w:rsidRPr="00032CCC">
              <w:rPr>
                <w:rFonts w:ascii="Calibri" w:eastAsia="Calibri" w:hAnsi="Calibri" w:cs="Calibri"/>
                <w:b/>
                <w:bCs/>
                <w:sz w:val="22"/>
                <w:szCs w:val="22"/>
              </w:rPr>
              <w:t>Murrayshall</w:t>
            </w:r>
            <w:proofErr w:type="spellEnd"/>
            <w:r w:rsidRPr="00032CCC">
              <w:rPr>
                <w:rFonts w:ascii="Calibri" w:eastAsia="Calibri" w:hAnsi="Calibri" w:cs="Calibri"/>
                <w:b/>
                <w:bCs/>
                <w:sz w:val="22"/>
                <w:szCs w:val="22"/>
              </w:rPr>
              <w:t>, Tuesday 30th April 2019</w:t>
            </w:r>
          </w:p>
          <w:p w14:paraId="318F2647" w14:textId="77777777" w:rsidR="006C0255" w:rsidRPr="006C0255" w:rsidRDefault="00D81DAD" w:rsidP="006C0255">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w:t>
            </w:r>
            <w:r w:rsidR="007C17A7">
              <w:rPr>
                <w:rFonts w:ascii="Calibri" w:eastAsia="Calibri" w:hAnsi="Calibri" w:cs="Calibri"/>
                <w:bCs/>
                <w:sz w:val="22"/>
                <w:szCs w:val="22"/>
              </w:rPr>
              <w:t>programme</w:t>
            </w:r>
            <w:r>
              <w:rPr>
                <w:rFonts w:ascii="Calibri" w:eastAsia="Calibri" w:hAnsi="Calibri" w:cs="Calibri"/>
                <w:bCs/>
                <w:sz w:val="22"/>
                <w:szCs w:val="22"/>
              </w:rPr>
              <w:t xml:space="preserve"> is coming together. The guest speaker will be Tony </w:t>
            </w:r>
            <w:proofErr w:type="spellStart"/>
            <w:r w:rsidR="007C17A7">
              <w:rPr>
                <w:rFonts w:ascii="Calibri" w:eastAsia="Calibri" w:hAnsi="Calibri" w:cs="Calibri"/>
                <w:bCs/>
                <w:sz w:val="22"/>
                <w:szCs w:val="22"/>
              </w:rPr>
              <w:t>Choules</w:t>
            </w:r>
            <w:proofErr w:type="spellEnd"/>
            <w:r w:rsidR="007C17A7">
              <w:rPr>
                <w:rFonts w:ascii="Calibri" w:eastAsia="Calibri" w:hAnsi="Calibri" w:cs="Calibri"/>
                <w:bCs/>
                <w:sz w:val="22"/>
                <w:szCs w:val="22"/>
              </w:rPr>
              <w:t>.</w:t>
            </w:r>
          </w:p>
          <w:p w14:paraId="5BBC44BD" w14:textId="77777777" w:rsidR="006C0255" w:rsidRDefault="006C0255" w:rsidP="006C0255">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60A5E36B"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72EC55E3" w14:textId="77777777" w:rsidTr="00BD161B">
        <w:tc>
          <w:tcPr>
            <w:tcW w:w="1287" w:type="dxa"/>
          </w:tcPr>
          <w:p w14:paraId="7B0A731B" w14:textId="77777777" w:rsidR="00BD161B" w:rsidRPr="0085302D" w:rsidRDefault="00BD161B" w:rsidP="00CF5E5D">
            <w:pPr>
              <w:numPr>
                <w:ilvl w:val="0"/>
                <w:numId w:val="26"/>
              </w:numPr>
              <w:spacing w:line="276" w:lineRule="auto"/>
              <w:rPr>
                <w:rFonts w:ascii="Calibri" w:hAnsi="Calibri"/>
                <w:sz w:val="22"/>
                <w:szCs w:val="22"/>
              </w:rPr>
            </w:pPr>
          </w:p>
        </w:tc>
        <w:tc>
          <w:tcPr>
            <w:tcW w:w="6793" w:type="dxa"/>
            <w:gridSpan w:val="2"/>
          </w:tcPr>
          <w:p w14:paraId="5AEED602" w14:textId="77777777" w:rsidR="00BD161B" w:rsidRDefault="00BD161B"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Tasters</w:t>
            </w:r>
          </w:p>
          <w:p w14:paraId="1794E6AB" w14:textId="1A5B5DE9" w:rsidR="00D81DAD" w:rsidRDefault="00990BD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Foundation doctors are allowed 2 </w:t>
            </w:r>
            <w:r w:rsidR="00AE3D92">
              <w:rPr>
                <w:rFonts w:ascii="Calibri" w:eastAsia="Calibri" w:hAnsi="Calibri" w:cs="Calibri"/>
                <w:bCs/>
                <w:sz w:val="22"/>
                <w:szCs w:val="22"/>
              </w:rPr>
              <w:t>weeks in total</w:t>
            </w:r>
            <w:bookmarkStart w:id="0" w:name="_GoBack"/>
            <w:bookmarkEnd w:id="0"/>
            <w:r>
              <w:rPr>
                <w:rFonts w:ascii="Calibri" w:eastAsia="Calibri" w:hAnsi="Calibri" w:cs="Calibri"/>
                <w:bCs/>
                <w:sz w:val="22"/>
                <w:szCs w:val="22"/>
              </w:rPr>
              <w:t xml:space="preserve"> for Tasters in the last block of FY1 or during FY2, usually before specialty</w:t>
            </w:r>
            <w:r w:rsidR="007C17A7">
              <w:rPr>
                <w:rFonts w:ascii="Calibri" w:eastAsia="Calibri" w:hAnsi="Calibri" w:cs="Calibri"/>
                <w:bCs/>
                <w:sz w:val="22"/>
                <w:szCs w:val="22"/>
              </w:rPr>
              <w:t>/GP</w:t>
            </w:r>
            <w:r>
              <w:rPr>
                <w:rFonts w:ascii="Calibri" w:eastAsia="Calibri" w:hAnsi="Calibri" w:cs="Calibri"/>
                <w:bCs/>
                <w:sz w:val="22"/>
                <w:szCs w:val="22"/>
              </w:rPr>
              <w:t xml:space="preserve"> recruitment.</w:t>
            </w:r>
          </w:p>
          <w:p w14:paraId="4661DCBA" w14:textId="77777777" w:rsidR="00990BD2" w:rsidRDefault="00990BD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335DA4A9" w14:textId="77777777" w:rsidR="00990BD2" w:rsidRDefault="00990BD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lastRenderedPageBreak/>
              <w:t xml:space="preserve">There will be an increase of publicity about Tasters. Service implications are being discussed with DMEs. Funding is available for GP Tasters and </w:t>
            </w:r>
            <w:r w:rsidR="007C17A7">
              <w:rPr>
                <w:rFonts w:ascii="Calibri" w:eastAsia="Calibri" w:hAnsi="Calibri" w:cs="Calibri"/>
                <w:bCs/>
                <w:sz w:val="22"/>
                <w:szCs w:val="22"/>
              </w:rPr>
              <w:t>availability has hopefully been addressed in some regions</w:t>
            </w:r>
            <w:r>
              <w:rPr>
                <w:rFonts w:ascii="Calibri" w:eastAsia="Calibri" w:hAnsi="Calibri" w:cs="Calibri"/>
                <w:bCs/>
                <w:sz w:val="22"/>
                <w:szCs w:val="22"/>
              </w:rPr>
              <w:t>.</w:t>
            </w:r>
          </w:p>
          <w:p w14:paraId="2A82C01C" w14:textId="77777777" w:rsidR="00990BD2" w:rsidRDefault="00990BD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7510CE68" w14:textId="77777777" w:rsidR="00990BD2" w:rsidRPr="00D81DAD" w:rsidRDefault="00990BD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Access to Tasters earlier in FY1 is also being discussed with DMEs.</w:t>
            </w:r>
          </w:p>
          <w:p w14:paraId="20CB5CA0" w14:textId="77777777" w:rsidR="00BD161B" w:rsidRDefault="00BD161B"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34AD2EE2"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5D5ACAC5" w14:textId="77777777" w:rsidTr="00BD161B">
        <w:tc>
          <w:tcPr>
            <w:tcW w:w="1287" w:type="dxa"/>
          </w:tcPr>
          <w:p w14:paraId="6FA7D1BC" w14:textId="77777777" w:rsidR="00BD161B" w:rsidRPr="0085302D" w:rsidRDefault="00BD161B" w:rsidP="00CF5E5D">
            <w:pPr>
              <w:numPr>
                <w:ilvl w:val="0"/>
                <w:numId w:val="26"/>
              </w:numPr>
              <w:spacing w:line="276" w:lineRule="auto"/>
              <w:rPr>
                <w:rFonts w:ascii="Calibri" w:hAnsi="Calibri"/>
                <w:sz w:val="22"/>
                <w:szCs w:val="22"/>
              </w:rPr>
            </w:pPr>
          </w:p>
        </w:tc>
        <w:tc>
          <w:tcPr>
            <w:tcW w:w="6793" w:type="dxa"/>
            <w:gridSpan w:val="2"/>
          </w:tcPr>
          <w:p w14:paraId="14260546" w14:textId="77777777" w:rsidR="00BD161B" w:rsidRDefault="00BD161B"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Resilience research proposal</w:t>
            </w:r>
          </w:p>
          <w:p w14:paraId="11A4F82B" w14:textId="77777777" w:rsidR="00990BD2" w:rsidRPr="00990BD2" w:rsidRDefault="00990BD2"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This had been agreed at the last Foundation Board. CMK will take back to Vicky </w:t>
            </w:r>
            <w:proofErr w:type="spellStart"/>
            <w:r>
              <w:rPr>
                <w:rFonts w:ascii="Calibri" w:eastAsia="Calibri" w:hAnsi="Calibri" w:cs="Calibri"/>
                <w:bCs/>
                <w:sz w:val="22"/>
                <w:szCs w:val="22"/>
              </w:rPr>
              <w:t>Tallentyre</w:t>
            </w:r>
            <w:proofErr w:type="spellEnd"/>
            <w:r>
              <w:rPr>
                <w:rFonts w:ascii="Calibri" w:eastAsia="Calibri" w:hAnsi="Calibri" w:cs="Calibri"/>
                <w:bCs/>
                <w:sz w:val="22"/>
                <w:szCs w:val="22"/>
              </w:rPr>
              <w:t>.</w:t>
            </w:r>
          </w:p>
          <w:p w14:paraId="00D143C5" w14:textId="77777777" w:rsidR="00BD161B" w:rsidRDefault="00BD161B"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77218E3E"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4E60929B" w14:textId="77777777" w:rsidTr="00BD161B">
        <w:tc>
          <w:tcPr>
            <w:tcW w:w="1287" w:type="dxa"/>
          </w:tcPr>
          <w:p w14:paraId="7F21E2AC" w14:textId="77777777" w:rsidR="00BD161B" w:rsidRPr="0085302D" w:rsidRDefault="00BD161B" w:rsidP="00CF5E5D">
            <w:pPr>
              <w:numPr>
                <w:ilvl w:val="0"/>
                <w:numId w:val="26"/>
              </w:numPr>
              <w:spacing w:line="276" w:lineRule="auto"/>
              <w:rPr>
                <w:rFonts w:ascii="Calibri" w:hAnsi="Calibri"/>
                <w:sz w:val="22"/>
                <w:szCs w:val="22"/>
              </w:rPr>
            </w:pPr>
          </w:p>
        </w:tc>
        <w:tc>
          <w:tcPr>
            <w:tcW w:w="6793" w:type="dxa"/>
            <w:gridSpan w:val="2"/>
          </w:tcPr>
          <w:p w14:paraId="5201CB08" w14:textId="77777777" w:rsidR="00BD161B" w:rsidRDefault="00BD161B"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
                <w:bCs/>
                <w:sz w:val="22"/>
                <w:szCs w:val="22"/>
              </w:rPr>
              <w:t>MDRS Review</w:t>
            </w:r>
          </w:p>
          <w:p w14:paraId="29D6D723" w14:textId="77777777" w:rsidR="00BD161B" w:rsidRDefault="0092475C"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Scotland is part of the UK Foundation recruitment system, via UKFPO. The Scottish Government had tasked NES to advise about Scotland’s continuation in UK MDRS. The Task and Finish group had representatives from all specialties</w:t>
            </w:r>
            <w:r w:rsidR="007C17A7">
              <w:rPr>
                <w:rFonts w:ascii="Calibri" w:eastAsia="Calibri" w:hAnsi="Calibri" w:cs="Calibri"/>
                <w:bCs/>
                <w:sz w:val="22"/>
                <w:szCs w:val="22"/>
              </w:rPr>
              <w:t xml:space="preserve">, GP, </w:t>
            </w:r>
            <w:r>
              <w:rPr>
                <w:rFonts w:ascii="Calibri" w:eastAsia="Calibri" w:hAnsi="Calibri" w:cs="Calibri"/>
                <w:bCs/>
                <w:sz w:val="22"/>
                <w:szCs w:val="22"/>
              </w:rPr>
              <w:t>Foundation, BMA, Scottish Academy and trainees. The vast majority supported staying within the UK recruitment system. Trainees</w:t>
            </w:r>
            <w:r w:rsidR="007C17A7">
              <w:rPr>
                <w:rFonts w:ascii="Calibri" w:eastAsia="Calibri" w:hAnsi="Calibri" w:cs="Calibri"/>
                <w:bCs/>
                <w:sz w:val="22"/>
                <w:szCs w:val="22"/>
              </w:rPr>
              <w:t>,</w:t>
            </w:r>
            <w:r>
              <w:rPr>
                <w:rFonts w:ascii="Calibri" w:eastAsia="Calibri" w:hAnsi="Calibri" w:cs="Calibri"/>
                <w:bCs/>
                <w:sz w:val="22"/>
                <w:szCs w:val="22"/>
              </w:rPr>
              <w:t xml:space="preserve"> in particular</w:t>
            </w:r>
            <w:r w:rsidR="007C17A7">
              <w:rPr>
                <w:rFonts w:ascii="Calibri" w:eastAsia="Calibri" w:hAnsi="Calibri" w:cs="Calibri"/>
                <w:bCs/>
                <w:sz w:val="22"/>
                <w:szCs w:val="22"/>
              </w:rPr>
              <w:t>,</w:t>
            </w:r>
            <w:r>
              <w:rPr>
                <w:rFonts w:ascii="Calibri" w:eastAsia="Calibri" w:hAnsi="Calibri" w:cs="Calibri"/>
                <w:bCs/>
                <w:sz w:val="22"/>
                <w:szCs w:val="22"/>
              </w:rPr>
              <w:t xml:space="preserve"> like Oriel and how it works. The response was welcomed by the Transitions Group</w:t>
            </w:r>
            <w:r w:rsidR="003C03FC">
              <w:rPr>
                <w:rFonts w:ascii="Calibri" w:eastAsia="Calibri" w:hAnsi="Calibri" w:cs="Calibri"/>
                <w:bCs/>
                <w:sz w:val="22"/>
                <w:szCs w:val="22"/>
              </w:rPr>
              <w:t>.</w:t>
            </w:r>
          </w:p>
          <w:p w14:paraId="32081C67" w14:textId="77777777" w:rsidR="003C03FC" w:rsidRDefault="003C03FC"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7C366837" w14:textId="77777777" w:rsidR="003C03FC" w:rsidRPr="0092475C" w:rsidRDefault="003C03FC" w:rsidP="002633F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It was noted that Oriel’s contract is up for renewal in 2020.</w:t>
            </w:r>
          </w:p>
          <w:p w14:paraId="4E490D27" w14:textId="77777777" w:rsidR="00990BD2" w:rsidRDefault="00990BD2" w:rsidP="002633F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638A5EB8"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06EFA134" w14:textId="77777777" w:rsidTr="00BD161B">
        <w:tc>
          <w:tcPr>
            <w:tcW w:w="1287" w:type="dxa"/>
          </w:tcPr>
          <w:p w14:paraId="69E53560" w14:textId="77777777" w:rsidR="00BD161B" w:rsidRPr="0085302D" w:rsidRDefault="00BD161B" w:rsidP="00CF5E5D">
            <w:pPr>
              <w:numPr>
                <w:ilvl w:val="0"/>
                <w:numId w:val="26"/>
              </w:numPr>
              <w:spacing w:line="276" w:lineRule="auto"/>
              <w:rPr>
                <w:rFonts w:ascii="Calibri" w:hAnsi="Calibri"/>
                <w:sz w:val="22"/>
                <w:szCs w:val="22"/>
              </w:rPr>
            </w:pPr>
          </w:p>
        </w:tc>
        <w:tc>
          <w:tcPr>
            <w:tcW w:w="6793" w:type="dxa"/>
            <w:gridSpan w:val="2"/>
          </w:tcPr>
          <w:p w14:paraId="193D8163" w14:textId="77777777" w:rsidR="00BD161B" w:rsidRPr="00BE1D2D"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 xml:space="preserve">QI/QM </w:t>
            </w:r>
          </w:p>
        </w:tc>
        <w:tc>
          <w:tcPr>
            <w:tcW w:w="1684" w:type="dxa"/>
          </w:tcPr>
          <w:p w14:paraId="679980D0"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7813C930" w14:textId="77777777" w:rsidTr="00BD161B">
        <w:tc>
          <w:tcPr>
            <w:tcW w:w="1287" w:type="dxa"/>
          </w:tcPr>
          <w:p w14:paraId="3208021C" w14:textId="77777777" w:rsidR="00BD161B" w:rsidRPr="0085302D" w:rsidRDefault="00BD161B" w:rsidP="00CF5E5D">
            <w:pPr>
              <w:numPr>
                <w:ilvl w:val="1"/>
                <w:numId w:val="26"/>
              </w:numPr>
              <w:spacing w:line="276" w:lineRule="auto"/>
              <w:rPr>
                <w:rFonts w:ascii="Calibri" w:hAnsi="Calibri"/>
                <w:sz w:val="22"/>
                <w:szCs w:val="22"/>
              </w:rPr>
            </w:pPr>
          </w:p>
        </w:tc>
        <w:tc>
          <w:tcPr>
            <w:tcW w:w="6793" w:type="dxa"/>
            <w:gridSpan w:val="2"/>
          </w:tcPr>
          <w:p w14:paraId="7845CB2E"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Reports from other </w:t>
            </w:r>
            <w:proofErr w:type="spellStart"/>
            <w:r>
              <w:rPr>
                <w:rFonts w:ascii="Calibri" w:eastAsia="Calibri" w:hAnsi="Calibri" w:cs="Calibri"/>
                <w:sz w:val="22"/>
                <w:szCs w:val="22"/>
              </w:rPr>
              <w:t>sQMGs</w:t>
            </w:r>
            <w:proofErr w:type="spellEnd"/>
          </w:p>
          <w:p w14:paraId="289089D7" w14:textId="77777777" w:rsidR="003C03FC" w:rsidRDefault="003C03FC"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fQMG</w:t>
            </w:r>
            <w:proofErr w:type="spellEnd"/>
            <w:r>
              <w:rPr>
                <w:rFonts w:ascii="Calibri" w:eastAsia="Calibri" w:hAnsi="Calibri" w:cs="Calibri"/>
                <w:sz w:val="22"/>
                <w:szCs w:val="22"/>
              </w:rPr>
              <w:t xml:space="preserve"> will take place after the Board.</w:t>
            </w:r>
          </w:p>
          <w:p w14:paraId="4C04C6C2" w14:textId="77777777" w:rsidR="003C03FC" w:rsidRDefault="003C03FC"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FD reported that Caithness General Hospital is ready to be removed from enhanced monitoring.</w:t>
            </w:r>
          </w:p>
          <w:p w14:paraId="6E49EF85" w14:textId="77777777" w:rsidR="003C03FC" w:rsidRDefault="003C03FC"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There are 13 visits planned for the year, 5 of them are done already.</w:t>
            </w:r>
          </w:p>
          <w:p w14:paraId="2576A280" w14:textId="77777777" w:rsidR="003C03FC" w:rsidRDefault="003C03FC"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There will be a panel training day on 27 March in Westport. CR will send </w:t>
            </w:r>
            <w:r w:rsidR="004469AE">
              <w:rPr>
                <w:rFonts w:ascii="Calibri" w:eastAsia="Calibri" w:hAnsi="Calibri" w:cs="Calibri"/>
                <w:sz w:val="22"/>
                <w:szCs w:val="22"/>
              </w:rPr>
              <w:t xml:space="preserve">information </w:t>
            </w:r>
            <w:r>
              <w:rPr>
                <w:rFonts w:ascii="Calibri" w:eastAsia="Calibri" w:hAnsi="Calibri" w:cs="Calibri"/>
                <w:sz w:val="22"/>
                <w:szCs w:val="22"/>
              </w:rPr>
              <w:t>to all FPDs.</w:t>
            </w:r>
          </w:p>
          <w:p w14:paraId="5344D29A" w14:textId="77777777" w:rsidR="00BD161B" w:rsidRPr="18EBCED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12505070"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2E2AA125" w14:textId="77777777" w:rsidR="003C03FC" w:rsidRDefault="003C03FC"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474D4B8" w14:textId="77777777" w:rsidR="003C03FC" w:rsidRDefault="003C03FC"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1116D3E" w14:textId="77777777" w:rsidR="003C03FC" w:rsidRDefault="003C03FC"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4988133" w14:textId="77777777" w:rsidR="003C03FC" w:rsidRDefault="003C03FC"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9A1324F" w14:textId="77777777" w:rsidR="003C03FC" w:rsidRPr="5B6DE526" w:rsidRDefault="003C03FC"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CR</w:t>
            </w:r>
          </w:p>
        </w:tc>
      </w:tr>
      <w:tr w:rsidR="00BD161B" w:rsidRPr="0085302D" w14:paraId="6B9E5556" w14:textId="77777777" w:rsidTr="00BD161B">
        <w:trPr>
          <w:trHeight w:val="312"/>
        </w:trPr>
        <w:tc>
          <w:tcPr>
            <w:tcW w:w="1287" w:type="dxa"/>
          </w:tcPr>
          <w:p w14:paraId="2A1A3FB5" w14:textId="77777777" w:rsidR="00BD161B" w:rsidRPr="0017114C" w:rsidRDefault="00BD161B" w:rsidP="00CF5E5D">
            <w:pPr>
              <w:pStyle w:val="ListParagraph"/>
              <w:numPr>
                <w:ilvl w:val="0"/>
                <w:numId w:val="26"/>
              </w:numPr>
              <w:spacing w:line="276" w:lineRule="auto"/>
              <w:rPr>
                <w:rFonts w:ascii="Calibri" w:hAnsi="Calibri"/>
                <w:b/>
                <w:sz w:val="22"/>
                <w:szCs w:val="22"/>
              </w:rPr>
            </w:pPr>
          </w:p>
        </w:tc>
        <w:tc>
          <w:tcPr>
            <w:tcW w:w="6793" w:type="dxa"/>
            <w:gridSpan w:val="2"/>
          </w:tcPr>
          <w:p w14:paraId="4C0AD39A" w14:textId="77777777" w:rsidR="00BD161B" w:rsidRPr="00D6338B"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Foundation Programme Groups</w:t>
            </w:r>
          </w:p>
        </w:tc>
        <w:tc>
          <w:tcPr>
            <w:tcW w:w="1684" w:type="dxa"/>
          </w:tcPr>
          <w:p w14:paraId="56649469"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184C0848" w14:textId="77777777" w:rsidTr="00BD161B">
        <w:tc>
          <w:tcPr>
            <w:tcW w:w="1287" w:type="dxa"/>
          </w:tcPr>
          <w:p w14:paraId="343CB23D" w14:textId="77777777" w:rsidR="00BD161B" w:rsidRPr="008358AE" w:rsidRDefault="00BD161B" w:rsidP="00CF5E5D">
            <w:pPr>
              <w:pStyle w:val="ListParagraph"/>
              <w:numPr>
                <w:ilvl w:val="1"/>
                <w:numId w:val="26"/>
              </w:numPr>
              <w:spacing w:line="276" w:lineRule="auto"/>
              <w:rPr>
                <w:rFonts w:ascii="Calibri" w:hAnsi="Calibri"/>
                <w:sz w:val="22"/>
                <w:szCs w:val="22"/>
              </w:rPr>
            </w:pPr>
          </w:p>
        </w:tc>
        <w:tc>
          <w:tcPr>
            <w:tcW w:w="6793" w:type="dxa"/>
            <w:gridSpan w:val="2"/>
          </w:tcPr>
          <w:p w14:paraId="178E9A84"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Academic</w:t>
            </w:r>
          </w:p>
          <w:p w14:paraId="54CA70F3" w14:textId="77777777" w:rsidR="003C03FC" w:rsidRDefault="003C03FC"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As above.</w:t>
            </w:r>
          </w:p>
          <w:p w14:paraId="755C008D" w14:textId="77777777" w:rsidR="003C03FC" w:rsidRPr="0085302D" w:rsidRDefault="003C03FC"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658E1F1A" w14:textId="77777777" w:rsidR="00BD161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1F839DBC" w14:textId="77777777" w:rsidTr="00BD161B">
        <w:tc>
          <w:tcPr>
            <w:tcW w:w="1287" w:type="dxa"/>
          </w:tcPr>
          <w:p w14:paraId="37E671D9" w14:textId="77777777" w:rsidR="00BD161B" w:rsidRPr="008358AE" w:rsidRDefault="00BD161B" w:rsidP="00CF5E5D">
            <w:pPr>
              <w:pStyle w:val="ListParagraph"/>
              <w:numPr>
                <w:ilvl w:val="1"/>
                <w:numId w:val="26"/>
              </w:numPr>
              <w:spacing w:line="276" w:lineRule="auto"/>
              <w:rPr>
                <w:rFonts w:ascii="Calibri" w:hAnsi="Calibri"/>
                <w:sz w:val="22"/>
                <w:szCs w:val="22"/>
              </w:rPr>
            </w:pPr>
          </w:p>
        </w:tc>
        <w:tc>
          <w:tcPr>
            <w:tcW w:w="6793" w:type="dxa"/>
            <w:gridSpan w:val="2"/>
          </w:tcPr>
          <w:p w14:paraId="1EAA5472"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Curriculum and Assessment (FC</w:t>
            </w:r>
            <w:r w:rsidRPr="18EBCEDB">
              <w:rPr>
                <w:rFonts w:ascii="Calibri" w:eastAsia="Calibri" w:hAnsi="Calibri" w:cs="Calibri"/>
                <w:sz w:val="22"/>
                <w:szCs w:val="22"/>
              </w:rPr>
              <w:t>A</w:t>
            </w:r>
            <w:r>
              <w:rPr>
                <w:rFonts w:ascii="Calibri" w:eastAsia="Calibri" w:hAnsi="Calibri" w:cs="Calibri"/>
                <w:sz w:val="22"/>
                <w:szCs w:val="22"/>
              </w:rPr>
              <w:t>G</w:t>
            </w:r>
            <w:r w:rsidRPr="18EBCEDB">
              <w:rPr>
                <w:rFonts w:ascii="Calibri" w:eastAsia="Calibri" w:hAnsi="Calibri" w:cs="Calibri"/>
                <w:sz w:val="22"/>
                <w:szCs w:val="22"/>
              </w:rPr>
              <w:t xml:space="preserve">) </w:t>
            </w:r>
          </w:p>
          <w:p w14:paraId="07765F40" w14:textId="77777777" w:rsidR="003C03FC" w:rsidRDefault="003C03FC"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FC reported that Mo Al-Haddad has resigned as Consortium </w:t>
            </w:r>
            <w:proofErr w:type="gramStart"/>
            <w:r>
              <w:rPr>
                <w:rFonts w:ascii="Calibri" w:eastAsia="Calibri" w:hAnsi="Calibri" w:cs="Calibri"/>
                <w:sz w:val="22"/>
                <w:szCs w:val="22"/>
              </w:rPr>
              <w:t>Lead</w:t>
            </w:r>
            <w:proofErr w:type="gramEnd"/>
            <w:r>
              <w:rPr>
                <w:rFonts w:ascii="Calibri" w:eastAsia="Calibri" w:hAnsi="Calibri" w:cs="Calibri"/>
                <w:sz w:val="22"/>
                <w:szCs w:val="22"/>
              </w:rPr>
              <w:t xml:space="preserve"> so he is no longer Chair of FCAG. FC will replace him in the post. </w:t>
            </w:r>
            <w:r w:rsidR="007C17A7">
              <w:rPr>
                <w:rFonts w:ascii="Calibri" w:eastAsia="Calibri" w:hAnsi="Calibri" w:cs="Calibri"/>
                <w:sz w:val="22"/>
                <w:szCs w:val="22"/>
              </w:rPr>
              <w:t>She</w:t>
            </w:r>
            <w:r>
              <w:rPr>
                <w:rFonts w:ascii="Calibri" w:eastAsia="Calibri" w:hAnsi="Calibri" w:cs="Calibri"/>
                <w:sz w:val="22"/>
                <w:szCs w:val="22"/>
              </w:rPr>
              <w:t xml:space="preserve"> will start </w:t>
            </w:r>
            <w:r w:rsidR="007C17A7">
              <w:rPr>
                <w:rFonts w:ascii="Calibri" w:eastAsia="Calibri" w:hAnsi="Calibri" w:cs="Calibri"/>
                <w:sz w:val="22"/>
                <w:szCs w:val="22"/>
              </w:rPr>
              <w:t xml:space="preserve">by </w:t>
            </w:r>
            <w:r>
              <w:rPr>
                <w:rFonts w:ascii="Calibri" w:eastAsia="Calibri" w:hAnsi="Calibri" w:cs="Calibri"/>
                <w:sz w:val="22"/>
                <w:szCs w:val="22"/>
              </w:rPr>
              <w:t>looking at FCAG’s Terms of reference.</w:t>
            </w:r>
          </w:p>
          <w:p w14:paraId="6330D8D0" w14:textId="77777777" w:rsidR="003C03FC" w:rsidRPr="0085302D" w:rsidRDefault="003C03FC"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63FA971A"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53091EF7" w14:textId="77777777" w:rsidTr="00BD161B">
        <w:tc>
          <w:tcPr>
            <w:tcW w:w="1287" w:type="dxa"/>
          </w:tcPr>
          <w:p w14:paraId="1746EE3F" w14:textId="77777777" w:rsidR="00BD161B" w:rsidRPr="0017114C" w:rsidRDefault="00BD161B" w:rsidP="00CF5E5D">
            <w:pPr>
              <w:pStyle w:val="ListParagraph"/>
              <w:numPr>
                <w:ilvl w:val="1"/>
                <w:numId w:val="26"/>
              </w:numPr>
              <w:spacing w:line="276" w:lineRule="auto"/>
              <w:rPr>
                <w:rFonts w:ascii="Calibri" w:hAnsi="Calibri"/>
                <w:sz w:val="22"/>
                <w:szCs w:val="22"/>
              </w:rPr>
            </w:pPr>
          </w:p>
        </w:tc>
        <w:tc>
          <w:tcPr>
            <w:tcW w:w="6793" w:type="dxa"/>
            <w:gridSpan w:val="2"/>
          </w:tcPr>
          <w:p w14:paraId="172E9C2A" w14:textId="77777777" w:rsidR="00BD161B" w:rsidRDefault="00BD161B"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Operations (FPOG)</w:t>
            </w:r>
          </w:p>
          <w:p w14:paraId="7229B05A" w14:textId="77777777" w:rsidR="003C03FC" w:rsidRDefault="003C03FC"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To standardise ARCPs and facilitate externality, NES is moving towards a centralised ARCP of 10% of train</w:t>
            </w:r>
            <w:r w:rsidR="00E22F95">
              <w:rPr>
                <w:rFonts w:ascii="Calibri" w:eastAsia="Calibri" w:hAnsi="Calibri" w:cs="Calibri"/>
                <w:sz w:val="22"/>
                <w:szCs w:val="22"/>
              </w:rPr>
              <w:t>ees. FC will take this forward, making sure that 10% of trainees from each region have their ARCP centrally, with representation from FPDs.</w:t>
            </w:r>
          </w:p>
          <w:p w14:paraId="445F5645" w14:textId="77777777" w:rsidR="00E22F95" w:rsidRDefault="00E22F95"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p>
          <w:p w14:paraId="187D6C5C" w14:textId="77777777" w:rsidR="00E22F95" w:rsidRDefault="00E22F95"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lastRenderedPageBreak/>
              <w:t>CW noted that there will be 2 washup sessions for all FPDs. Cases could be agreed by the group.</w:t>
            </w:r>
          </w:p>
          <w:p w14:paraId="1EB2D05A" w14:textId="77777777" w:rsidR="00E22F95" w:rsidRDefault="00E22F95"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p>
          <w:p w14:paraId="4CEFD8BF" w14:textId="77777777" w:rsidR="00E22F95" w:rsidRDefault="00E22F95"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Both ideas were supported. ARCP will be discussed at the Away Day.</w:t>
            </w:r>
          </w:p>
          <w:p w14:paraId="285AFF3D" w14:textId="77777777" w:rsidR="00E22F95" w:rsidRPr="0085302D" w:rsidRDefault="00E22F95" w:rsidP="00C90AB2">
            <w:pPr>
              <w:tabs>
                <w:tab w:val="left" w:pos="556"/>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5FE978F"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39CB462C" w14:textId="77777777" w:rsidTr="00BD161B">
        <w:tc>
          <w:tcPr>
            <w:tcW w:w="1287" w:type="dxa"/>
          </w:tcPr>
          <w:p w14:paraId="1FF5D7A7" w14:textId="77777777" w:rsidR="00BD161B" w:rsidRPr="0017114C" w:rsidRDefault="00BD161B" w:rsidP="00CF5E5D">
            <w:pPr>
              <w:pStyle w:val="ListParagraph"/>
              <w:numPr>
                <w:ilvl w:val="1"/>
                <w:numId w:val="26"/>
              </w:numPr>
              <w:spacing w:line="276" w:lineRule="auto"/>
              <w:rPr>
                <w:rFonts w:ascii="Calibri" w:hAnsi="Calibri"/>
                <w:sz w:val="22"/>
                <w:szCs w:val="22"/>
              </w:rPr>
            </w:pPr>
          </w:p>
        </w:tc>
        <w:tc>
          <w:tcPr>
            <w:tcW w:w="6793" w:type="dxa"/>
            <w:gridSpan w:val="2"/>
          </w:tcPr>
          <w:p w14:paraId="355EE70D" w14:textId="77777777" w:rsidR="00E22F95" w:rsidRDefault="00BD161B"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Simulation</w:t>
            </w:r>
          </w:p>
          <w:p w14:paraId="14D2BF35" w14:textId="77777777" w:rsidR="00BD161B" w:rsidRPr="00C90AB2" w:rsidRDefault="00E22F95" w:rsidP="00CF5E5D">
            <w:pPr>
              <w:tabs>
                <w:tab w:val="left" w:pos="556"/>
                <w:tab w:val="left" w:pos="1134"/>
                <w:tab w:val="left" w:pos="1701"/>
                <w:tab w:val="left" w:pos="2268"/>
                <w:tab w:val="right" w:pos="9072"/>
              </w:tabs>
              <w:spacing w:line="276" w:lineRule="auto"/>
              <w:rPr>
                <w:rFonts w:ascii="Calibri" w:eastAsia="Calibri" w:hAnsi="Calibri" w:cs="Calibri"/>
                <w:b/>
                <w:color w:val="FF0000"/>
                <w:sz w:val="22"/>
                <w:szCs w:val="22"/>
              </w:rPr>
            </w:pPr>
            <w:r>
              <w:rPr>
                <w:rFonts w:ascii="Calibri" w:eastAsia="Calibri" w:hAnsi="Calibri" w:cs="Calibri"/>
                <w:sz w:val="22"/>
                <w:szCs w:val="22"/>
              </w:rPr>
              <w:t>No update.</w:t>
            </w:r>
            <w:r w:rsidR="00BD161B">
              <w:rPr>
                <w:rFonts w:ascii="Calibri" w:eastAsia="Calibri" w:hAnsi="Calibri" w:cs="Calibri"/>
                <w:sz w:val="22"/>
                <w:szCs w:val="22"/>
              </w:rPr>
              <w:t xml:space="preserve"> </w:t>
            </w:r>
          </w:p>
          <w:p w14:paraId="73FE13CA" w14:textId="77777777" w:rsidR="00BD161B" w:rsidRPr="18EBCEDB" w:rsidRDefault="00BD161B" w:rsidP="00CF5E5D">
            <w:pPr>
              <w:tabs>
                <w:tab w:val="left" w:pos="556"/>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754A2DC8"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BD161B" w:rsidRPr="0085302D" w14:paraId="600ABA05" w14:textId="77777777" w:rsidTr="00BD161B">
        <w:tc>
          <w:tcPr>
            <w:tcW w:w="1287" w:type="dxa"/>
          </w:tcPr>
          <w:p w14:paraId="464FCAD8" w14:textId="77777777" w:rsidR="00BD161B" w:rsidRPr="0017114C" w:rsidRDefault="00BD161B" w:rsidP="00CF5E5D">
            <w:pPr>
              <w:pStyle w:val="ListParagraph"/>
              <w:numPr>
                <w:ilvl w:val="0"/>
                <w:numId w:val="26"/>
              </w:numPr>
              <w:spacing w:line="276" w:lineRule="auto"/>
              <w:rPr>
                <w:rFonts w:ascii="Calibri" w:hAnsi="Calibri"/>
                <w:b/>
                <w:sz w:val="22"/>
                <w:szCs w:val="22"/>
              </w:rPr>
            </w:pPr>
          </w:p>
        </w:tc>
        <w:tc>
          <w:tcPr>
            <w:tcW w:w="6793" w:type="dxa"/>
            <w:gridSpan w:val="2"/>
          </w:tcPr>
          <w:p w14:paraId="7E259788" w14:textId="77777777" w:rsidR="00BD161B" w:rsidRPr="004E01BC"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b/>
                <w:bCs/>
                <w:sz w:val="22"/>
                <w:szCs w:val="22"/>
              </w:rPr>
              <w:t xml:space="preserve">Student and Foundation Trainee </w:t>
            </w:r>
          </w:p>
        </w:tc>
        <w:tc>
          <w:tcPr>
            <w:tcW w:w="1684" w:type="dxa"/>
          </w:tcPr>
          <w:p w14:paraId="03333F29"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1CE44807" w14:textId="77777777" w:rsidTr="00BD161B">
        <w:tc>
          <w:tcPr>
            <w:tcW w:w="1287" w:type="dxa"/>
          </w:tcPr>
          <w:p w14:paraId="168F3F84" w14:textId="77777777" w:rsidR="00BD161B" w:rsidRPr="0017114C" w:rsidRDefault="00BD161B" w:rsidP="00CF5E5D">
            <w:pPr>
              <w:pStyle w:val="ListParagraph"/>
              <w:numPr>
                <w:ilvl w:val="1"/>
                <w:numId w:val="26"/>
              </w:numPr>
              <w:spacing w:line="276" w:lineRule="auto"/>
              <w:rPr>
                <w:rFonts w:ascii="Calibri" w:hAnsi="Calibri"/>
                <w:b/>
                <w:sz w:val="22"/>
                <w:szCs w:val="22"/>
              </w:rPr>
            </w:pPr>
          </w:p>
        </w:tc>
        <w:tc>
          <w:tcPr>
            <w:tcW w:w="6793" w:type="dxa"/>
            <w:gridSpan w:val="2"/>
          </w:tcPr>
          <w:p w14:paraId="10847270"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Student update</w:t>
            </w:r>
          </w:p>
          <w:p w14:paraId="4426F11A" w14:textId="77777777" w:rsidR="00E22F95" w:rsidRDefault="00E22F9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No representative. </w:t>
            </w:r>
          </w:p>
          <w:p w14:paraId="24FC580D" w14:textId="77777777" w:rsidR="00E22F95" w:rsidRDefault="00E22F9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7FCAA9E2"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417607E5" w14:textId="77777777" w:rsidTr="00BD161B">
        <w:tc>
          <w:tcPr>
            <w:tcW w:w="1287" w:type="dxa"/>
          </w:tcPr>
          <w:p w14:paraId="7CABF102" w14:textId="77777777" w:rsidR="00BD161B" w:rsidRPr="0017114C" w:rsidRDefault="00BD161B" w:rsidP="00CF5E5D">
            <w:pPr>
              <w:pStyle w:val="ListParagraph"/>
              <w:numPr>
                <w:ilvl w:val="1"/>
                <w:numId w:val="26"/>
              </w:numPr>
              <w:spacing w:line="276" w:lineRule="auto"/>
              <w:rPr>
                <w:rFonts w:ascii="Calibri" w:hAnsi="Calibri"/>
                <w:b/>
                <w:sz w:val="22"/>
                <w:szCs w:val="22"/>
              </w:rPr>
            </w:pPr>
          </w:p>
        </w:tc>
        <w:tc>
          <w:tcPr>
            <w:tcW w:w="6793" w:type="dxa"/>
            <w:gridSpan w:val="2"/>
          </w:tcPr>
          <w:p w14:paraId="6B49C9F8"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Foundation trainees update</w:t>
            </w:r>
          </w:p>
          <w:p w14:paraId="08D60CD5" w14:textId="77777777" w:rsidR="00E22F95" w:rsidRDefault="00E22F9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HC had attended FDAB and reported discussions about induction, study leave, teaching topics. The shadowing period is very valued by trainees. </w:t>
            </w:r>
          </w:p>
          <w:p w14:paraId="16B703D9" w14:textId="77777777" w:rsidR="00E22F95" w:rsidRDefault="00E22F9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061B65B7" w14:textId="77777777" w:rsidR="00E22F95" w:rsidRDefault="00E22F9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HC also reported on trainees</w:t>
            </w:r>
            <w:r w:rsidR="00804617">
              <w:rPr>
                <w:rFonts w:ascii="Calibri" w:eastAsia="Calibri" w:hAnsi="Calibri" w:cs="Calibri"/>
                <w:sz w:val="22"/>
                <w:szCs w:val="22"/>
              </w:rPr>
              <w:t>’</w:t>
            </w:r>
            <w:r>
              <w:rPr>
                <w:rFonts w:ascii="Calibri" w:eastAsia="Calibri" w:hAnsi="Calibri" w:cs="Calibri"/>
                <w:sz w:val="22"/>
                <w:szCs w:val="22"/>
              </w:rPr>
              <w:t xml:space="preserve"> local issues: there is an ongoing issue with a service provider as trainees cannot get away to teaching sessions. This should not happen as this is mandatory training. </w:t>
            </w:r>
          </w:p>
          <w:p w14:paraId="6419D4B3" w14:textId="77777777" w:rsidR="00E22F95" w:rsidRDefault="00E22F9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4E01D235" w14:textId="77777777" w:rsidR="00E22F95" w:rsidRDefault="00E22F95"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There have been some issues concerning the move to a single employer, such as travel expenses</w:t>
            </w:r>
            <w:r w:rsidR="00804617">
              <w:rPr>
                <w:rFonts w:ascii="Calibri" w:eastAsia="Calibri" w:hAnsi="Calibri" w:cs="Calibri"/>
                <w:sz w:val="22"/>
                <w:szCs w:val="22"/>
              </w:rPr>
              <w:t xml:space="preserve">. CR will capture examples of these issues and take them to the HR group. </w:t>
            </w:r>
          </w:p>
          <w:p w14:paraId="36EA2CC5"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50C46286"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 xml:space="preserve">CK reported the same issues for FY2 trainees. </w:t>
            </w:r>
          </w:p>
          <w:p w14:paraId="19048A2B" w14:textId="77777777" w:rsidR="00BD161B" w:rsidRDefault="00BD161B"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5E356524"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264D979F" w14:textId="77777777" w:rsidTr="00BD161B">
        <w:tc>
          <w:tcPr>
            <w:tcW w:w="1287" w:type="dxa"/>
          </w:tcPr>
          <w:p w14:paraId="6819B2A8" w14:textId="77777777" w:rsidR="00BD161B" w:rsidRPr="0017114C" w:rsidRDefault="00BD161B" w:rsidP="00CF5E5D">
            <w:pPr>
              <w:pStyle w:val="ListParagraph"/>
              <w:numPr>
                <w:ilvl w:val="0"/>
                <w:numId w:val="26"/>
              </w:numPr>
              <w:spacing w:line="276" w:lineRule="auto"/>
              <w:rPr>
                <w:rFonts w:ascii="Calibri" w:hAnsi="Calibri"/>
                <w:b/>
                <w:sz w:val="22"/>
                <w:szCs w:val="22"/>
              </w:rPr>
            </w:pPr>
          </w:p>
        </w:tc>
        <w:tc>
          <w:tcPr>
            <w:tcW w:w="6793" w:type="dxa"/>
            <w:gridSpan w:val="2"/>
          </w:tcPr>
          <w:p w14:paraId="3CE7C866" w14:textId="77777777" w:rsidR="00BD161B" w:rsidRDefault="00BD161B" w:rsidP="001D434F">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For information</w:t>
            </w:r>
          </w:p>
          <w:p w14:paraId="22FFC414" w14:textId="77777777" w:rsidR="00804617" w:rsidRPr="00804617" w:rsidRDefault="00804617" w:rsidP="001D434F">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No papers received for information. </w:t>
            </w:r>
          </w:p>
          <w:p w14:paraId="4911F0A2" w14:textId="77777777" w:rsidR="00BD161B" w:rsidRPr="00A07E07" w:rsidRDefault="00BD161B" w:rsidP="00CF5E5D">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504947A0"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19760557" w14:textId="77777777" w:rsidTr="00BD161B">
        <w:tc>
          <w:tcPr>
            <w:tcW w:w="1287" w:type="dxa"/>
          </w:tcPr>
          <w:p w14:paraId="09BE8814" w14:textId="77777777" w:rsidR="00BD161B" w:rsidRPr="0017114C" w:rsidRDefault="00BD161B" w:rsidP="00CF5E5D">
            <w:pPr>
              <w:pStyle w:val="ListParagraph"/>
              <w:numPr>
                <w:ilvl w:val="0"/>
                <w:numId w:val="26"/>
              </w:numPr>
              <w:spacing w:line="276" w:lineRule="auto"/>
              <w:rPr>
                <w:rFonts w:ascii="Calibri" w:hAnsi="Calibri"/>
                <w:b/>
                <w:sz w:val="22"/>
                <w:szCs w:val="22"/>
              </w:rPr>
            </w:pPr>
          </w:p>
        </w:tc>
        <w:tc>
          <w:tcPr>
            <w:tcW w:w="6793" w:type="dxa"/>
            <w:gridSpan w:val="2"/>
          </w:tcPr>
          <w:p w14:paraId="6D772E85" w14:textId="77777777" w:rsidR="00BD161B" w:rsidRPr="006D0B17" w:rsidRDefault="00BD161B" w:rsidP="00804617">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AOB</w:t>
            </w:r>
          </w:p>
        </w:tc>
        <w:tc>
          <w:tcPr>
            <w:tcW w:w="1684" w:type="dxa"/>
          </w:tcPr>
          <w:p w14:paraId="10409A8E" w14:textId="77777777" w:rsidR="00BD161B" w:rsidRPr="00D6338B" w:rsidRDefault="00BD161B"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804617" w:rsidRPr="0085302D" w14:paraId="288760DB" w14:textId="77777777" w:rsidTr="00BD161B">
        <w:tc>
          <w:tcPr>
            <w:tcW w:w="1287" w:type="dxa"/>
          </w:tcPr>
          <w:p w14:paraId="5FB7A695" w14:textId="77777777" w:rsidR="00804617" w:rsidRPr="0017114C" w:rsidRDefault="00804617" w:rsidP="00804617">
            <w:pPr>
              <w:pStyle w:val="ListParagraph"/>
              <w:numPr>
                <w:ilvl w:val="1"/>
                <w:numId w:val="26"/>
              </w:numPr>
              <w:spacing w:line="276" w:lineRule="auto"/>
              <w:rPr>
                <w:rFonts w:ascii="Calibri" w:hAnsi="Calibri"/>
                <w:b/>
                <w:sz w:val="22"/>
                <w:szCs w:val="22"/>
              </w:rPr>
            </w:pPr>
          </w:p>
        </w:tc>
        <w:tc>
          <w:tcPr>
            <w:tcW w:w="6793" w:type="dxa"/>
            <w:gridSpan w:val="2"/>
          </w:tcPr>
          <w:p w14:paraId="237E8303"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Away Day</w:t>
            </w:r>
          </w:p>
          <w:p w14:paraId="4774DE9C"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The Consortium Leads and CMK will sort out details. The plan is to have the Away Day in January or February. CMK will send round potential dates.</w:t>
            </w:r>
          </w:p>
          <w:p w14:paraId="698CDC50" w14:textId="77777777" w:rsidR="00804617" w:rsidRP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5BECDA81" w14:textId="77777777" w:rsidR="00804617" w:rsidRPr="00D6338B" w:rsidRDefault="00804617"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804617" w:rsidRPr="0085302D" w14:paraId="5F2BC5AC" w14:textId="77777777" w:rsidTr="00BD161B">
        <w:tc>
          <w:tcPr>
            <w:tcW w:w="1287" w:type="dxa"/>
          </w:tcPr>
          <w:p w14:paraId="6C9B6ACD" w14:textId="77777777" w:rsidR="00804617" w:rsidRPr="0017114C" w:rsidRDefault="00804617" w:rsidP="00804617">
            <w:pPr>
              <w:pStyle w:val="ListParagraph"/>
              <w:numPr>
                <w:ilvl w:val="1"/>
                <w:numId w:val="26"/>
              </w:numPr>
              <w:spacing w:line="276" w:lineRule="auto"/>
              <w:rPr>
                <w:rFonts w:ascii="Calibri" w:hAnsi="Calibri"/>
                <w:b/>
                <w:sz w:val="22"/>
                <w:szCs w:val="22"/>
              </w:rPr>
            </w:pPr>
          </w:p>
        </w:tc>
        <w:tc>
          <w:tcPr>
            <w:tcW w:w="6793" w:type="dxa"/>
            <w:gridSpan w:val="2"/>
          </w:tcPr>
          <w:p w14:paraId="215D31FC"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RCPSG</w:t>
            </w:r>
          </w:p>
          <w:p w14:paraId="0F535F99"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w:t>
            </w:r>
            <w:r w:rsidR="007C17A7">
              <w:rPr>
                <w:rFonts w:ascii="Calibri" w:eastAsia="Calibri" w:hAnsi="Calibri" w:cs="Calibri"/>
                <w:bCs/>
                <w:sz w:val="22"/>
                <w:szCs w:val="22"/>
              </w:rPr>
              <w:t xml:space="preserve">Glasgow </w:t>
            </w:r>
            <w:r>
              <w:rPr>
                <w:rFonts w:ascii="Calibri" w:eastAsia="Calibri" w:hAnsi="Calibri" w:cs="Calibri"/>
                <w:bCs/>
                <w:sz w:val="22"/>
                <w:szCs w:val="22"/>
              </w:rPr>
              <w:t>College has approached CW to show her the training they have available so that she can give them feedback.</w:t>
            </w:r>
          </w:p>
          <w:p w14:paraId="0C873C43"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Board felt that they cannot treat preferentially </w:t>
            </w:r>
            <w:r w:rsidR="007C17A7">
              <w:rPr>
                <w:rFonts w:ascii="Calibri" w:eastAsia="Calibri" w:hAnsi="Calibri" w:cs="Calibri"/>
                <w:bCs/>
                <w:sz w:val="22"/>
                <w:szCs w:val="22"/>
              </w:rPr>
              <w:t xml:space="preserve">work with </w:t>
            </w:r>
            <w:r>
              <w:rPr>
                <w:rFonts w:ascii="Calibri" w:eastAsia="Calibri" w:hAnsi="Calibri" w:cs="Calibri"/>
                <w:bCs/>
                <w:sz w:val="22"/>
                <w:szCs w:val="22"/>
              </w:rPr>
              <w:t xml:space="preserve">one College </w:t>
            </w:r>
            <w:r w:rsidR="007C17A7">
              <w:rPr>
                <w:rFonts w:ascii="Calibri" w:eastAsia="Calibri" w:hAnsi="Calibri" w:cs="Calibri"/>
                <w:bCs/>
                <w:sz w:val="22"/>
                <w:szCs w:val="22"/>
              </w:rPr>
              <w:t>over</w:t>
            </w:r>
            <w:r>
              <w:rPr>
                <w:rFonts w:ascii="Calibri" w:eastAsia="Calibri" w:hAnsi="Calibri" w:cs="Calibri"/>
                <w:bCs/>
                <w:sz w:val="22"/>
                <w:szCs w:val="22"/>
              </w:rPr>
              <w:t xml:space="preserve"> another. The Foundation School cannot endorse one course in particular. </w:t>
            </w:r>
          </w:p>
          <w:p w14:paraId="3B1F9B59"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46978A56"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CR has had meetings with postgraduate administrators who are promoting their college courses. She will share the information she has.</w:t>
            </w:r>
          </w:p>
          <w:p w14:paraId="3EA2D963"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087A8422" w14:textId="77777777" w:rsidR="00804617" w:rsidRPr="00D6338B" w:rsidRDefault="00804617"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804617" w:rsidRPr="0085302D" w14:paraId="1C6E6FDF" w14:textId="77777777" w:rsidTr="00BD161B">
        <w:tc>
          <w:tcPr>
            <w:tcW w:w="1287" w:type="dxa"/>
          </w:tcPr>
          <w:p w14:paraId="2D4B2F9A" w14:textId="77777777" w:rsidR="00804617" w:rsidRPr="0017114C" w:rsidRDefault="00804617" w:rsidP="00804617">
            <w:pPr>
              <w:pStyle w:val="ListParagraph"/>
              <w:numPr>
                <w:ilvl w:val="1"/>
                <w:numId w:val="26"/>
              </w:numPr>
              <w:spacing w:line="276" w:lineRule="auto"/>
              <w:rPr>
                <w:rFonts w:ascii="Calibri" w:hAnsi="Calibri"/>
                <w:b/>
                <w:sz w:val="22"/>
                <w:szCs w:val="22"/>
              </w:rPr>
            </w:pPr>
          </w:p>
        </w:tc>
        <w:tc>
          <w:tcPr>
            <w:tcW w:w="6793" w:type="dxa"/>
            <w:gridSpan w:val="2"/>
          </w:tcPr>
          <w:p w14:paraId="386DF1CD"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Turas recording</w:t>
            </w:r>
          </w:p>
          <w:p w14:paraId="6CE20A8E"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lastRenderedPageBreak/>
              <w:t xml:space="preserve">AM queried the possibility of recording the meetings with trainees from out-with his own </w:t>
            </w:r>
            <w:r w:rsidR="007C17A7">
              <w:rPr>
                <w:rFonts w:ascii="Calibri" w:eastAsia="Calibri" w:hAnsi="Calibri" w:cs="Calibri"/>
                <w:bCs/>
                <w:sz w:val="22"/>
                <w:szCs w:val="22"/>
              </w:rPr>
              <w:t xml:space="preserve">programme on </w:t>
            </w:r>
            <w:proofErr w:type="spellStart"/>
            <w:r w:rsidR="007C17A7">
              <w:rPr>
                <w:rFonts w:ascii="Calibri" w:eastAsia="Calibri" w:hAnsi="Calibri" w:cs="Calibri"/>
                <w:bCs/>
                <w:sz w:val="22"/>
                <w:szCs w:val="22"/>
              </w:rPr>
              <w:t>eportfolio</w:t>
            </w:r>
            <w:proofErr w:type="spellEnd"/>
            <w:r w:rsidR="007C17A7">
              <w:rPr>
                <w:rFonts w:ascii="Calibri" w:eastAsia="Calibri" w:hAnsi="Calibri" w:cs="Calibri"/>
                <w:bCs/>
                <w:sz w:val="22"/>
                <w:szCs w:val="22"/>
              </w:rPr>
              <w:t xml:space="preserve"> in his role as Consortium Lead</w:t>
            </w:r>
            <w:r>
              <w:rPr>
                <w:rFonts w:ascii="Calibri" w:eastAsia="Calibri" w:hAnsi="Calibri" w:cs="Calibri"/>
                <w:bCs/>
                <w:sz w:val="22"/>
                <w:szCs w:val="22"/>
              </w:rPr>
              <w:t xml:space="preserve">. This will be discussed at FPOG, but CR noted that they can be recorded on </w:t>
            </w:r>
            <w:proofErr w:type="spellStart"/>
            <w:r>
              <w:rPr>
                <w:rFonts w:ascii="Calibri" w:eastAsia="Calibri" w:hAnsi="Calibri" w:cs="Calibri"/>
                <w:bCs/>
                <w:sz w:val="22"/>
                <w:szCs w:val="22"/>
              </w:rPr>
              <w:t>Turas</w:t>
            </w:r>
            <w:proofErr w:type="spellEnd"/>
            <w:r>
              <w:rPr>
                <w:rFonts w:ascii="Calibri" w:eastAsia="Calibri" w:hAnsi="Calibri" w:cs="Calibri"/>
                <w:bCs/>
                <w:sz w:val="22"/>
                <w:szCs w:val="22"/>
              </w:rPr>
              <w:t xml:space="preserve"> and </w:t>
            </w:r>
            <w:proofErr w:type="spellStart"/>
            <w:r>
              <w:rPr>
                <w:rFonts w:ascii="Calibri" w:eastAsia="Calibri" w:hAnsi="Calibri" w:cs="Calibri"/>
                <w:bCs/>
                <w:sz w:val="22"/>
                <w:szCs w:val="22"/>
              </w:rPr>
              <w:t>Sharepoint</w:t>
            </w:r>
            <w:proofErr w:type="spellEnd"/>
            <w:r>
              <w:rPr>
                <w:rFonts w:ascii="Calibri" w:eastAsia="Calibri" w:hAnsi="Calibri" w:cs="Calibri"/>
                <w:bCs/>
                <w:sz w:val="22"/>
                <w:szCs w:val="22"/>
              </w:rPr>
              <w:t>.</w:t>
            </w:r>
          </w:p>
          <w:p w14:paraId="36BBD58F"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5EFC9F0C" w14:textId="77777777" w:rsidR="00804617" w:rsidRPr="00D6338B" w:rsidRDefault="00804617"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804617" w:rsidRPr="0085302D" w14:paraId="2C10F5DD" w14:textId="77777777" w:rsidTr="00BD161B">
        <w:tc>
          <w:tcPr>
            <w:tcW w:w="1287" w:type="dxa"/>
          </w:tcPr>
          <w:p w14:paraId="53C66FB0" w14:textId="77777777" w:rsidR="00804617" w:rsidRPr="0017114C" w:rsidRDefault="00804617" w:rsidP="00804617">
            <w:pPr>
              <w:pStyle w:val="ListParagraph"/>
              <w:numPr>
                <w:ilvl w:val="1"/>
                <w:numId w:val="26"/>
              </w:numPr>
              <w:spacing w:line="276" w:lineRule="auto"/>
              <w:rPr>
                <w:rFonts w:ascii="Calibri" w:hAnsi="Calibri"/>
                <w:b/>
                <w:sz w:val="22"/>
                <w:szCs w:val="22"/>
              </w:rPr>
            </w:pPr>
          </w:p>
        </w:tc>
        <w:tc>
          <w:tcPr>
            <w:tcW w:w="6793" w:type="dxa"/>
            <w:gridSpan w:val="2"/>
          </w:tcPr>
          <w:p w14:paraId="7EB79D2F"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Tasters on Turas</w:t>
            </w:r>
          </w:p>
          <w:p w14:paraId="651603A4"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Tasters have to be recorded on Turas. FPDs have to be reminded to record them on Turas and trainees to add their request for study leave.</w:t>
            </w:r>
          </w:p>
          <w:p w14:paraId="18969641" w14:textId="77777777" w:rsidR="00804617" w:rsidRDefault="00804617" w:rsidP="00CF5E5D">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640EEFC3" w14:textId="77777777" w:rsidR="00804617" w:rsidRPr="00D6338B" w:rsidRDefault="00804617" w:rsidP="00CF5E5D">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6058CB0E" w14:textId="77777777" w:rsidTr="00BD161B">
        <w:tc>
          <w:tcPr>
            <w:tcW w:w="1287" w:type="dxa"/>
          </w:tcPr>
          <w:p w14:paraId="21B4F9F3" w14:textId="77777777" w:rsidR="00BD161B" w:rsidRPr="0017114C" w:rsidRDefault="00BD161B" w:rsidP="00BD161B">
            <w:pPr>
              <w:pStyle w:val="ListParagraph"/>
              <w:numPr>
                <w:ilvl w:val="0"/>
                <w:numId w:val="26"/>
              </w:numPr>
              <w:spacing w:line="276" w:lineRule="auto"/>
              <w:rPr>
                <w:rFonts w:ascii="Calibri" w:hAnsi="Calibri"/>
                <w:b/>
                <w:sz w:val="22"/>
                <w:szCs w:val="22"/>
              </w:rPr>
            </w:pPr>
          </w:p>
        </w:tc>
        <w:tc>
          <w:tcPr>
            <w:tcW w:w="6793" w:type="dxa"/>
            <w:gridSpan w:val="2"/>
          </w:tcPr>
          <w:p w14:paraId="36E5B0E0" w14:textId="77777777" w:rsidR="00BD161B" w:rsidRPr="00F40C86" w:rsidRDefault="00BD161B" w:rsidP="00BD161B">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Meeting dates 201</w:t>
            </w:r>
            <w:r>
              <w:rPr>
                <w:rFonts w:ascii="Calibri" w:eastAsia="Calibri" w:hAnsi="Calibri" w:cs="Calibri"/>
                <w:b/>
                <w:bCs/>
                <w:sz w:val="22"/>
                <w:szCs w:val="22"/>
              </w:rPr>
              <w:t>9</w:t>
            </w:r>
          </w:p>
          <w:p w14:paraId="24BF53CC" w14:textId="77777777" w:rsidR="00BD161B" w:rsidRPr="00FE7E2C" w:rsidRDefault="00BD161B" w:rsidP="00BD161B">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Tue 12th February 2019, 1</w:t>
            </w:r>
            <w:r w:rsidRPr="00FE7E2C">
              <w:rPr>
                <w:rFonts w:ascii="Calibri" w:eastAsia="Calibri" w:hAnsi="Calibri" w:cs="Calibri"/>
                <w:bCs/>
                <w:sz w:val="22"/>
                <w:szCs w:val="22"/>
              </w:rPr>
              <w:t xml:space="preserve">pm, Room </w:t>
            </w:r>
            <w:r>
              <w:rPr>
                <w:rFonts w:ascii="Calibri" w:eastAsia="Calibri" w:hAnsi="Calibri" w:cs="Calibri"/>
                <w:bCs/>
                <w:sz w:val="22"/>
                <w:szCs w:val="22"/>
              </w:rPr>
              <w:t>11</w:t>
            </w:r>
            <w:r w:rsidRPr="00FE7E2C">
              <w:rPr>
                <w:rFonts w:ascii="Calibri" w:eastAsia="Calibri" w:hAnsi="Calibri" w:cs="Calibri"/>
                <w:bCs/>
                <w:sz w:val="22"/>
                <w:szCs w:val="22"/>
              </w:rPr>
              <w:t xml:space="preserve"> WP and Room </w:t>
            </w:r>
            <w:r>
              <w:rPr>
                <w:rFonts w:ascii="Calibri" w:eastAsia="Calibri" w:hAnsi="Calibri" w:cs="Calibri"/>
                <w:bCs/>
                <w:sz w:val="22"/>
                <w:szCs w:val="22"/>
              </w:rPr>
              <w:t>7</w:t>
            </w:r>
            <w:r w:rsidRPr="00FE7E2C">
              <w:rPr>
                <w:rFonts w:ascii="Calibri" w:eastAsia="Calibri" w:hAnsi="Calibri" w:cs="Calibri"/>
                <w:bCs/>
                <w:sz w:val="22"/>
                <w:szCs w:val="22"/>
              </w:rPr>
              <w:t xml:space="preserve"> 2CQ</w:t>
            </w:r>
          </w:p>
          <w:p w14:paraId="5AFE8B74" w14:textId="77777777" w:rsidR="00BD161B" w:rsidRPr="00FE7E2C" w:rsidRDefault="00BD161B" w:rsidP="00BD161B">
            <w:pPr>
              <w:tabs>
                <w:tab w:val="left" w:pos="567"/>
                <w:tab w:val="left" w:pos="1134"/>
                <w:tab w:val="left" w:pos="1701"/>
                <w:tab w:val="left" w:pos="2268"/>
                <w:tab w:val="right" w:pos="9072"/>
              </w:tabs>
              <w:spacing w:line="276" w:lineRule="auto"/>
              <w:rPr>
                <w:rFonts w:ascii="Calibri" w:eastAsia="Calibri" w:hAnsi="Calibri" w:cs="Calibri"/>
                <w:bCs/>
                <w:sz w:val="22"/>
                <w:szCs w:val="22"/>
              </w:rPr>
            </w:pPr>
            <w:r w:rsidRPr="00FE7E2C">
              <w:rPr>
                <w:rFonts w:ascii="Calibri" w:eastAsia="Calibri" w:hAnsi="Calibri" w:cs="Calibri"/>
                <w:bCs/>
                <w:sz w:val="22"/>
                <w:szCs w:val="22"/>
              </w:rPr>
              <w:t xml:space="preserve">Thu 2nd May 2019, </w:t>
            </w:r>
            <w:r>
              <w:rPr>
                <w:rFonts w:ascii="Calibri" w:eastAsia="Calibri" w:hAnsi="Calibri" w:cs="Calibri"/>
                <w:bCs/>
                <w:sz w:val="22"/>
                <w:szCs w:val="22"/>
              </w:rPr>
              <w:t>1</w:t>
            </w:r>
            <w:r w:rsidRPr="00FE7E2C">
              <w:rPr>
                <w:rFonts w:ascii="Calibri" w:eastAsia="Calibri" w:hAnsi="Calibri" w:cs="Calibri"/>
                <w:bCs/>
                <w:sz w:val="22"/>
                <w:szCs w:val="22"/>
              </w:rPr>
              <w:t>pm, Room 7 WP and Room 27 2CQ</w:t>
            </w:r>
          </w:p>
          <w:p w14:paraId="7238D2E1" w14:textId="77777777" w:rsidR="00BD161B" w:rsidRPr="00FE7E2C" w:rsidRDefault="00BD161B" w:rsidP="00BD161B">
            <w:pPr>
              <w:tabs>
                <w:tab w:val="left" w:pos="567"/>
                <w:tab w:val="left" w:pos="1134"/>
                <w:tab w:val="left" w:pos="1701"/>
                <w:tab w:val="left" w:pos="2268"/>
                <w:tab w:val="right" w:pos="9072"/>
              </w:tabs>
              <w:spacing w:line="276" w:lineRule="auto"/>
              <w:rPr>
                <w:rFonts w:ascii="Calibri" w:eastAsia="Calibri" w:hAnsi="Calibri" w:cs="Calibri"/>
                <w:bCs/>
                <w:sz w:val="22"/>
                <w:szCs w:val="22"/>
              </w:rPr>
            </w:pPr>
            <w:r w:rsidRPr="00FE7E2C">
              <w:rPr>
                <w:rFonts w:ascii="Calibri" w:eastAsia="Calibri" w:hAnsi="Calibri" w:cs="Calibri"/>
                <w:bCs/>
                <w:sz w:val="22"/>
                <w:szCs w:val="22"/>
              </w:rPr>
              <w:t>Thu 5th September 2019, 2pm, Room 7 WP and Room 8 2CQ</w:t>
            </w:r>
          </w:p>
          <w:p w14:paraId="08FEF79B" w14:textId="77777777" w:rsidR="00BD161B" w:rsidRPr="18EBCEDB" w:rsidRDefault="00C04A7D" w:rsidP="00BD161B">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Cs/>
                <w:sz w:val="22"/>
                <w:szCs w:val="22"/>
              </w:rPr>
              <w:t>Thu</w:t>
            </w:r>
            <w:r w:rsidR="00BD161B" w:rsidRPr="00FE7E2C">
              <w:rPr>
                <w:rFonts w:ascii="Calibri" w:eastAsia="Calibri" w:hAnsi="Calibri" w:cs="Calibri"/>
                <w:bCs/>
                <w:sz w:val="22"/>
                <w:szCs w:val="22"/>
              </w:rPr>
              <w:t xml:space="preserve"> </w:t>
            </w:r>
            <w:r>
              <w:rPr>
                <w:rFonts w:ascii="Calibri" w:eastAsia="Calibri" w:hAnsi="Calibri" w:cs="Calibri"/>
                <w:bCs/>
                <w:sz w:val="22"/>
                <w:szCs w:val="22"/>
              </w:rPr>
              <w:t>5th</w:t>
            </w:r>
            <w:r w:rsidR="00BD161B" w:rsidRPr="00FE7E2C">
              <w:rPr>
                <w:rFonts w:ascii="Calibri" w:eastAsia="Calibri" w:hAnsi="Calibri" w:cs="Calibri"/>
                <w:bCs/>
                <w:sz w:val="22"/>
                <w:szCs w:val="22"/>
              </w:rPr>
              <w:t xml:space="preserve"> December 2019, 2pm, Rooms</w:t>
            </w:r>
            <w:r>
              <w:rPr>
                <w:rFonts w:ascii="Calibri" w:eastAsia="Calibri" w:hAnsi="Calibri" w:cs="Calibri"/>
                <w:bCs/>
                <w:sz w:val="22"/>
                <w:szCs w:val="22"/>
              </w:rPr>
              <w:t>7 WP and Room 8 2CQ</w:t>
            </w:r>
          </w:p>
        </w:tc>
        <w:tc>
          <w:tcPr>
            <w:tcW w:w="1684" w:type="dxa"/>
          </w:tcPr>
          <w:p w14:paraId="386D9E25" w14:textId="77777777" w:rsidR="00BD161B" w:rsidRPr="00D6338B" w:rsidRDefault="00BD161B" w:rsidP="00BD161B">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BD161B" w:rsidRPr="0085302D" w14:paraId="792C8365" w14:textId="77777777" w:rsidTr="00BD161B">
        <w:trPr>
          <w:gridAfter w:val="2"/>
          <w:wAfter w:w="6793" w:type="dxa"/>
          <w:trHeight w:val="1325"/>
        </w:trPr>
        <w:tc>
          <w:tcPr>
            <w:tcW w:w="1287" w:type="dxa"/>
          </w:tcPr>
          <w:p w14:paraId="4972BB37" w14:textId="77777777" w:rsidR="00BD161B" w:rsidRPr="0017114C" w:rsidRDefault="00BD161B" w:rsidP="00BD161B">
            <w:pPr>
              <w:pStyle w:val="ListParagraph"/>
              <w:spacing w:line="276" w:lineRule="auto"/>
              <w:ind w:left="360"/>
              <w:rPr>
                <w:rFonts w:ascii="Calibri" w:hAnsi="Calibri"/>
                <w:sz w:val="22"/>
                <w:szCs w:val="22"/>
              </w:rPr>
            </w:pPr>
          </w:p>
        </w:tc>
        <w:tc>
          <w:tcPr>
            <w:tcW w:w="1684" w:type="dxa"/>
          </w:tcPr>
          <w:p w14:paraId="518512BB" w14:textId="77777777" w:rsidR="00BD161B" w:rsidRPr="00D6338B" w:rsidRDefault="00BD161B" w:rsidP="00BD161B">
            <w:pPr>
              <w:tabs>
                <w:tab w:val="left" w:pos="567"/>
                <w:tab w:val="left" w:pos="1134"/>
                <w:tab w:val="left" w:pos="1701"/>
                <w:tab w:val="left" w:pos="2268"/>
                <w:tab w:val="right" w:pos="9072"/>
              </w:tabs>
              <w:spacing w:line="276" w:lineRule="auto"/>
              <w:jc w:val="center"/>
              <w:rPr>
                <w:rFonts w:ascii="Calibri" w:hAnsi="Calibri"/>
                <w:b/>
                <w:sz w:val="22"/>
                <w:szCs w:val="22"/>
              </w:rPr>
            </w:pPr>
          </w:p>
        </w:tc>
      </w:tr>
    </w:tbl>
    <w:p w14:paraId="3BB9B65F" w14:textId="77777777" w:rsidR="00DB62A9" w:rsidRPr="00D646BF" w:rsidRDefault="00DB62A9" w:rsidP="0A5382B3">
      <w:pPr>
        <w:spacing w:line="276" w:lineRule="auto"/>
        <w:ind w:left="709"/>
        <w:rPr>
          <w:rFonts w:ascii="Calibri" w:eastAsia="Calibri" w:hAnsi="Calibri" w:cs="Calibri"/>
          <w:b/>
          <w:sz w:val="22"/>
          <w:szCs w:val="22"/>
        </w:rPr>
      </w:pPr>
      <w:r w:rsidRPr="00D646BF">
        <w:rPr>
          <w:rFonts w:ascii="Calibri" w:eastAsia="Calibri" w:hAnsi="Calibri" w:cs="Calibri"/>
          <w:b/>
          <w:sz w:val="22"/>
          <w:szCs w:val="22"/>
        </w:rPr>
        <w:t>Action points</w:t>
      </w:r>
    </w:p>
    <w:p w14:paraId="5E963DF1" w14:textId="77777777" w:rsidR="00DB62A9" w:rsidRDefault="00DB62A9" w:rsidP="0A5382B3">
      <w:pPr>
        <w:spacing w:line="276" w:lineRule="auto"/>
        <w:ind w:left="709"/>
        <w:rPr>
          <w:rFonts w:ascii="Calibri" w:eastAsia="Calibri" w:hAnsi="Calibri" w:cs="Calibri"/>
          <w:sz w:val="22"/>
          <w:szCs w:val="22"/>
        </w:rPr>
      </w:pPr>
    </w:p>
    <w:tbl>
      <w:tblPr>
        <w:tblStyle w:val="TableGrid"/>
        <w:tblW w:w="9342" w:type="dxa"/>
        <w:tblInd w:w="85" w:type="dxa"/>
        <w:tblLook w:val="04A0" w:firstRow="1" w:lastRow="0" w:firstColumn="1" w:lastColumn="0" w:noHBand="0" w:noVBand="1"/>
      </w:tblPr>
      <w:tblGrid>
        <w:gridCol w:w="1350"/>
        <w:gridCol w:w="2790"/>
        <w:gridCol w:w="3870"/>
        <w:gridCol w:w="1332"/>
      </w:tblGrid>
      <w:tr w:rsidR="00DB62A9" w:rsidRPr="00041DB2" w14:paraId="5F29F859" w14:textId="77777777" w:rsidTr="00D646BF">
        <w:tc>
          <w:tcPr>
            <w:tcW w:w="1350" w:type="dxa"/>
          </w:tcPr>
          <w:p w14:paraId="44D321D0" w14:textId="77777777" w:rsidR="00DB62A9" w:rsidRPr="00041DB2" w:rsidRDefault="00DB62A9" w:rsidP="0A5382B3">
            <w:pPr>
              <w:spacing w:line="276" w:lineRule="auto"/>
              <w:rPr>
                <w:rFonts w:asciiTheme="minorHAnsi" w:hAnsiTheme="minorHAnsi" w:cstheme="minorHAnsi"/>
                <w:b/>
                <w:sz w:val="22"/>
                <w:szCs w:val="22"/>
              </w:rPr>
            </w:pPr>
            <w:r w:rsidRPr="00041DB2">
              <w:rPr>
                <w:rFonts w:asciiTheme="minorHAnsi" w:eastAsia="Calibri" w:hAnsiTheme="minorHAnsi" w:cstheme="minorHAnsi"/>
                <w:b/>
                <w:sz w:val="22"/>
                <w:szCs w:val="22"/>
              </w:rPr>
              <w:t>Item No.</w:t>
            </w:r>
          </w:p>
        </w:tc>
        <w:tc>
          <w:tcPr>
            <w:tcW w:w="2790" w:type="dxa"/>
          </w:tcPr>
          <w:p w14:paraId="72C50B8A" w14:textId="77777777" w:rsidR="00DB62A9" w:rsidRPr="00041DB2" w:rsidRDefault="00DB62A9" w:rsidP="0A5382B3">
            <w:pPr>
              <w:spacing w:line="276" w:lineRule="auto"/>
              <w:rPr>
                <w:rFonts w:asciiTheme="minorHAnsi" w:hAnsiTheme="minorHAnsi" w:cstheme="minorHAnsi"/>
                <w:b/>
                <w:sz w:val="22"/>
                <w:szCs w:val="22"/>
              </w:rPr>
            </w:pPr>
            <w:r w:rsidRPr="00041DB2">
              <w:rPr>
                <w:rFonts w:asciiTheme="minorHAnsi" w:eastAsia="Calibri" w:hAnsiTheme="minorHAnsi" w:cstheme="minorHAnsi"/>
                <w:b/>
                <w:sz w:val="22"/>
                <w:szCs w:val="22"/>
              </w:rPr>
              <w:t>Item name</w:t>
            </w:r>
          </w:p>
        </w:tc>
        <w:tc>
          <w:tcPr>
            <w:tcW w:w="3870" w:type="dxa"/>
          </w:tcPr>
          <w:p w14:paraId="0C58AB51" w14:textId="77777777" w:rsidR="00DB62A9" w:rsidRPr="00041DB2" w:rsidRDefault="00DB62A9" w:rsidP="0A5382B3">
            <w:pPr>
              <w:spacing w:line="276" w:lineRule="auto"/>
              <w:rPr>
                <w:rFonts w:asciiTheme="minorHAnsi" w:hAnsiTheme="minorHAnsi" w:cstheme="minorHAnsi"/>
                <w:b/>
                <w:sz w:val="22"/>
                <w:szCs w:val="22"/>
              </w:rPr>
            </w:pPr>
            <w:r w:rsidRPr="00041DB2">
              <w:rPr>
                <w:rFonts w:asciiTheme="minorHAnsi" w:eastAsia="Calibri" w:hAnsiTheme="minorHAnsi" w:cstheme="minorHAnsi"/>
                <w:b/>
                <w:sz w:val="22"/>
                <w:szCs w:val="22"/>
              </w:rPr>
              <w:t>Action</w:t>
            </w:r>
          </w:p>
        </w:tc>
        <w:tc>
          <w:tcPr>
            <w:tcW w:w="1332" w:type="dxa"/>
          </w:tcPr>
          <w:p w14:paraId="40B0F168" w14:textId="77777777" w:rsidR="00DB62A9" w:rsidRPr="00041DB2" w:rsidRDefault="00DB62A9" w:rsidP="0A5382B3">
            <w:pPr>
              <w:spacing w:line="276" w:lineRule="auto"/>
              <w:rPr>
                <w:rFonts w:asciiTheme="minorHAnsi" w:hAnsiTheme="minorHAnsi" w:cstheme="minorHAnsi"/>
                <w:b/>
                <w:sz w:val="22"/>
                <w:szCs w:val="22"/>
              </w:rPr>
            </w:pPr>
            <w:r w:rsidRPr="00041DB2">
              <w:rPr>
                <w:rFonts w:asciiTheme="minorHAnsi" w:eastAsia="Calibri" w:hAnsiTheme="minorHAnsi" w:cstheme="minorHAnsi"/>
                <w:b/>
                <w:sz w:val="22"/>
                <w:szCs w:val="22"/>
              </w:rPr>
              <w:t xml:space="preserve">Lead </w:t>
            </w:r>
          </w:p>
        </w:tc>
      </w:tr>
      <w:tr w:rsidR="00DB62A9" w:rsidRPr="00041DB2" w14:paraId="410CB2B0" w14:textId="77777777" w:rsidTr="00D646BF">
        <w:tc>
          <w:tcPr>
            <w:tcW w:w="1350" w:type="dxa"/>
          </w:tcPr>
          <w:p w14:paraId="682958CE"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2</w:t>
            </w:r>
          </w:p>
        </w:tc>
        <w:tc>
          <w:tcPr>
            <w:tcW w:w="2790" w:type="dxa"/>
          </w:tcPr>
          <w:p w14:paraId="1540B4F3"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Minutes of previous meeting</w:t>
            </w:r>
          </w:p>
        </w:tc>
        <w:tc>
          <w:tcPr>
            <w:tcW w:w="3870" w:type="dxa"/>
          </w:tcPr>
          <w:p w14:paraId="6E6A8725"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find student rep from SE region</w:t>
            </w:r>
          </w:p>
        </w:tc>
        <w:tc>
          <w:tcPr>
            <w:tcW w:w="1332" w:type="dxa"/>
          </w:tcPr>
          <w:p w14:paraId="07CF917A" w14:textId="77777777" w:rsidR="00DB62A9" w:rsidRPr="00041DB2" w:rsidRDefault="004469AE"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DH</w:t>
            </w:r>
          </w:p>
        </w:tc>
      </w:tr>
      <w:tr w:rsidR="00DB62A9" w:rsidRPr="00041DB2" w14:paraId="5E2623FD" w14:textId="77777777" w:rsidTr="00D646BF">
        <w:tc>
          <w:tcPr>
            <w:tcW w:w="1350" w:type="dxa"/>
          </w:tcPr>
          <w:p w14:paraId="1F2FDAB6"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3.2</w:t>
            </w:r>
          </w:p>
        </w:tc>
        <w:tc>
          <w:tcPr>
            <w:tcW w:w="2790" w:type="dxa"/>
          </w:tcPr>
          <w:p w14:paraId="09E64A9E"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Digital prioritisation</w:t>
            </w:r>
          </w:p>
        </w:tc>
        <w:tc>
          <w:tcPr>
            <w:tcW w:w="3870" w:type="dxa"/>
          </w:tcPr>
          <w:p w14:paraId="62C94259" w14:textId="77777777" w:rsidR="004469AE"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send round the information shared by Jo Cuthbert</w:t>
            </w:r>
          </w:p>
          <w:p w14:paraId="5E033DF3" w14:textId="77777777" w:rsidR="004469AE" w:rsidRPr="00041DB2" w:rsidRDefault="004469AE" w:rsidP="0A5382B3">
            <w:pPr>
              <w:spacing w:line="276" w:lineRule="auto"/>
              <w:rPr>
                <w:rFonts w:asciiTheme="minorHAnsi" w:hAnsiTheme="minorHAnsi" w:cstheme="minorHAnsi"/>
                <w:sz w:val="22"/>
                <w:szCs w:val="22"/>
              </w:rPr>
            </w:pPr>
          </w:p>
          <w:p w14:paraId="3D6C8984"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check that all trainees have received email about Turas learn and additional teaching.</w:t>
            </w:r>
          </w:p>
        </w:tc>
        <w:tc>
          <w:tcPr>
            <w:tcW w:w="1332" w:type="dxa"/>
          </w:tcPr>
          <w:p w14:paraId="07E4588F" w14:textId="77777777" w:rsidR="00DB62A9" w:rsidRPr="00041DB2" w:rsidRDefault="004469AE"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CR</w:t>
            </w:r>
          </w:p>
        </w:tc>
      </w:tr>
      <w:tr w:rsidR="00DB62A9" w:rsidRPr="00041DB2" w14:paraId="55858F41" w14:textId="77777777" w:rsidTr="00D646BF">
        <w:tc>
          <w:tcPr>
            <w:tcW w:w="1350" w:type="dxa"/>
          </w:tcPr>
          <w:p w14:paraId="783F8A08"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3.4</w:t>
            </w:r>
          </w:p>
        </w:tc>
        <w:tc>
          <w:tcPr>
            <w:tcW w:w="2790" w:type="dxa"/>
          </w:tcPr>
          <w:p w14:paraId="389F4F0A"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Foundation GP and Psychiatry posts</w:t>
            </w:r>
          </w:p>
        </w:tc>
        <w:tc>
          <w:tcPr>
            <w:tcW w:w="3870" w:type="dxa"/>
          </w:tcPr>
          <w:p w14:paraId="52A80F78"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share paper on the LIFT initiative with the Board</w:t>
            </w:r>
          </w:p>
          <w:p w14:paraId="14664A75" w14:textId="77777777" w:rsidR="004469AE" w:rsidRPr="00041DB2" w:rsidRDefault="004469AE" w:rsidP="0A5382B3">
            <w:pPr>
              <w:spacing w:line="276" w:lineRule="auto"/>
              <w:rPr>
                <w:rFonts w:asciiTheme="minorHAnsi" w:hAnsiTheme="minorHAnsi" w:cstheme="minorHAnsi"/>
                <w:sz w:val="22"/>
                <w:szCs w:val="22"/>
              </w:rPr>
            </w:pPr>
          </w:p>
          <w:p w14:paraId="33433881" w14:textId="77777777" w:rsidR="004469AE"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collate regional data about senior supervision for Foundation trainees doing Psychiatry OOH placements</w:t>
            </w:r>
          </w:p>
        </w:tc>
        <w:tc>
          <w:tcPr>
            <w:tcW w:w="1332" w:type="dxa"/>
          </w:tcPr>
          <w:p w14:paraId="34DB8A13" w14:textId="77777777" w:rsidR="00DB62A9" w:rsidRPr="00041DB2" w:rsidRDefault="004469AE"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FC</w:t>
            </w:r>
          </w:p>
          <w:p w14:paraId="654CD33E" w14:textId="77777777" w:rsidR="004469AE" w:rsidRPr="00041DB2" w:rsidRDefault="004469AE" w:rsidP="00D646BF">
            <w:pPr>
              <w:spacing w:line="276" w:lineRule="auto"/>
              <w:jc w:val="center"/>
              <w:rPr>
                <w:rFonts w:asciiTheme="minorHAnsi" w:hAnsiTheme="minorHAnsi" w:cstheme="minorHAnsi"/>
                <w:sz w:val="22"/>
                <w:szCs w:val="22"/>
              </w:rPr>
            </w:pPr>
          </w:p>
          <w:p w14:paraId="4F50D148" w14:textId="77777777" w:rsidR="004469AE" w:rsidRPr="00041DB2" w:rsidRDefault="004469AE" w:rsidP="00D646BF">
            <w:pPr>
              <w:spacing w:line="276" w:lineRule="auto"/>
              <w:jc w:val="center"/>
              <w:rPr>
                <w:rFonts w:asciiTheme="minorHAnsi" w:hAnsiTheme="minorHAnsi" w:cstheme="minorHAnsi"/>
                <w:sz w:val="22"/>
                <w:szCs w:val="22"/>
              </w:rPr>
            </w:pPr>
          </w:p>
          <w:p w14:paraId="6A79963D" w14:textId="77777777" w:rsidR="004469AE" w:rsidRPr="00041DB2" w:rsidRDefault="004469AE"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DH</w:t>
            </w:r>
          </w:p>
        </w:tc>
      </w:tr>
      <w:tr w:rsidR="00DB62A9" w:rsidRPr="00041DB2" w14:paraId="6435BFBD" w14:textId="77777777" w:rsidTr="00D646BF">
        <w:tc>
          <w:tcPr>
            <w:tcW w:w="1350" w:type="dxa"/>
          </w:tcPr>
          <w:p w14:paraId="7FD59C6E"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3.5</w:t>
            </w:r>
          </w:p>
        </w:tc>
        <w:tc>
          <w:tcPr>
            <w:tcW w:w="2790" w:type="dxa"/>
          </w:tcPr>
          <w:p w14:paraId="40DF36C6"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Deanery Induction “How To” videos</w:t>
            </w:r>
          </w:p>
        </w:tc>
        <w:tc>
          <w:tcPr>
            <w:tcW w:w="3870" w:type="dxa"/>
          </w:tcPr>
          <w:p w14:paraId="4E452BDC" w14:textId="77777777" w:rsidR="00DB62A9"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 xml:space="preserve">To upload </w:t>
            </w:r>
            <w:proofErr w:type="spellStart"/>
            <w:r w:rsidRPr="00041DB2">
              <w:rPr>
                <w:rFonts w:asciiTheme="minorHAnsi" w:hAnsiTheme="minorHAnsi" w:cstheme="minorHAnsi"/>
                <w:sz w:val="22"/>
                <w:szCs w:val="22"/>
              </w:rPr>
              <w:t>ePortfolio</w:t>
            </w:r>
            <w:proofErr w:type="spellEnd"/>
            <w:r w:rsidRPr="00041DB2">
              <w:rPr>
                <w:rFonts w:asciiTheme="minorHAnsi" w:hAnsiTheme="minorHAnsi" w:cstheme="minorHAnsi"/>
                <w:sz w:val="22"/>
                <w:szCs w:val="22"/>
              </w:rPr>
              <w:t xml:space="preserve"> guide to the Deanery website</w:t>
            </w:r>
          </w:p>
        </w:tc>
        <w:tc>
          <w:tcPr>
            <w:tcW w:w="1332" w:type="dxa"/>
          </w:tcPr>
          <w:p w14:paraId="4EB08045" w14:textId="77777777" w:rsidR="00DB62A9" w:rsidRPr="00041DB2" w:rsidRDefault="004469AE"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CR</w:t>
            </w:r>
          </w:p>
        </w:tc>
      </w:tr>
      <w:tr w:rsidR="004469AE" w:rsidRPr="00041DB2" w14:paraId="37EF3CDA" w14:textId="77777777" w:rsidTr="00D646BF">
        <w:tc>
          <w:tcPr>
            <w:tcW w:w="1350" w:type="dxa"/>
          </w:tcPr>
          <w:p w14:paraId="7D09AC58" w14:textId="77777777" w:rsidR="004469AE"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3.6</w:t>
            </w:r>
          </w:p>
        </w:tc>
        <w:tc>
          <w:tcPr>
            <w:tcW w:w="2790" w:type="dxa"/>
          </w:tcPr>
          <w:p w14:paraId="7725A161" w14:textId="77777777" w:rsidR="004469AE"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Academic Foundation</w:t>
            </w:r>
          </w:p>
        </w:tc>
        <w:tc>
          <w:tcPr>
            <w:tcW w:w="3870" w:type="dxa"/>
          </w:tcPr>
          <w:p w14:paraId="79ACF85A" w14:textId="77777777" w:rsidR="004469AE"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set up meeting to discuss Academic Foundation delivery</w:t>
            </w:r>
          </w:p>
          <w:p w14:paraId="7BC0871C" w14:textId="77777777" w:rsidR="004469AE" w:rsidRPr="00041DB2" w:rsidRDefault="004469AE" w:rsidP="0A5382B3">
            <w:pPr>
              <w:spacing w:line="276" w:lineRule="auto"/>
              <w:rPr>
                <w:rFonts w:asciiTheme="minorHAnsi" w:hAnsiTheme="minorHAnsi" w:cstheme="minorHAnsi"/>
                <w:sz w:val="22"/>
                <w:szCs w:val="22"/>
              </w:rPr>
            </w:pPr>
          </w:p>
          <w:p w14:paraId="240C2519" w14:textId="77777777" w:rsidR="004469AE"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collate baseline data re Academic Foundation recruitment</w:t>
            </w:r>
          </w:p>
        </w:tc>
        <w:tc>
          <w:tcPr>
            <w:tcW w:w="1332" w:type="dxa"/>
          </w:tcPr>
          <w:p w14:paraId="00F80787" w14:textId="77777777" w:rsidR="004469AE" w:rsidRPr="00041DB2" w:rsidRDefault="004469AE"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DH</w:t>
            </w:r>
          </w:p>
          <w:p w14:paraId="4645788B" w14:textId="77777777" w:rsidR="004469AE" w:rsidRPr="00041DB2" w:rsidRDefault="004469AE" w:rsidP="00D646BF">
            <w:pPr>
              <w:spacing w:line="276" w:lineRule="auto"/>
              <w:jc w:val="center"/>
              <w:rPr>
                <w:rFonts w:asciiTheme="minorHAnsi" w:hAnsiTheme="minorHAnsi" w:cstheme="minorHAnsi"/>
                <w:sz w:val="22"/>
                <w:szCs w:val="22"/>
              </w:rPr>
            </w:pPr>
          </w:p>
          <w:p w14:paraId="722E56AB" w14:textId="77777777" w:rsidR="004469AE" w:rsidRPr="00041DB2" w:rsidRDefault="004469AE" w:rsidP="00D646BF">
            <w:pPr>
              <w:spacing w:line="276" w:lineRule="auto"/>
              <w:jc w:val="center"/>
              <w:rPr>
                <w:rFonts w:asciiTheme="minorHAnsi" w:hAnsiTheme="minorHAnsi" w:cstheme="minorHAnsi"/>
                <w:sz w:val="22"/>
                <w:szCs w:val="22"/>
              </w:rPr>
            </w:pPr>
          </w:p>
          <w:p w14:paraId="76BFD22F" w14:textId="77777777" w:rsidR="004469AE" w:rsidRPr="00041DB2" w:rsidRDefault="004469AE"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CR</w:t>
            </w:r>
          </w:p>
        </w:tc>
      </w:tr>
      <w:tr w:rsidR="004469AE" w:rsidRPr="00041DB2" w14:paraId="3A37AF9B" w14:textId="77777777" w:rsidTr="00D646BF">
        <w:tc>
          <w:tcPr>
            <w:tcW w:w="1350" w:type="dxa"/>
          </w:tcPr>
          <w:p w14:paraId="6FFE40B3" w14:textId="77777777" w:rsidR="004469AE" w:rsidRPr="00041DB2" w:rsidRDefault="004469AE"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9.1</w:t>
            </w:r>
          </w:p>
        </w:tc>
        <w:tc>
          <w:tcPr>
            <w:tcW w:w="2790" w:type="dxa"/>
          </w:tcPr>
          <w:p w14:paraId="0804F423" w14:textId="77777777" w:rsidR="004469AE" w:rsidRPr="00041DB2" w:rsidRDefault="00041DB2"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 xml:space="preserve">Reports from other </w:t>
            </w:r>
            <w:proofErr w:type="spellStart"/>
            <w:r w:rsidRPr="00041DB2">
              <w:rPr>
                <w:rFonts w:asciiTheme="minorHAnsi" w:hAnsiTheme="minorHAnsi" w:cstheme="minorHAnsi"/>
                <w:sz w:val="22"/>
                <w:szCs w:val="22"/>
              </w:rPr>
              <w:t>sQMGs</w:t>
            </w:r>
            <w:proofErr w:type="spellEnd"/>
          </w:p>
        </w:tc>
        <w:tc>
          <w:tcPr>
            <w:tcW w:w="3870" w:type="dxa"/>
          </w:tcPr>
          <w:p w14:paraId="4116A5C7" w14:textId="77777777" w:rsidR="004469AE" w:rsidRPr="00041DB2" w:rsidRDefault="00041DB2" w:rsidP="0A5382B3">
            <w:pPr>
              <w:spacing w:line="276" w:lineRule="auto"/>
              <w:rPr>
                <w:rFonts w:asciiTheme="minorHAnsi" w:hAnsiTheme="minorHAnsi" w:cstheme="minorHAnsi"/>
                <w:sz w:val="22"/>
                <w:szCs w:val="22"/>
              </w:rPr>
            </w:pPr>
            <w:r w:rsidRPr="00041DB2">
              <w:rPr>
                <w:rFonts w:asciiTheme="minorHAnsi" w:hAnsiTheme="minorHAnsi" w:cstheme="minorHAnsi"/>
                <w:sz w:val="22"/>
                <w:szCs w:val="22"/>
              </w:rPr>
              <w:t>To send to all FPDs information about Panel Training next year</w:t>
            </w:r>
          </w:p>
        </w:tc>
        <w:tc>
          <w:tcPr>
            <w:tcW w:w="1332" w:type="dxa"/>
          </w:tcPr>
          <w:p w14:paraId="1CE28C93" w14:textId="77777777" w:rsidR="004469AE" w:rsidRPr="00041DB2" w:rsidRDefault="00041DB2" w:rsidP="00D646BF">
            <w:pPr>
              <w:spacing w:line="276" w:lineRule="auto"/>
              <w:jc w:val="center"/>
              <w:rPr>
                <w:rFonts w:asciiTheme="minorHAnsi" w:hAnsiTheme="minorHAnsi" w:cstheme="minorHAnsi"/>
                <w:sz w:val="22"/>
                <w:szCs w:val="22"/>
              </w:rPr>
            </w:pPr>
            <w:r w:rsidRPr="00041DB2">
              <w:rPr>
                <w:rFonts w:asciiTheme="minorHAnsi" w:hAnsiTheme="minorHAnsi" w:cstheme="minorHAnsi"/>
                <w:sz w:val="22"/>
                <w:szCs w:val="22"/>
              </w:rPr>
              <w:t>CR</w:t>
            </w:r>
          </w:p>
        </w:tc>
      </w:tr>
      <w:tr w:rsidR="004469AE" w:rsidRPr="00041DB2" w14:paraId="17601E6F" w14:textId="77777777" w:rsidTr="00D646BF">
        <w:tc>
          <w:tcPr>
            <w:tcW w:w="1350" w:type="dxa"/>
          </w:tcPr>
          <w:p w14:paraId="05589CBD" w14:textId="77777777" w:rsidR="004469AE" w:rsidRPr="00041DB2" w:rsidRDefault="004469AE" w:rsidP="0A5382B3">
            <w:pPr>
              <w:spacing w:line="276" w:lineRule="auto"/>
              <w:rPr>
                <w:rFonts w:asciiTheme="minorHAnsi" w:hAnsiTheme="minorHAnsi" w:cstheme="minorHAnsi"/>
                <w:sz w:val="22"/>
                <w:szCs w:val="22"/>
              </w:rPr>
            </w:pPr>
          </w:p>
        </w:tc>
        <w:tc>
          <w:tcPr>
            <w:tcW w:w="2790" w:type="dxa"/>
          </w:tcPr>
          <w:p w14:paraId="3381A074" w14:textId="77777777" w:rsidR="004469AE" w:rsidRPr="00041DB2" w:rsidRDefault="004469AE" w:rsidP="0A5382B3">
            <w:pPr>
              <w:spacing w:line="276" w:lineRule="auto"/>
              <w:rPr>
                <w:rFonts w:asciiTheme="minorHAnsi" w:hAnsiTheme="minorHAnsi" w:cstheme="minorHAnsi"/>
                <w:sz w:val="22"/>
                <w:szCs w:val="22"/>
              </w:rPr>
            </w:pPr>
          </w:p>
        </w:tc>
        <w:tc>
          <w:tcPr>
            <w:tcW w:w="3870" w:type="dxa"/>
          </w:tcPr>
          <w:p w14:paraId="0EF558E9" w14:textId="77777777" w:rsidR="004469AE" w:rsidRPr="00041DB2" w:rsidRDefault="004469AE" w:rsidP="0A5382B3">
            <w:pPr>
              <w:spacing w:line="276" w:lineRule="auto"/>
              <w:rPr>
                <w:rFonts w:asciiTheme="minorHAnsi" w:hAnsiTheme="minorHAnsi" w:cstheme="minorHAnsi"/>
                <w:sz w:val="22"/>
                <w:szCs w:val="22"/>
              </w:rPr>
            </w:pPr>
          </w:p>
        </w:tc>
        <w:tc>
          <w:tcPr>
            <w:tcW w:w="1332" w:type="dxa"/>
          </w:tcPr>
          <w:p w14:paraId="7560A328" w14:textId="77777777" w:rsidR="004469AE" w:rsidRPr="00041DB2" w:rsidRDefault="004469AE" w:rsidP="00D646BF">
            <w:pPr>
              <w:spacing w:line="276" w:lineRule="auto"/>
              <w:jc w:val="center"/>
              <w:rPr>
                <w:rFonts w:asciiTheme="minorHAnsi" w:hAnsiTheme="minorHAnsi" w:cstheme="minorHAnsi"/>
                <w:sz w:val="22"/>
                <w:szCs w:val="22"/>
              </w:rPr>
            </w:pPr>
          </w:p>
        </w:tc>
      </w:tr>
    </w:tbl>
    <w:p w14:paraId="5D7C4730" w14:textId="77777777" w:rsidR="00DB62A9" w:rsidRDefault="00DB62A9" w:rsidP="0A5382B3">
      <w:pPr>
        <w:spacing w:line="276" w:lineRule="auto"/>
        <w:ind w:left="709"/>
        <w:rPr>
          <w:rFonts w:ascii="Calibri" w:eastAsia="Calibri" w:hAnsi="Calibri" w:cs="Calibri"/>
          <w:sz w:val="22"/>
          <w:szCs w:val="22"/>
        </w:rPr>
      </w:pPr>
    </w:p>
    <w:p w14:paraId="03C3E57E" w14:textId="77777777" w:rsidR="00205AAF" w:rsidRDefault="00205AAF" w:rsidP="00854E6B">
      <w:pPr>
        <w:tabs>
          <w:tab w:val="left" w:pos="567"/>
          <w:tab w:val="left" w:pos="1134"/>
          <w:tab w:val="left" w:pos="1701"/>
          <w:tab w:val="left" w:pos="2268"/>
          <w:tab w:val="right" w:pos="9072"/>
        </w:tabs>
      </w:pPr>
    </w:p>
    <w:sectPr w:rsidR="00205AAF" w:rsidSect="00854E6B">
      <w:footerReference w:type="default" r:id="rId11"/>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BE97" w14:textId="77777777" w:rsidR="0024211E" w:rsidRDefault="0024211E">
      <w:r>
        <w:separator/>
      </w:r>
    </w:p>
  </w:endnote>
  <w:endnote w:type="continuationSeparator" w:id="0">
    <w:p w14:paraId="597DFD7D" w14:textId="77777777" w:rsidR="0024211E" w:rsidRDefault="0024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55C8" w14:textId="32431169" w:rsidR="00B23845" w:rsidRDefault="00B23845" w:rsidP="00B23845">
    <w:pPr>
      <w:pStyle w:val="Footer"/>
    </w:pPr>
    <w:r>
      <w:tab/>
    </w:r>
    <w:r>
      <w:tab/>
    </w:r>
    <w:sdt>
      <w:sdtPr>
        <w:id w:val="12917876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E8DC6E7" w14:textId="77777777"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8215" w14:textId="77777777" w:rsidR="0024211E" w:rsidRDefault="0024211E">
      <w:r>
        <w:separator/>
      </w:r>
    </w:p>
  </w:footnote>
  <w:footnote w:type="continuationSeparator" w:id="0">
    <w:p w14:paraId="5D553FF0" w14:textId="77777777" w:rsidR="0024211E" w:rsidRDefault="0024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DBA4149"/>
    <w:multiLevelType w:val="hybridMultilevel"/>
    <w:tmpl w:val="9F58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9"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4"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6"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8" w15:restartNumberingAfterBreak="0">
    <w:nsid w:val="427A13CE"/>
    <w:multiLevelType w:val="hybridMultilevel"/>
    <w:tmpl w:val="DE7CB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2"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3"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4" w15:restartNumberingAfterBreak="0">
    <w:nsid w:val="5C6F57AE"/>
    <w:multiLevelType w:val="hybridMultilevel"/>
    <w:tmpl w:val="06E6D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2"/>
  </w:num>
  <w:num w:numId="2">
    <w:abstractNumId w:val="8"/>
  </w:num>
  <w:num w:numId="3">
    <w:abstractNumId w:val="23"/>
  </w:num>
  <w:num w:numId="4">
    <w:abstractNumId w:val="15"/>
  </w:num>
  <w:num w:numId="5">
    <w:abstractNumId w:val="0"/>
  </w:num>
  <w:num w:numId="6">
    <w:abstractNumId w:val="3"/>
  </w:num>
  <w:num w:numId="7">
    <w:abstractNumId w:val="5"/>
  </w:num>
  <w:num w:numId="8">
    <w:abstractNumId w:val="9"/>
  </w:num>
  <w:num w:numId="9">
    <w:abstractNumId w:val="4"/>
  </w:num>
  <w:num w:numId="10">
    <w:abstractNumId w:val="26"/>
  </w:num>
  <w:num w:numId="11">
    <w:abstractNumId w:val="10"/>
  </w:num>
  <w:num w:numId="12">
    <w:abstractNumId w:val="2"/>
  </w:num>
  <w:num w:numId="13">
    <w:abstractNumId w:val="29"/>
  </w:num>
  <w:num w:numId="14">
    <w:abstractNumId w:val="14"/>
  </w:num>
  <w:num w:numId="15">
    <w:abstractNumId w:val="19"/>
  </w:num>
  <w:num w:numId="16">
    <w:abstractNumId w:val="21"/>
  </w:num>
  <w:num w:numId="17">
    <w:abstractNumId w:val="13"/>
  </w:num>
  <w:num w:numId="18">
    <w:abstractNumId w:val="6"/>
  </w:num>
  <w:num w:numId="19">
    <w:abstractNumId w:val="25"/>
  </w:num>
  <w:num w:numId="20">
    <w:abstractNumId w:val="7"/>
  </w:num>
  <w:num w:numId="21">
    <w:abstractNumId w:val="12"/>
  </w:num>
  <w:num w:numId="22">
    <w:abstractNumId w:val="27"/>
  </w:num>
  <w:num w:numId="23">
    <w:abstractNumId w:val="28"/>
  </w:num>
  <w:num w:numId="24">
    <w:abstractNumId w:val="17"/>
  </w:num>
  <w:num w:numId="25">
    <w:abstractNumId w:val="11"/>
  </w:num>
  <w:num w:numId="26">
    <w:abstractNumId w:val="20"/>
  </w:num>
  <w:num w:numId="27">
    <w:abstractNumId w:val="16"/>
  </w:num>
  <w:num w:numId="28">
    <w:abstractNumId w:val="24"/>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00"/>
    <w:rsid w:val="00001380"/>
    <w:rsid w:val="0000165C"/>
    <w:rsid w:val="000016D1"/>
    <w:rsid w:val="000252FA"/>
    <w:rsid w:val="00026F97"/>
    <w:rsid w:val="0003066A"/>
    <w:rsid w:val="00032CCC"/>
    <w:rsid w:val="00041DB2"/>
    <w:rsid w:val="00042E69"/>
    <w:rsid w:val="00045570"/>
    <w:rsid w:val="00054225"/>
    <w:rsid w:val="00064B76"/>
    <w:rsid w:val="00065869"/>
    <w:rsid w:val="000659BC"/>
    <w:rsid w:val="000673BC"/>
    <w:rsid w:val="00076E54"/>
    <w:rsid w:val="00081B64"/>
    <w:rsid w:val="000826DD"/>
    <w:rsid w:val="00097400"/>
    <w:rsid w:val="0009777E"/>
    <w:rsid w:val="00097810"/>
    <w:rsid w:val="000A36DE"/>
    <w:rsid w:val="000B0141"/>
    <w:rsid w:val="000B27F0"/>
    <w:rsid w:val="000B2EF0"/>
    <w:rsid w:val="000B3159"/>
    <w:rsid w:val="000B3772"/>
    <w:rsid w:val="000B50CF"/>
    <w:rsid w:val="000B5DD1"/>
    <w:rsid w:val="000C0972"/>
    <w:rsid w:val="000E5A37"/>
    <w:rsid w:val="000E60DA"/>
    <w:rsid w:val="000E6825"/>
    <w:rsid w:val="000E77EF"/>
    <w:rsid w:val="000F52CD"/>
    <w:rsid w:val="00110814"/>
    <w:rsid w:val="00123129"/>
    <w:rsid w:val="00130601"/>
    <w:rsid w:val="001333A7"/>
    <w:rsid w:val="00136D4A"/>
    <w:rsid w:val="00141C8E"/>
    <w:rsid w:val="00152224"/>
    <w:rsid w:val="001620C4"/>
    <w:rsid w:val="00163F5E"/>
    <w:rsid w:val="0017114C"/>
    <w:rsid w:val="00180621"/>
    <w:rsid w:val="00184375"/>
    <w:rsid w:val="00195F5A"/>
    <w:rsid w:val="001A44BC"/>
    <w:rsid w:val="001B28B7"/>
    <w:rsid w:val="001B7052"/>
    <w:rsid w:val="001D434F"/>
    <w:rsid w:val="001F08D7"/>
    <w:rsid w:val="002056DD"/>
    <w:rsid w:val="00205AAF"/>
    <w:rsid w:val="00206B9D"/>
    <w:rsid w:val="0021179A"/>
    <w:rsid w:val="0021563F"/>
    <w:rsid w:val="00224870"/>
    <w:rsid w:val="00227D79"/>
    <w:rsid w:val="00227FAA"/>
    <w:rsid w:val="00240019"/>
    <w:rsid w:val="0024211E"/>
    <w:rsid w:val="00250303"/>
    <w:rsid w:val="0025403A"/>
    <w:rsid w:val="002567A3"/>
    <w:rsid w:val="00257D9D"/>
    <w:rsid w:val="002630FB"/>
    <w:rsid w:val="002633FD"/>
    <w:rsid w:val="00271099"/>
    <w:rsid w:val="002818FD"/>
    <w:rsid w:val="002A1F97"/>
    <w:rsid w:val="002A387B"/>
    <w:rsid w:val="002A51FF"/>
    <w:rsid w:val="002B1CED"/>
    <w:rsid w:val="002B4322"/>
    <w:rsid w:val="002B5312"/>
    <w:rsid w:val="002B6147"/>
    <w:rsid w:val="002C0108"/>
    <w:rsid w:val="002D7F75"/>
    <w:rsid w:val="002E0ECE"/>
    <w:rsid w:val="002F244B"/>
    <w:rsid w:val="002F4289"/>
    <w:rsid w:val="003162F0"/>
    <w:rsid w:val="00321E32"/>
    <w:rsid w:val="00330503"/>
    <w:rsid w:val="00344FA7"/>
    <w:rsid w:val="00354C81"/>
    <w:rsid w:val="00357EB5"/>
    <w:rsid w:val="003636CB"/>
    <w:rsid w:val="00393637"/>
    <w:rsid w:val="00395444"/>
    <w:rsid w:val="00396B3E"/>
    <w:rsid w:val="00396E43"/>
    <w:rsid w:val="003B1C99"/>
    <w:rsid w:val="003C03FC"/>
    <w:rsid w:val="003C2ED1"/>
    <w:rsid w:val="003C3817"/>
    <w:rsid w:val="003D1F70"/>
    <w:rsid w:val="003E1632"/>
    <w:rsid w:val="003E1848"/>
    <w:rsid w:val="003E5B85"/>
    <w:rsid w:val="003E6E51"/>
    <w:rsid w:val="003E7437"/>
    <w:rsid w:val="003F67E1"/>
    <w:rsid w:val="004137C2"/>
    <w:rsid w:val="0041605A"/>
    <w:rsid w:val="004218CE"/>
    <w:rsid w:val="0043475F"/>
    <w:rsid w:val="00436325"/>
    <w:rsid w:val="004363A1"/>
    <w:rsid w:val="004469AE"/>
    <w:rsid w:val="00463CA1"/>
    <w:rsid w:val="00464CE5"/>
    <w:rsid w:val="004729B2"/>
    <w:rsid w:val="00474C36"/>
    <w:rsid w:val="00484F15"/>
    <w:rsid w:val="00491C4C"/>
    <w:rsid w:val="00492F58"/>
    <w:rsid w:val="004A4F27"/>
    <w:rsid w:val="004B3FA1"/>
    <w:rsid w:val="004C35B0"/>
    <w:rsid w:val="004D0ACD"/>
    <w:rsid w:val="004D0E39"/>
    <w:rsid w:val="004D321A"/>
    <w:rsid w:val="004D6CAB"/>
    <w:rsid w:val="004E01BC"/>
    <w:rsid w:val="004E5815"/>
    <w:rsid w:val="00501AC5"/>
    <w:rsid w:val="00506A19"/>
    <w:rsid w:val="0050703E"/>
    <w:rsid w:val="0050740B"/>
    <w:rsid w:val="00525D56"/>
    <w:rsid w:val="00530CFA"/>
    <w:rsid w:val="0053166A"/>
    <w:rsid w:val="005349FF"/>
    <w:rsid w:val="00537E0D"/>
    <w:rsid w:val="00543B58"/>
    <w:rsid w:val="00544F8A"/>
    <w:rsid w:val="00546B57"/>
    <w:rsid w:val="00555106"/>
    <w:rsid w:val="005574AE"/>
    <w:rsid w:val="00557AA4"/>
    <w:rsid w:val="00572BD7"/>
    <w:rsid w:val="0057509E"/>
    <w:rsid w:val="00581345"/>
    <w:rsid w:val="005A1D13"/>
    <w:rsid w:val="005B037E"/>
    <w:rsid w:val="005B2A1B"/>
    <w:rsid w:val="005E14D3"/>
    <w:rsid w:val="00604D8A"/>
    <w:rsid w:val="00607307"/>
    <w:rsid w:val="00614AB3"/>
    <w:rsid w:val="00632633"/>
    <w:rsid w:val="006330CC"/>
    <w:rsid w:val="006456BE"/>
    <w:rsid w:val="00656180"/>
    <w:rsid w:val="006801AD"/>
    <w:rsid w:val="006940B2"/>
    <w:rsid w:val="006A3E2A"/>
    <w:rsid w:val="006A4C54"/>
    <w:rsid w:val="006C0255"/>
    <w:rsid w:val="006D0620"/>
    <w:rsid w:val="006D0B17"/>
    <w:rsid w:val="006D2555"/>
    <w:rsid w:val="006E2A47"/>
    <w:rsid w:val="006E4721"/>
    <w:rsid w:val="006E5BD7"/>
    <w:rsid w:val="006F0E4A"/>
    <w:rsid w:val="006F7235"/>
    <w:rsid w:val="00702C96"/>
    <w:rsid w:val="0070313E"/>
    <w:rsid w:val="00711993"/>
    <w:rsid w:val="00714C38"/>
    <w:rsid w:val="00720AAA"/>
    <w:rsid w:val="00730581"/>
    <w:rsid w:val="00741212"/>
    <w:rsid w:val="00743ABB"/>
    <w:rsid w:val="00746298"/>
    <w:rsid w:val="007477FB"/>
    <w:rsid w:val="007517AE"/>
    <w:rsid w:val="0076793B"/>
    <w:rsid w:val="00777327"/>
    <w:rsid w:val="0078069D"/>
    <w:rsid w:val="00784C9E"/>
    <w:rsid w:val="007A07A1"/>
    <w:rsid w:val="007A348F"/>
    <w:rsid w:val="007A5F1D"/>
    <w:rsid w:val="007A7CA3"/>
    <w:rsid w:val="007B03EC"/>
    <w:rsid w:val="007B2F0C"/>
    <w:rsid w:val="007C17A7"/>
    <w:rsid w:val="007D2AA7"/>
    <w:rsid w:val="00804617"/>
    <w:rsid w:val="00804E65"/>
    <w:rsid w:val="00810D54"/>
    <w:rsid w:val="00815AD3"/>
    <w:rsid w:val="008174E2"/>
    <w:rsid w:val="0083218A"/>
    <w:rsid w:val="00832D08"/>
    <w:rsid w:val="008358AE"/>
    <w:rsid w:val="0085302D"/>
    <w:rsid w:val="00854E6B"/>
    <w:rsid w:val="008600F8"/>
    <w:rsid w:val="00862388"/>
    <w:rsid w:val="00881C71"/>
    <w:rsid w:val="008A1EAA"/>
    <w:rsid w:val="008A53DF"/>
    <w:rsid w:val="008A78B1"/>
    <w:rsid w:val="008B1837"/>
    <w:rsid w:val="008B1F32"/>
    <w:rsid w:val="008C155E"/>
    <w:rsid w:val="008D6524"/>
    <w:rsid w:val="008E1B1B"/>
    <w:rsid w:val="008F29F0"/>
    <w:rsid w:val="008F600F"/>
    <w:rsid w:val="0092475C"/>
    <w:rsid w:val="00955135"/>
    <w:rsid w:val="009713E2"/>
    <w:rsid w:val="00977BC5"/>
    <w:rsid w:val="00984AA1"/>
    <w:rsid w:val="00985D68"/>
    <w:rsid w:val="00986EAF"/>
    <w:rsid w:val="00990BD2"/>
    <w:rsid w:val="009A01E0"/>
    <w:rsid w:val="009A4297"/>
    <w:rsid w:val="009A4548"/>
    <w:rsid w:val="009B0AC4"/>
    <w:rsid w:val="009B148E"/>
    <w:rsid w:val="009B7081"/>
    <w:rsid w:val="009C0F70"/>
    <w:rsid w:val="009C2323"/>
    <w:rsid w:val="009C6B00"/>
    <w:rsid w:val="009F066E"/>
    <w:rsid w:val="00A07E07"/>
    <w:rsid w:val="00A07E14"/>
    <w:rsid w:val="00A146A5"/>
    <w:rsid w:val="00A20A82"/>
    <w:rsid w:val="00A20B2A"/>
    <w:rsid w:val="00A232C1"/>
    <w:rsid w:val="00A27F5E"/>
    <w:rsid w:val="00A31D8C"/>
    <w:rsid w:val="00A36F68"/>
    <w:rsid w:val="00A43B6D"/>
    <w:rsid w:val="00A52A9F"/>
    <w:rsid w:val="00A53843"/>
    <w:rsid w:val="00A66842"/>
    <w:rsid w:val="00A76B57"/>
    <w:rsid w:val="00A806AA"/>
    <w:rsid w:val="00A86B34"/>
    <w:rsid w:val="00A91F34"/>
    <w:rsid w:val="00A92C6E"/>
    <w:rsid w:val="00A93C2F"/>
    <w:rsid w:val="00A97EB7"/>
    <w:rsid w:val="00AA1825"/>
    <w:rsid w:val="00AA3135"/>
    <w:rsid w:val="00AA439B"/>
    <w:rsid w:val="00AB4E41"/>
    <w:rsid w:val="00AD39D0"/>
    <w:rsid w:val="00AE3D0E"/>
    <w:rsid w:val="00AE3D92"/>
    <w:rsid w:val="00AE76E4"/>
    <w:rsid w:val="00AF263B"/>
    <w:rsid w:val="00AF6884"/>
    <w:rsid w:val="00AF7AFE"/>
    <w:rsid w:val="00B01FA9"/>
    <w:rsid w:val="00B11132"/>
    <w:rsid w:val="00B202E8"/>
    <w:rsid w:val="00B23845"/>
    <w:rsid w:val="00B4162E"/>
    <w:rsid w:val="00B43DAD"/>
    <w:rsid w:val="00B62518"/>
    <w:rsid w:val="00B66C38"/>
    <w:rsid w:val="00B74488"/>
    <w:rsid w:val="00B804BB"/>
    <w:rsid w:val="00B94742"/>
    <w:rsid w:val="00BA3880"/>
    <w:rsid w:val="00BA40D6"/>
    <w:rsid w:val="00BA58B4"/>
    <w:rsid w:val="00BB50D5"/>
    <w:rsid w:val="00BB698C"/>
    <w:rsid w:val="00BD161B"/>
    <w:rsid w:val="00BD48FE"/>
    <w:rsid w:val="00BD75EA"/>
    <w:rsid w:val="00BD7AAD"/>
    <w:rsid w:val="00BE1D2D"/>
    <w:rsid w:val="00C04A7D"/>
    <w:rsid w:val="00C20C3E"/>
    <w:rsid w:val="00C3144B"/>
    <w:rsid w:val="00C32270"/>
    <w:rsid w:val="00C46967"/>
    <w:rsid w:val="00C51800"/>
    <w:rsid w:val="00C54F8F"/>
    <w:rsid w:val="00C65633"/>
    <w:rsid w:val="00C76F49"/>
    <w:rsid w:val="00C77380"/>
    <w:rsid w:val="00C90AB2"/>
    <w:rsid w:val="00C91615"/>
    <w:rsid w:val="00C961FC"/>
    <w:rsid w:val="00CB40E3"/>
    <w:rsid w:val="00CC0091"/>
    <w:rsid w:val="00CC7E92"/>
    <w:rsid w:val="00CD2C0E"/>
    <w:rsid w:val="00CE2057"/>
    <w:rsid w:val="00CE61C9"/>
    <w:rsid w:val="00CF5E5D"/>
    <w:rsid w:val="00CF7F3E"/>
    <w:rsid w:val="00D4063E"/>
    <w:rsid w:val="00D4331F"/>
    <w:rsid w:val="00D4588E"/>
    <w:rsid w:val="00D50920"/>
    <w:rsid w:val="00D541B2"/>
    <w:rsid w:val="00D6338B"/>
    <w:rsid w:val="00D74BC2"/>
    <w:rsid w:val="00D76560"/>
    <w:rsid w:val="00D77D0F"/>
    <w:rsid w:val="00D81DAD"/>
    <w:rsid w:val="00D822C3"/>
    <w:rsid w:val="00D86607"/>
    <w:rsid w:val="00DA2810"/>
    <w:rsid w:val="00DA3578"/>
    <w:rsid w:val="00DA3AC6"/>
    <w:rsid w:val="00DA4206"/>
    <w:rsid w:val="00DB5ED2"/>
    <w:rsid w:val="00DB62A9"/>
    <w:rsid w:val="00DC243E"/>
    <w:rsid w:val="00DD0A21"/>
    <w:rsid w:val="00DD20E4"/>
    <w:rsid w:val="00DF2A5B"/>
    <w:rsid w:val="00E00CD6"/>
    <w:rsid w:val="00E02F5A"/>
    <w:rsid w:val="00E044FF"/>
    <w:rsid w:val="00E22F95"/>
    <w:rsid w:val="00E24F5E"/>
    <w:rsid w:val="00E253C4"/>
    <w:rsid w:val="00E27D18"/>
    <w:rsid w:val="00E322E9"/>
    <w:rsid w:val="00E32445"/>
    <w:rsid w:val="00E32F0D"/>
    <w:rsid w:val="00E53642"/>
    <w:rsid w:val="00E5767F"/>
    <w:rsid w:val="00E73FD6"/>
    <w:rsid w:val="00E74850"/>
    <w:rsid w:val="00E76CA9"/>
    <w:rsid w:val="00E77706"/>
    <w:rsid w:val="00E778F2"/>
    <w:rsid w:val="00E94B53"/>
    <w:rsid w:val="00EA1045"/>
    <w:rsid w:val="00EB2329"/>
    <w:rsid w:val="00EB2746"/>
    <w:rsid w:val="00EB56A6"/>
    <w:rsid w:val="00EB7A24"/>
    <w:rsid w:val="00EB7FF4"/>
    <w:rsid w:val="00EC69C7"/>
    <w:rsid w:val="00EC6F20"/>
    <w:rsid w:val="00EC7C61"/>
    <w:rsid w:val="00EC7CA8"/>
    <w:rsid w:val="00ED2CB4"/>
    <w:rsid w:val="00ED2EA3"/>
    <w:rsid w:val="00ED4716"/>
    <w:rsid w:val="00ED62AB"/>
    <w:rsid w:val="00ED6A9A"/>
    <w:rsid w:val="00ED6FA5"/>
    <w:rsid w:val="00EE3142"/>
    <w:rsid w:val="00EE5612"/>
    <w:rsid w:val="00F02849"/>
    <w:rsid w:val="00F055DE"/>
    <w:rsid w:val="00F21DDF"/>
    <w:rsid w:val="00F274E0"/>
    <w:rsid w:val="00F3179D"/>
    <w:rsid w:val="00F40C86"/>
    <w:rsid w:val="00F63174"/>
    <w:rsid w:val="00F63650"/>
    <w:rsid w:val="00F637FA"/>
    <w:rsid w:val="00F73AD4"/>
    <w:rsid w:val="00F75766"/>
    <w:rsid w:val="00F80BD5"/>
    <w:rsid w:val="00F84385"/>
    <w:rsid w:val="00FA0486"/>
    <w:rsid w:val="00FA73ED"/>
    <w:rsid w:val="00FD6FD9"/>
    <w:rsid w:val="00FE366C"/>
    <w:rsid w:val="00FE588F"/>
    <w:rsid w:val="00FE6E9E"/>
    <w:rsid w:val="00FE7CD8"/>
    <w:rsid w:val="00FE7E2C"/>
    <w:rsid w:val="00FF0091"/>
    <w:rsid w:val="076EF506"/>
    <w:rsid w:val="18EBCEDB"/>
    <w:rsid w:val="5B6DE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F740D2"/>
  <w15:docId w15:val="{264B7DBF-91B2-4981-BE63-B63999A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5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 w:type="character" w:styleId="CommentReference">
    <w:name w:val="annotation reference"/>
    <w:basedOn w:val="DefaultParagraphFont"/>
    <w:uiPriority w:val="99"/>
    <w:semiHidden/>
    <w:unhideWhenUsed/>
    <w:rsid w:val="004E01BC"/>
    <w:rPr>
      <w:sz w:val="16"/>
      <w:szCs w:val="16"/>
    </w:rPr>
  </w:style>
  <w:style w:type="paragraph" w:styleId="CommentText">
    <w:name w:val="annotation text"/>
    <w:basedOn w:val="Normal"/>
    <w:link w:val="CommentTextChar"/>
    <w:uiPriority w:val="99"/>
    <w:semiHidden/>
    <w:unhideWhenUsed/>
    <w:rsid w:val="004E01BC"/>
  </w:style>
  <w:style w:type="character" w:customStyle="1" w:styleId="CommentTextChar">
    <w:name w:val="Comment Text Char"/>
    <w:basedOn w:val="DefaultParagraphFont"/>
    <w:link w:val="CommentText"/>
    <w:uiPriority w:val="99"/>
    <w:semiHidden/>
    <w:rsid w:val="004E01BC"/>
  </w:style>
  <w:style w:type="paragraph" w:styleId="CommentSubject">
    <w:name w:val="annotation subject"/>
    <w:basedOn w:val="CommentText"/>
    <w:next w:val="CommentText"/>
    <w:link w:val="CommentSubjectChar"/>
    <w:uiPriority w:val="99"/>
    <w:semiHidden/>
    <w:unhideWhenUsed/>
    <w:rsid w:val="004E01BC"/>
    <w:rPr>
      <w:b/>
      <w:bCs/>
    </w:rPr>
  </w:style>
  <w:style w:type="character" w:customStyle="1" w:styleId="CommentSubjectChar">
    <w:name w:val="Comment Subject Char"/>
    <w:basedOn w:val="CommentTextChar"/>
    <w:link w:val="CommentSubject"/>
    <w:uiPriority w:val="99"/>
    <w:semiHidden/>
    <w:rsid w:val="004E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941D7336C7E44A6AD9F1F8DE9C543" ma:contentTypeVersion="2" ma:contentTypeDescription="Create a new document." ma:contentTypeScope="" ma:versionID="f54cc2b3e6f446861a4958c4dd5b63ff">
  <xsd:schema xmlns:xsd="http://www.w3.org/2001/XMLSchema" xmlns:xs="http://www.w3.org/2001/XMLSchema" xmlns:p="http://schemas.microsoft.com/office/2006/metadata/properties" xmlns:ns2="040d0e2c-75b7-480d-bca5-8ac732baeb52" targetNamespace="http://schemas.microsoft.com/office/2006/metadata/properties" ma:root="true" ma:fieldsID="71914168e7cf162055dd631340b68eb3" ns2:_="">
    <xsd:import namespace="040d0e2c-75b7-480d-bca5-8ac732baeb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d0e2c-75b7-480d-bca5-8ac732baeb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2C245-F86D-4C6E-B956-E6BBBE72E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d0e2c-75b7-480d-bca5-8ac732bae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00677-007D-440A-A587-1751D1079695}">
  <ds:schemaRefs>
    <ds:schemaRef ds:uri="http://schemas.microsoft.com/sharepoint/v3/contenttype/forms"/>
  </ds:schemaRefs>
</ds:datastoreItem>
</file>

<file path=customXml/itemProps3.xml><?xml version="1.0" encoding="utf-8"?>
<ds:datastoreItem xmlns:ds="http://schemas.openxmlformats.org/officeDocument/2006/customXml" ds:itemID="{EF5265C2-5419-4D4C-8771-6F8790EB2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CDAD97-2C2A-4750-B6D1-94A4CCD5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Helen McIntosh</cp:lastModifiedBy>
  <cp:revision>4</cp:revision>
  <cp:lastPrinted>2015-04-07T15:09:00Z</cp:lastPrinted>
  <dcterms:created xsi:type="dcterms:W3CDTF">2019-07-15T15:23:00Z</dcterms:created>
  <dcterms:modified xsi:type="dcterms:W3CDTF">2019-07-15T15:28:00Z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0x010100BA5941D7336C7E44A6AD9F1F8DE9C543</vt:lpwstr>
  </property>
</Properties>
</file>