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11C1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0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67440">
        <w:rPr>
          <w:rFonts w:asciiTheme="minorHAnsi" w:hAnsiTheme="minorHAnsi" w:cs="Arial"/>
          <w:b/>
          <w:noProof/>
          <w:sz w:val="22"/>
          <w:szCs w:val="22"/>
        </w:rPr>
        <w:t>Minutes of the Anaesthetics, ICM and EM</w:t>
      </w:r>
      <w:r w:rsidRPr="00E67440">
        <w:rPr>
          <w:rFonts w:asciiTheme="minorHAnsi" w:hAnsiTheme="minorHAnsi" w:cs="Arial"/>
          <w:b/>
          <w:sz w:val="22"/>
          <w:szCs w:val="22"/>
        </w:rPr>
        <w:t xml:space="preserve"> Specialty Training Board </w:t>
      </w:r>
      <w:r w:rsidR="000F455E">
        <w:rPr>
          <w:rFonts w:asciiTheme="minorHAnsi" w:hAnsiTheme="minorHAnsi" w:cs="Arial"/>
          <w:b/>
          <w:sz w:val="22"/>
          <w:szCs w:val="22"/>
        </w:rPr>
        <w:t xml:space="preserve">meeting </w:t>
      </w:r>
      <w:r w:rsidRPr="00E67440">
        <w:rPr>
          <w:rFonts w:asciiTheme="minorHAnsi" w:hAnsiTheme="minorHAnsi" w:cs="Arial"/>
          <w:b/>
          <w:sz w:val="22"/>
          <w:szCs w:val="22"/>
        </w:rPr>
        <w:t xml:space="preserve">held on Friday </w:t>
      </w:r>
      <w:r w:rsidR="000F455E">
        <w:rPr>
          <w:rFonts w:asciiTheme="minorHAnsi" w:hAnsiTheme="minorHAnsi" w:cs="Arial"/>
          <w:b/>
          <w:sz w:val="22"/>
          <w:szCs w:val="22"/>
        </w:rPr>
        <w:t>22 February 2019 at</w:t>
      </w:r>
      <w:r w:rsidRPr="00E67440">
        <w:rPr>
          <w:rFonts w:asciiTheme="minorHAnsi" w:hAnsiTheme="minorHAnsi" w:cs="Arial"/>
          <w:b/>
          <w:sz w:val="22"/>
          <w:szCs w:val="22"/>
        </w:rPr>
        <w:t xml:space="preserve"> 11</w:t>
      </w:r>
      <w:r w:rsidR="000F455E">
        <w:rPr>
          <w:rFonts w:asciiTheme="minorHAnsi" w:hAnsiTheme="minorHAnsi" w:cs="Arial"/>
          <w:b/>
          <w:sz w:val="22"/>
          <w:szCs w:val="22"/>
        </w:rPr>
        <w:t>:</w:t>
      </w:r>
      <w:r w:rsidRPr="00E67440">
        <w:rPr>
          <w:rFonts w:asciiTheme="minorHAnsi" w:hAnsiTheme="minorHAnsi" w:cs="Arial"/>
          <w:b/>
          <w:sz w:val="22"/>
          <w:szCs w:val="22"/>
        </w:rPr>
        <w:t xml:space="preserve">30 in Room </w:t>
      </w:r>
      <w:r w:rsidR="000F455E">
        <w:rPr>
          <w:rFonts w:asciiTheme="minorHAnsi" w:hAnsiTheme="minorHAnsi" w:cs="Arial"/>
          <w:b/>
          <w:sz w:val="22"/>
          <w:szCs w:val="22"/>
        </w:rPr>
        <w:t>1</w:t>
      </w:r>
      <w:r w:rsidRPr="00E67440">
        <w:rPr>
          <w:rFonts w:asciiTheme="minorHAnsi" w:hAnsiTheme="minorHAnsi" w:cs="Arial"/>
          <w:b/>
          <w:sz w:val="22"/>
          <w:szCs w:val="22"/>
        </w:rPr>
        <w:t>, Westport, 102 Westport, Edinburgh (with vc links)</w:t>
      </w:r>
    </w:p>
    <w:p w14:paraId="621E11C2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p w14:paraId="621E11C3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E67440">
        <w:rPr>
          <w:rFonts w:asciiTheme="minorHAnsi" w:hAnsiTheme="minorHAnsi" w:cs="Arial"/>
          <w:b/>
          <w:sz w:val="22"/>
          <w:szCs w:val="22"/>
        </w:rPr>
        <w:t xml:space="preserve">Present: </w:t>
      </w:r>
      <w:r w:rsidR="00D419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7440">
        <w:rPr>
          <w:rFonts w:asciiTheme="minorHAnsi" w:hAnsiTheme="minorHAnsi" w:cs="Arial"/>
          <w:sz w:val="22"/>
          <w:szCs w:val="22"/>
        </w:rPr>
        <w:t xml:space="preserve">Neil O’Donnell (NOD) Chair, Monika Beatty (MB), </w:t>
      </w:r>
      <w:r w:rsidR="009F353C">
        <w:rPr>
          <w:rFonts w:asciiTheme="minorHAnsi" w:hAnsiTheme="minorHAnsi" w:cs="Arial"/>
          <w:sz w:val="22"/>
          <w:szCs w:val="22"/>
        </w:rPr>
        <w:t xml:space="preserve">Kirsteen Brown (KB), </w:t>
      </w:r>
      <w:r w:rsidRPr="00E67440">
        <w:rPr>
          <w:rFonts w:asciiTheme="minorHAnsi" w:hAnsiTheme="minorHAnsi" w:cs="Arial"/>
          <w:sz w:val="22"/>
          <w:szCs w:val="22"/>
        </w:rPr>
        <w:t xml:space="preserve">Linda Crawford (LC), </w:t>
      </w:r>
      <w:r w:rsidR="005F61EA" w:rsidRPr="005F61EA">
        <w:rPr>
          <w:rFonts w:asciiTheme="minorHAnsi" w:hAnsiTheme="minorHAnsi" w:cs="Arial"/>
          <w:sz w:val="22"/>
          <w:szCs w:val="22"/>
        </w:rPr>
        <w:t xml:space="preserve">Alistair Hurry (AH), </w:t>
      </w:r>
      <w:r w:rsidR="00A603F5">
        <w:rPr>
          <w:rFonts w:asciiTheme="minorHAnsi" w:hAnsiTheme="minorHAnsi" w:cs="Arial"/>
          <w:sz w:val="22"/>
          <w:szCs w:val="22"/>
        </w:rPr>
        <w:t xml:space="preserve">Bob Kemp (BK), </w:t>
      </w:r>
      <w:r w:rsidR="00BE7E80" w:rsidRPr="00E67440">
        <w:rPr>
          <w:rFonts w:asciiTheme="minorHAnsi" w:hAnsiTheme="minorHAnsi" w:cs="Arial"/>
          <w:sz w:val="22"/>
          <w:szCs w:val="22"/>
        </w:rPr>
        <w:t xml:space="preserve">William McClymont (WMC), </w:t>
      </w:r>
      <w:r w:rsidRPr="00E67440">
        <w:rPr>
          <w:rFonts w:asciiTheme="minorHAnsi" w:hAnsiTheme="minorHAnsi" w:cs="Arial"/>
          <w:sz w:val="22"/>
          <w:szCs w:val="22"/>
        </w:rPr>
        <w:t xml:space="preserve">Alastair Murray (AM), </w:t>
      </w:r>
      <w:r w:rsidR="00CB46DC" w:rsidRPr="00E67440">
        <w:rPr>
          <w:rFonts w:asciiTheme="minorHAnsi" w:hAnsiTheme="minorHAnsi" w:cs="Arial"/>
          <w:sz w:val="22"/>
          <w:szCs w:val="22"/>
        </w:rPr>
        <w:t xml:space="preserve">Rowan Parks (RP), </w:t>
      </w:r>
      <w:r w:rsidRPr="00E67440">
        <w:rPr>
          <w:rFonts w:asciiTheme="minorHAnsi" w:hAnsiTheme="minorHAnsi" w:cs="Arial"/>
          <w:sz w:val="22"/>
          <w:szCs w:val="22"/>
        </w:rPr>
        <w:t xml:space="preserve">Andrew Paterson (AP), </w:t>
      </w:r>
      <w:r w:rsidR="00613DCE">
        <w:rPr>
          <w:rFonts w:asciiTheme="minorHAnsi" w:hAnsiTheme="minorHAnsi" w:cs="Arial"/>
          <w:sz w:val="22"/>
          <w:szCs w:val="22"/>
        </w:rPr>
        <w:t xml:space="preserve">Lailah Peel (LP), </w:t>
      </w:r>
      <w:r w:rsidRPr="00C64287">
        <w:rPr>
          <w:rFonts w:asciiTheme="minorHAnsi" w:hAnsiTheme="minorHAnsi" w:cs="Arial"/>
          <w:sz w:val="22"/>
          <w:szCs w:val="22"/>
        </w:rPr>
        <w:t xml:space="preserve">David </w:t>
      </w:r>
      <w:r w:rsidRPr="00E67440">
        <w:rPr>
          <w:rFonts w:asciiTheme="minorHAnsi" w:hAnsiTheme="minorHAnsi" w:cs="Arial"/>
          <w:sz w:val="22"/>
          <w:szCs w:val="22"/>
        </w:rPr>
        <w:t xml:space="preserve">Semple (DS), </w:t>
      </w:r>
      <w:r w:rsidR="001B112A" w:rsidRPr="00E67440">
        <w:rPr>
          <w:rFonts w:asciiTheme="minorHAnsi" w:hAnsiTheme="minorHAnsi" w:cs="Arial"/>
          <w:sz w:val="22"/>
          <w:szCs w:val="22"/>
        </w:rPr>
        <w:t xml:space="preserve">Malcolm Sim (MS), </w:t>
      </w:r>
      <w:r w:rsidRPr="00E67440">
        <w:rPr>
          <w:rFonts w:asciiTheme="minorHAnsi" w:hAnsiTheme="minorHAnsi" w:cs="Arial"/>
          <w:sz w:val="22"/>
          <w:szCs w:val="22"/>
        </w:rPr>
        <w:t>Malcolm Smith (MS)</w:t>
      </w:r>
      <w:r w:rsidR="000713BD">
        <w:rPr>
          <w:rFonts w:asciiTheme="minorHAnsi" w:hAnsiTheme="minorHAnsi" w:cs="Arial"/>
          <w:sz w:val="22"/>
          <w:szCs w:val="22"/>
        </w:rPr>
        <w:t xml:space="preserve">, </w:t>
      </w:r>
      <w:r w:rsidR="001B112A" w:rsidRPr="00E67440">
        <w:rPr>
          <w:rFonts w:asciiTheme="minorHAnsi" w:hAnsiTheme="minorHAnsi" w:cs="Arial"/>
          <w:sz w:val="22"/>
          <w:szCs w:val="22"/>
        </w:rPr>
        <w:t>Radha Sundaram (RS)</w:t>
      </w:r>
      <w:r w:rsidR="00613DCE">
        <w:rPr>
          <w:rFonts w:asciiTheme="minorHAnsi" w:hAnsiTheme="minorHAnsi" w:cs="Arial"/>
          <w:sz w:val="22"/>
          <w:szCs w:val="22"/>
        </w:rPr>
        <w:t xml:space="preserve">, </w:t>
      </w:r>
      <w:r w:rsidR="000713BD">
        <w:rPr>
          <w:rFonts w:asciiTheme="minorHAnsi" w:hAnsiTheme="minorHAnsi" w:cs="Arial"/>
          <w:sz w:val="22"/>
          <w:szCs w:val="22"/>
        </w:rPr>
        <w:t>Cameron Weir (CW).</w:t>
      </w:r>
    </w:p>
    <w:p w14:paraId="621E11C4" w14:textId="77777777" w:rsidR="00EF4417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</w:p>
    <w:p w14:paraId="621E11C5" w14:textId="77777777" w:rsidR="00C87C2B" w:rsidRDefault="00694828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A5043A">
        <w:rPr>
          <w:rFonts w:asciiTheme="minorHAnsi" w:hAnsiTheme="minorHAnsi" w:cs="Arial"/>
          <w:b/>
          <w:sz w:val="22"/>
          <w:szCs w:val="22"/>
        </w:rPr>
        <w:t>By videoconference</w:t>
      </w:r>
      <w:r w:rsidR="00613D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5043A">
        <w:rPr>
          <w:rFonts w:asciiTheme="minorHAnsi" w:hAnsiTheme="minorHAnsi" w:cs="Arial"/>
          <w:i/>
          <w:sz w:val="22"/>
          <w:szCs w:val="22"/>
        </w:rPr>
        <w:t>(Aberdeen)</w:t>
      </w:r>
      <w:r w:rsidR="00613DCE">
        <w:rPr>
          <w:rFonts w:asciiTheme="minorHAnsi" w:hAnsiTheme="minorHAnsi" w:cs="Arial"/>
          <w:i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67440">
        <w:rPr>
          <w:rFonts w:asciiTheme="minorHAnsi" w:hAnsiTheme="minorHAnsi" w:cs="Arial"/>
          <w:sz w:val="22"/>
          <w:szCs w:val="22"/>
        </w:rPr>
        <w:t>Ronald MacVicar (RMV),</w:t>
      </w:r>
      <w:r w:rsidR="00CB1A28" w:rsidRPr="00CB1A28">
        <w:rPr>
          <w:rFonts w:asciiTheme="minorHAnsi" w:hAnsiTheme="minorHAnsi" w:cs="Arial"/>
          <w:sz w:val="22"/>
          <w:szCs w:val="22"/>
        </w:rPr>
        <w:t xml:space="preserve"> </w:t>
      </w:r>
      <w:r w:rsidR="00CB1A28" w:rsidRPr="00E67440">
        <w:rPr>
          <w:rFonts w:asciiTheme="minorHAnsi" w:hAnsiTheme="minorHAnsi" w:cs="Arial"/>
          <w:sz w:val="22"/>
          <w:szCs w:val="22"/>
        </w:rPr>
        <w:t>Alastair McDiarmid (AMD),</w:t>
      </w:r>
      <w:r w:rsidR="00CB1A28" w:rsidRPr="00CB1A28">
        <w:rPr>
          <w:rFonts w:asciiTheme="minorHAnsi" w:hAnsiTheme="minorHAnsi" w:cs="Arial"/>
          <w:sz w:val="22"/>
          <w:szCs w:val="22"/>
        </w:rPr>
        <w:t xml:space="preserve"> </w:t>
      </w:r>
      <w:r w:rsidR="00CB1A28" w:rsidRPr="00E67440">
        <w:rPr>
          <w:rFonts w:asciiTheme="minorHAnsi" w:hAnsiTheme="minorHAnsi" w:cs="Arial"/>
          <w:sz w:val="22"/>
          <w:szCs w:val="22"/>
        </w:rPr>
        <w:t>Joy Miller (JM)</w:t>
      </w:r>
      <w:r w:rsidR="00955186">
        <w:rPr>
          <w:rFonts w:asciiTheme="minorHAnsi" w:hAnsiTheme="minorHAnsi" w:cs="Arial"/>
          <w:sz w:val="22"/>
          <w:szCs w:val="22"/>
        </w:rPr>
        <w:t>, Gareth Patton (GP</w:t>
      </w:r>
      <w:r w:rsidR="0054417C">
        <w:rPr>
          <w:rFonts w:asciiTheme="minorHAnsi" w:hAnsiTheme="minorHAnsi" w:cs="Arial"/>
          <w:sz w:val="22"/>
          <w:szCs w:val="22"/>
        </w:rPr>
        <w:t>).</w:t>
      </w:r>
    </w:p>
    <w:p w14:paraId="621E11C6" w14:textId="77777777" w:rsidR="00C87C2B" w:rsidRDefault="00C87C2B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p w14:paraId="621E11C7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E67440">
        <w:rPr>
          <w:rFonts w:asciiTheme="minorHAnsi" w:hAnsiTheme="minorHAnsi" w:cs="Arial"/>
          <w:b/>
          <w:sz w:val="22"/>
          <w:szCs w:val="22"/>
        </w:rPr>
        <w:t>Apologies</w:t>
      </w:r>
      <w:r w:rsidRPr="00E67440">
        <w:rPr>
          <w:rFonts w:asciiTheme="minorHAnsi" w:hAnsiTheme="minorHAnsi" w:cs="Arial"/>
          <w:sz w:val="22"/>
          <w:szCs w:val="22"/>
        </w:rPr>
        <w:t xml:space="preserve">: Shabbir Ahmad (SA), Fiona Cameron (FC), </w:t>
      </w:r>
      <w:r w:rsidR="00F74D96" w:rsidRPr="00E67440">
        <w:rPr>
          <w:rFonts w:asciiTheme="minorHAnsi" w:hAnsiTheme="minorHAnsi" w:cs="Arial"/>
          <w:sz w:val="22"/>
          <w:szCs w:val="22"/>
        </w:rPr>
        <w:t xml:space="preserve">Stephen Friar (SF), </w:t>
      </w:r>
      <w:r w:rsidR="00694828" w:rsidRPr="00E67440">
        <w:rPr>
          <w:rFonts w:asciiTheme="minorHAnsi" w:hAnsiTheme="minorHAnsi" w:cs="Arial"/>
          <w:sz w:val="22"/>
          <w:szCs w:val="22"/>
        </w:rPr>
        <w:t xml:space="preserve">Carol MacMillan (CMM), </w:t>
      </w:r>
      <w:r w:rsidR="0054417C" w:rsidRPr="00D3465F">
        <w:rPr>
          <w:rFonts w:asciiTheme="minorHAnsi" w:hAnsiTheme="minorHAnsi" w:cs="Arial"/>
          <w:sz w:val="22"/>
          <w:szCs w:val="22"/>
        </w:rPr>
        <w:t xml:space="preserve">Graeme McAlpine (GMA), </w:t>
      </w:r>
      <w:r w:rsidR="00CB1A28" w:rsidRPr="00E67440">
        <w:rPr>
          <w:rFonts w:asciiTheme="minorHAnsi" w:hAnsiTheme="minorHAnsi" w:cs="Arial"/>
          <w:sz w:val="22"/>
          <w:szCs w:val="22"/>
        </w:rPr>
        <w:t xml:space="preserve">Cieran McKiernan (CMK), </w:t>
      </w:r>
      <w:r w:rsidR="00EB3B57" w:rsidRPr="00E67440">
        <w:rPr>
          <w:rFonts w:asciiTheme="minorHAnsi" w:hAnsiTheme="minorHAnsi" w:cs="Arial"/>
          <w:sz w:val="22"/>
          <w:szCs w:val="22"/>
        </w:rPr>
        <w:t xml:space="preserve">Hugh Neill (HN), </w:t>
      </w:r>
      <w:r w:rsidR="0054417C" w:rsidRPr="00D3465F">
        <w:rPr>
          <w:rFonts w:asciiTheme="minorHAnsi" w:hAnsiTheme="minorHAnsi" w:cs="Arial"/>
          <w:sz w:val="22"/>
          <w:szCs w:val="22"/>
        </w:rPr>
        <w:t xml:space="preserve">Debbi Paterson (DP), David Ramsay (DR), </w:t>
      </w:r>
      <w:r w:rsidR="005955F2" w:rsidRPr="00E67440">
        <w:rPr>
          <w:rFonts w:asciiTheme="minorHAnsi" w:hAnsiTheme="minorHAnsi" w:cs="Arial"/>
          <w:sz w:val="22"/>
          <w:szCs w:val="22"/>
        </w:rPr>
        <w:t>Karen Shearer (KS)</w:t>
      </w:r>
      <w:r w:rsidR="00D3465F">
        <w:rPr>
          <w:rFonts w:asciiTheme="minorHAnsi" w:hAnsiTheme="minorHAnsi" w:cs="Arial"/>
          <w:sz w:val="22"/>
          <w:szCs w:val="22"/>
        </w:rPr>
        <w:t>.</w:t>
      </w:r>
    </w:p>
    <w:p w14:paraId="621E11C8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</w:p>
    <w:p w14:paraId="621E11C9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  <w:r w:rsidRPr="00E67440">
        <w:rPr>
          <w:rFonts w:asciiTheme="minorHAnsi" w:hAnsiTheme="minorHAnsi" w:cs="Arial"/>
          <w:b/>
          <w:sz w:val="22"/>
          <w:szCs w:val="22"/>
        </w:rPr>
        <w:t>In attendance</w:t>
      </w:r>
      <w:r w:rsidRPr="00E67440">
        <w:rPr>
          <w:rFonts w:asciiTheme="minorHAnsi" w:hAnsiTheme="minorHAnsi" w:cs="Arial"/>
          <w:sz w:val="22"/>
          <w:szCs w:val="22"/>
        </w:rPr>
        <w:t xml:space="preserve">: </w:t>
      </w:r>
      <w:r w:rsidR="00F858B1">
        <w:rPr>
          <w:rFonts w:asciiTheme="minorHAnsi" w:hAnsiTheme="minorHAnsi" w:cs="Arial"/>
          <w:sz w:val="22"/>
          <w:szCs w:val="22"/>
        </w:rPr>
        <w:t>Helen McIntosh</w:t>
      </w:r>
      <w:r w:rsidRPr="00E67440">
        <w:rPr>
          <w:rFonts w:asciiTheme="minorHAnsi" w:hAnsiTheme="minorHAnsi" w:cs="Arial"/>
          <w:sz w:val="22"/>
          <w:szCs w:val="22"/>
        </w:rPr>
        <w:t xml:space="preserve"> (</w:t>
      </w:r>
      <w:r w:rsidR="00F858B1">
        <w:rPr>
          <w:rFonts w:asciiTheme="minorHAnsi" w:hAnsiTheme="minorHAnsi" w:cs="Arial"/>
          <w:sz w:val="22"/>
          <w:szCs w:val="22"/>
        </w:rPr>
        <w:t>HM</w:t>
      </w:r>
      <w:r w:rsidRPr="00E67440">
        <w:rPr>
          <w:rFonts w:asciiTheme="minorHAnsi" w:hAnsiTheme="minorHAnsi" w:cs="Arial"/>
          <w:sz w:val="22"/>
          <w:szCs w:val="22"/>
        </w:rPr>
        <w:t>)</w:t>
      </w:r>
      <w:r w:rsidR="00F858B1">
        <w:rPr>
          <w:rFonts w:asciiTheme="minorHAnsi" w:hAnsiTheme="minorHAnsi" w:cs="Arial"/>
          <w:sz w:val="22"/>
          <w:szCs w:val="22"/>
        </w:rPr>
        <w:t>.</w:t>
      </w:r>
    </w:p>
    <w:p w14:paraId="621E11CA" w14:textId="77777777" w:rsidR="00EF4417" w:rsidRPr="00E67440" w:rsidRDefault="00EF4417" w:rsidP="00E67440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1276"/>
      </w:tblGrid>
      <w:tr w:rsidR="00EF4417" w:rsidRPr="00E67440" w14:paraId="621E11CE" w14:textId="77777777" w:rsidTr="002C5D3B">
        <w:tc>
          <w:tcPr>
            <w:tcW w:w="709" w:type="dxa"/>
          </w:tcPr>
          <w:p w14:paraId="621E11CB" w14:textId="77777777" w:rsidR="00EF4417" w:rsidRPr="00E67440" w:rsidRDefault="00EF4417" w:rsidP="00E674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8080" w:type="dxa"/>
          </w:tcPr>
          <w:p w14:paraId="621E11CC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1CD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</w:tr>
      <w:tr w:rsidR="00EF4417" w:rsidRPr="00E67440" w14:paraId="621E11D4" w14:textId="77777777" w:rsidTr="002C5D3B">
        <w:tc>
          <w:tcPr>
            <w:tcW w:w="709" w:type="dxa"/>
          </w:tcPr>
          <w:p w14:paraId="621E11CF" w14:textId="77777777" w:rsidR="00EF4417" w:rsidRPr="00E67440" w:rsidRDefault="00EF4417" w:rsidP="00E6744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D0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Welcome and apologies</w:t>
            </w:r>
          </w:p>
          <w:p w14:paraId="621E11D1" w14:textId="77777777" w:rsidR="00EF4417" w:rsidRPr="00E67440" w:rsidRDefault="00F858B1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Chair welcomed all to the meeting and apologies were noted.</w:t>
            </w:r>
          </w:p>
          <w:p w14:paraId="621E11D2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1D3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417" w:rsidRPr="00E67440" w14:paraId="621E11D9" w14:textId="77777777" w:rsidTr="002C5D3B">
        <w:tc>
          <w:tcPr>
            <w:tcW w:w="709" w:type="dxa"/>
          </w:tcPr>
          <w:p w14:paraId="621E11D5" w14:textId="77777777" w:rsidR="00EF4417" w:rsidRPr="00E67440" w:rsidRDefault="00EF4417" w:rsidP="00E6744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D6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 xml:space="preserve">Minutes of meeting held on </w:t>
            </w:r>
            <w:r w:rsidR="00F858B1">
              <w:rPr>
                <w:rFonts w:asciiTheme="minorHAnsi" w:hAnsiTheme="minorHAnsi" w:cs="Arial"/>
                <w:b/>
                <w:sz w:val="22"/>
                <w:szCs w:val="22"/>
              </w:rPr>
              <w:t>7 December</w:t>
            </w: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2018</w:t>
            </w:r>
          </w:p>
          <w:p w14:paraId="621E11D7" w14:textId="77777777" w:rsidR="00EF4417" w:rsidRPr="00E67440" w:rsidRDefault="00EF4417" w:rsidP="008636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sz w:val="22"/>
                <w:szCs w:val="22"/>
              </w:rPr>
              <w:t>The minutes of the previous meeting were approved as a correct record.</w:t>
            </w:r>
          </w:p>
        </w:tc>
        <w:tc>
          <w:tcPr>
            <w:tcW w:w="1276" w:type="dxa"/>
          </w:tcPr>
          <w:p w14:paraId="621E11D8" w14:textId="77777777" w:rsidR="00EF4417" w:rsidRPr="00E67440" w:rsidRDefault="00EF441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DD" w14:textId="77777777" w:rsidTr="002C5D3B">
        <w:tc>
          <w:tcPr>
            <w:tcW w:w="709" w:type="dxa"/>
          </w:tcPr>
          <w:p w14:paraId="621E11DA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DB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1DC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E1" w14:textId="77777777" w:rsidTr="002C5D3B">
        <w:tc>
          <w:tcPr>
            <w:tcW w:w="709" w:type="dxa"/>
          </w:tcPr>
          <w:p w14:paraId="621E11DE" w14:textId="77777777" w:rsidR="00863654" w:rsidRPr="00E67440" w:rsidRDefault="00863654" w:rsidP="00E6744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DF" w14:textId="77777777" w:rsidR="00863654" w:rsidRPr="00E67440" w:rsidRDefault="00863654" w:rsidP="0086365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Notification of AOB</w:t>
            </w:r>
          </w:p>
        </w:tc>
        <w:tc>
          <w:tcPr>
            <w:tcW w:w="1276" w:type="dxa"/>
          </w:tcPr>
          <w:p w14:paraId="621E11E0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E7" w14:textId="77777777" w:rsidTr="002C5D3B">
        <w:tc>
          <w:tcPr>
            <w:tcW w:w="709" w:type="dxa"/>
          </w:tcPr>
          <w:p w14:paraId="621E11E2" w14:textId="77777777" w:rsidR="00863654" w:rsidRPr="00E67440" w:rsidRDefault="00863654" w:rsidP="008636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E3" w14:textId="77777777" w:rsidR="00863654" w:rsidRDefault="007027FE" w:rsidP="007968F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968F6">
              <w:rPr>
                <w:rFonts w:asciiTheme="minorHAnsi" w:hAnsiTheme="minorHAnsi" w:cs="Arial"/>
                <w:sz w:val="22"/>
                <w:szCs w:val="22"/>
              </w:rPr>
              <w:t>Nominated recruitment lead</w:t>
            </w:r>
            <w:r w:rsidR="007968F6" w:rsidRPr="007968F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968F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21E11E4" w14:textId="77777777" w:rsidR="007968F6" w:rsidRDefault="007968F6" w:rsidP="007968F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Cancer treatment guidelines.</w:t>
            </w:r>
          </w:p>
          <w:p w14:paraId="621E11E5" w14:textId="77777777" w:rsidR="007968F6" w:rsidRPr="007968F6" w:rsidRDefault="007968F6" w:rsidP="007968F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Externality for ARCPs.</w:t>
            </w:r>
          </w:p>
        </w:tc>
        <w:tc>
          <w:tcPr>
            <w:tcW w:w="1276" w:type="dxa"/>
          </w:tcPr>
          <w:p w14:paraId="621E11E6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EB" w14:textId="77777777" w:rsidTr="002C5D3B">
        <w:tc>
          <w:tcPr>
            <w:tcW w:w="709" w:type="dxa"/>
          </w:tcPr>
          <w:p w14:paraId="621E11E8" w14:textId="77777777" w:rsidR="00863654" w:rsidRPr="00E67440" w:rsidRDefault="00863654" w:rsidP="007968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E9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1EA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EF" w14:textId="77777777" w:rsidTr="002C5D3B">
        <w:tc>
          <w:tcPr>
            <w:tcW w:w="709" w:type="dxa"/>
          </w:tcPr>
          <w:p w14:paraId="621E11EC" w14:textId="77777777" w:rsidR="00863654" w:rsidRPr="0045509B" w:rsidRDefault="004C2106" w:rsidP="004C21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509B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14:paraId="621E11ED" w14:textId="77777777" w:rsidR="00863654" w:rsidRPr="00E67440" w:rsidRDefault="004C2106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Matters Arising/Action points</w:t>
            </w:r>
          </w:p>
        </w:tc>
        <w:tc>
          <w:tcPr>
            <w:tcW w:w="1276" w:type="dxa"/>
          </w:tcPr>
          <w:p w14:paraId="621E11EE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F3" w14:textId="77777777" w:rsidTr="002C5D3B">
        <w:tc>
          <w:tcPr>
            <w:tcW w:w="709" w:type="dxa"/>
          </w:tcPr>
          <w:p w14:paraId="621E11F0" w14:textId="77777777" w:rsidR="00863654" w:rsidRPr="0045509B" w:rsidRDefault="00544FE2" w:rsidP="0054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509B">
              <w:rPr>
                <w:rFonts w:asciiTheme="minorHAnsi" w:hAnsiTheme="minorHAnsi" w:cs="Arial"/>
                <w:sz w:val="22"/>
                <w:szCs w:val="22"/>
              </w:rPr>
              <w:t>4.1</w:t>
            </w:r>
          </w:p>
        </w:tc>
        <w:tc>
          <w:tcPr>
            <w:tcW w:w="8080" w:type="dxa"/>
          </w:tcPr>
          <w:p w14:paraId="621E11F1" w14:textId="77777777" w:rsidR="00863654" w:rsidRPr="00B11238" w:rsidRDefault="00B11238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1238">
              <w:rPr>
                <w:rFonts w:asciiTheme="minorHAnsi" w:hAnsiTheme="minorHAnsi" w:cs="Arial"/>
                <w:b/>
                <w:sz w:val="22"/>
                <w:szCs w:val="22"/>
              </w:rPr>
              <w:t>ICM Workforce plan</w:t>
            </w:r>
          </w:p>
        </w:tc>
        <w:tc>
          <w:tcPr>
            <w:tcW w:w="1276" w:type="dxa"/>
          </w:tcPr>
          <w:p w14:paraId="621E11F2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F7" w14:textId="77777777" w:rsidTr="002C5D3B">
        <w:tc>
          <w:tcPr>
            <w:tcW w:w="709" w:type="dxa"/>
          </w:tcPr>
          <w:p w14:paraId="621E11F4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F5" w14:textId="469CD58D" w:rsidR="00863654" w:rsidRPr="006F6E7D" w:rsidRDefault="006F6E7D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communication between NOD and </w:t>
            </w:r>
            <w:r w:rsidR="00354CEA" w:rsidRPr="00103883">
              <w:rPr>
                <w:rFonts w:asciiTheme="minorHAnsi" w:hAnsiTheme="minorHAnsi" w:cs="Arial"/>
                <w:sz w:val="22"/>
                <w:szCs w:val="22"/>
              </w:rPr>
              <w:t>MB</w:t>
            </w:r>
            <w:r w:rsidR="00354C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7A91">
              <w:rPr>
                <w:rFonts w:asciiTheme="minorHAnsi" w:hAnsiTheme="minorHAnsi" w:cs="Arial"/>
                <w:sz w:val="22"/>
                <w:szCs w:val="22"/>
              </w:rPr>
              <w:t>was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superseded by the ICM paper</w:t>
            </w:r>
            <w:r w:rsidR="00953495">
              <w:rPr>
                <w:rFonts w:asciiTheme="minorHAnsi" w:hAnsiTheme="minorHAnsi" w:cs="Arial"/>
                <w:sz w:val="22"/>
                <w:szCs w:val="22"/>
              </w:rPr>
              <w:t xml:space="preserve"> received for today’s meeting.  This will be discussed under Recruitment.</w:t>
            </w:r>
          </w:p>
        </w:tc>
        <w:tc>
          <w:tcPr>
            <w:tcW w:w="1276" w:type="dxa"/>
          </w:tcPr>
          <w:p w14:paraId="621E11F6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FB" w14:textId="77777777" w:rsidTr="002C5D3B">
        <w:tc>
          <w:tcPr>
            <w:tcW w:w="709" w:type="dxa"/>
          </w:tcPr>
          <w:p w14:paraId="621E11F8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1F9" w14:textId="77777777" w:rsidR="00863654" w:rsidRPr="00953495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1FA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1FF" w14:textId="77777777" w:rsidTr="002C5D3B">
        <w:tc>
          <w:tcPr>
            <w:tcW w:w="709" w:type="dxa"/>
          </w:tcPr>
          <w:p w14:paraId="621E11FC" w14:textId="77777777" w:rsidR="00863654" w:rsidRPr="00E67440" w:rsidRDefault="007F67AC" w:rsidP="009534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</w:t>
            </w:r>
          </w:p>
        </w:tc>
        <w:tc>
          <w:tcPr>
            <w:tcW w:w="8080" w:type="dxa"/>
          </w:tcPr>
          <w:p w14:paraId="621E11FD" w14:textId="77777777" w:rsidR="00863654" w:rsidRPr="007F67AC" w:rsidRDefault="007F67A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67AC">
              <w:rPr>
                <w:rFonts w:asciiTheme="minorHAnsi" w:hAnsiTheme="minorHAnsi" w:cs="Arial"/>
                <w:b/>
                <w:sz w:val="22"/>
                <w:szCs w:val="22"/>
              </w:rPr>
              <w:t>Recruitment Lead</w:t>
            </w:r>
          </w:p>
        </w:tc>
        <w:tc>
          <w:tcPr>
            <w:tcW w:w="1276" w:type="dxa"/>
          </w:tcPr>
          <w:p w14:paraId="621E11FE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03" w14:textId="77777777" w:rsidTr="002C5D3B">
        <w:tc>
          <w:tcPr>
            <w:tcW w:w="709" w:type="dxa"/>
          </w:tcPr>
          <w:p w14:paraId="621E1200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01" w14:textId="77777777" w:rsidR="00863654" w:rsidRPr="00953495" w:rsidRDefault="007F67A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discussed under AOB.</w:t>
            </w:r>
          </w:p>
        </w:tc>
        <w:tc>
          <w:tcPr>
            <w:tcW w:w="1276" w:type="dxa"/>
          </w:tcPr>
          <w:p w14:paraId="621E1202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07" w14:textId="77777777" w:rsidTr="002C5D3B">
        <w:tc>
          <w:tcPr>
            <w:tcW w:w="709" w:type="dxa"/>
          </w:tcPr>
          <w:p w14:paraId="621E1204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05" w14:textId="77777777" w:rsidR="00863654" w:rsidRPr="00953495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06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0B" w14:textId="77777777" w:rsidTr="002C5D3B">
        <w:tc>
          <w:tcPr>
            <w:tcW w:w="709" w:type="dxa"/>
          </w:tcPr>
          <w:p w14:paraId="621E1208" w14:textId="77777777" w:rsidR="00863654" w:rsidRPr="00E67440" w:rsidRDefault="0006178D" w:rsidP="000617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4.3</w:t>
            </w:r>
          </w:p>
        </w:tc>
        <w:tc>
          <w:tcPr>
            <w:tcW w:w="8080" w:type="dxa"/>
          </w:tcPr>
          <w:p w14:paraId="621E1209" w14:textId="77777777" w:rsidR="00863654" w:rsidRPr="0006178D" w:rsidRDefault="0006178D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78D">
              <w:rPr>
                <w:rFonts w:asciiTheme="minorHAnsi" w:hAnsiTheme="minorHAnsi" w:cs="Arial"/>
                <w:b/>
                <w:sz w:val="22"/>
                <w:szCs w:val="22"/>
              </w:rPr>
              <w:t>Quality Annual Report</w:t>
            </w:r>
          </w:p>
        </w:tc>
        <w:tc>
          <w:tcPr>
            <w:tcW w:w="1276" w:type="dxa"/>
          </w:tcPr>
          <w:p w14:paraId="621E120A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0F" w14:textId="77777777" w:rsidTr="002C5D3B">
        <w:tc>
          <w:tcPr>
            <w:tcW w:w="709" w:type="dxa"/>
          </w:tcPr>
          <w:p w14:paraId="621E120C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0D" w14:textId="77777777" w:rsidR="00863654" w:rsidRPr="00953495" w:rsidRDefault="0006178D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Circulated as requested.</w:t>
            </w:r>
          </w:p>
        </w:tc>
        <w:tc>
          <w:tcPr>
            <w:tcW w:w="1276" w:type="dxa"/>
          </w:tcPr>
          <w:p w14:paraId="621E120E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13" w14:textId="77777777" w:rsidTr="002C5D3B">
        <w:tc>
          <w:tcPr>
            <w:tcW w:w="709" w:type="dxa"/>
          </w:tcPr>
          <w:p w14:paraId="621E1210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11" w14:textId="77777777" w:rsidR="00863654" w:rsidRPr="00953495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12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17" w14:textId="77777777" w:rsidTr="002C5D3B">
        <w:tc>
          <w:tcPr>
            <w:tcW w:w="709" w:type="dxa"/>
          </w:tcPr>
          <w:p w14:paraId="621E1214" w14:textId="77777777" w:rsidR="00863654" w:rsidRPr="00E67440" w:rsidRDefault="00393F5A" w:rsidP="004550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509B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14:paraId="621E1215" w14:textId="77777777" w:rsidR="00863654" w:rsidRPr="00953495" w:rsidRDefault="00393F5A" w:rsidP="00393F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93F5A">
              <w:rPr>
                <w:rFonts w:asciiTheme="minorHAnsi" w:hAnsiTheme="minorHAnsi" w:cs="Arial"/>
                <w:b/>
                <w:sz w:val="22"/>
                <w:szCs w:val="22"/>
              </w:rPr>
              <w:t>Shape of Training</w:t>
            </w:r>
          </w:p>
        </w:tc>
        <w:tc>
          <w:tcPr>
            <w:tcW w:w="1276" w:type="dxa"/>
          </w:tcPr>
          <w:p w14:paraId="621E1216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3654" w:rsidRPr="00E67440" w14:paraId="621E121B" w14:textId="77777777" w:rsidTr="002C5D3B">
        <w:tc>
          <w:tcPr>
            <w:tcW w:w="709" w:type="dxa"/>
          </w:tcPr>
          <w:p w14:paraId="621E1218" w14:textId="77777777" w:rsidR="00863654" w:rsidRPr="00E67440" w:rsidRDefault="00863654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19" w14:textId="77777777" w:rsidR="00863654" w:rsidRPr="00953495" w:rsidRDefault="00C25A1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Colleges were reviewing curricula </w:t>
            </w:r>
            <w:r w:rsidR="00646BB1">
              <w:rPr>
                <w:rFonts w:asciiTheme="minorHAnsi" w:hAnsiTheme="minorHAnsi" w:cs="Arial"/>
                <w:sz w:val="22"/>
                <w:szCs w:val="22"/>
              </w:rPr>
              <w:t xml:space="preserve">to ensure they were Shape compliant.  There were 2 major </w:t>
            </w:r>
            <w:r w:rsidR="00951D0D">
              <w:rPr>
                <w:rFonts w:asciiTheme="minorHAnsi" w:hAnsiTheme="minorHAnsi" w:cs="Arial"/>
                <w:sz w:val="22"/>
                <w:szCs w:val="22"/>
              </w:rPr>
              <w:t>developments</w:t>
            </w:r>
            <w:r w:rsidR="00646BB1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0B41EB">
              <w:rPr>
                <w:rFonts w:asciiTheme="minorHAnsi" w:hAnsiTheme="minorHAnsi" w:cs="Arial"/>
                <w:sz w:val="22"/>
                <w:szCs w:val="22"/>
              </w:rPr>
              <w:t xml:space="preserve">note:  IST </w:t>
            </w:r>
            <w:r w:rsidR="003A7D28">
              <w:rPr>
                <w:rFonts w:asciiTheme="minorHAnsi" w:hAnsiTheme="minorHAnsi" w:cs="Arial"/>
                <w:sz w:val="22"/>
                <w:szCs w:val="22"/>
              </w:rPr>
              <w:t xml:space="preserve">implementation in August 2018 and IMT by </w:t>
            </w:r>
            <w:r w:rsidR="000B41EB">
              <w:rPr>
                <w:rFonts w:asciiTheme="minorHAnsi" w:hAnsiTheme="minorHAnsi" w:cs="Arial"/>
                <w:sz w:val="22"/>
                <w:szCs w:val="22"/>
              </w:rPr>
              <w:t>August</w:t>
            </w:r>
            <w:r w:rsidR="003A7D28">
              <w:rPr>
                <w:rFonts w:asciiTheme="minorHAnsi" w:hAnsiTheme="minorHAnsi" w:cs="Arial"/>
                <w:sz w:val="22"/>
                <w:szCs w:val="22"/>
              </w:rPr>
              <w:t xml:space="preserve"> 2019.</w:t>
            </w:r>
          </w:p>
        </w:tc>
        <w:tc>
          <w:tcPr>
            <w:tcW w:w="1276" w:type="dxa"/>
          </w:tcPr>
          <w:p w14:paraId="621E121A" w14:textId="77777777" w:rsidR="00863654" w:rsidRPr="00E67440" w:rsidRDefault="0086365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1F" w14:textId="77777777" w:rsidTr="002C5D3B">
        <w:tc>
          <w:tcPr>
            <w:tcW w:w="709" w:type="dxa"/>
          </w:tcPr>
          <w:p w14:paraId="621E121C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1D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1E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23" w14:textId="77777777" w:rsidTr="002C5D3B">
        <w:tc>
          <w:tcPr>
            <w:tcW w:w="709" w:type="dxa"/>
          </w:tcPr>
          <w:p w14:paraId="621E1220" w14:textId="77777777" w:rsidR="00393F5A" w:rsidRPr="00E67440" w:rsidRDefault="003A7D28" w:rsidP="003A7D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14:paraId="621E1221" w14:textId="77777777" w:rsidR="00393F5A" w:rsidRPr="00953495" w:rsidRDefault="003A7D28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Workforce Planning</w:t>
            </w:r>
          </w:p>
        </w:tc>
        <w:tc>
          <w:tcPr>
            <w:tcW w:w="1276" w:type="dxa"/>
          </w:tcPr>
          <w:p w14:paraId="621E1222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27" w14:textId="77777777" w:rsidTr="002C5D3B">
        <w:tc>
          <w:tcPr>
            <w:tcW w:w="709" w:type="dxa"/>
          </w:tcPr>
          <w:p w14:paraId="621E1224" w14:textId="77777777" w:rsidR="00393F5A" w:rsidRPr="00E67440" w:rsidRDefault="00292F82" w:rsidP="003A7D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5.1</w:t>
            </w:r>
          </w:p>
        </w:tc>
        <w:tc>
          <w:tcPr>
            <w:tcW w:w="8080" w:type="dxa"/>
          </w:tcPr>
          <w:p w14:paraId="621E1225" w14:textId="77777777" w:rsidR="00393F5A" w:rsidRPr="00292F82" w:rsidRDefault="00292F8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2F82">
              <w:rPr>
                <w:rFonts w:asciiTheme="minorHAnsi" w:hAnsiTheme="minorHAnsi" w:cs="Arial"/>
                <w:b/>
                <w:sz w:val="22"/>
                <w:szCs w:val="22"/>
              </w:rPr>
              <w:t>Anaesthesia</w:t>
            </w:r>
          </w:p>
        </w:tc>
        <w:tc>
          <w:tcPr>
            <w:tcW w:w="1276" w:type="dxa"/>
          </w:tcPr>
          <w:p w14:paraId="621E1226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2B" w14:textId="77777777" w:rsidTr="002C5D3B">
        <w:tc>
          <w:tcPr>
            <w:tcW w:w="709" w:type="dxa"/>
          </w:tcPr>
          <w:p w14:paraId="621E1228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29" w14:textId="77777777" w:rsidR="00393F5A" w:rsidRPr="00953495" w:rsidRDefault="00292F8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Noted</w:t>
            </w:r>
            <w:r w:rsidR="008B7090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10 ST and 5 CT posts approved by Transitions Group and added </w:t>
            </w:r>
            <w:r w:rsidR="00951D0D">
              <w:rPr>
                <w:rFonts w:asciiTheme="minorHAnsi" w:hAnsiTheme="minorHAnsi" w:cs="Arial"/>
                <w:sz w:val="22"/>
                <w:szCs w:val="22"/>
              </w:rPr>
              <w:t>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August 2019 recruitment.</w:t>
            </w:r>
          </w:p>
        </w:tc>
        <w:tc>
          <w:tcPr>
            <w:tcW w:w="1276" w:type="dxa"/>
          </w:tcPr>
          <w:p w14:paraId="621E122A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2F" w14:textId="77777777" w:rsidTr="002C5D3B">
        <w:tc>
          <w:tcPr>
            <w:tcW w:w="709" w:type="dxa"/>
          </w:tcPr>
          <w:p w14:paraId="621E122C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2D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2E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33" w14:textId="77777777" w:rsidTr="002C5D3B">
        <w:tc>
          <w:tcPr>
            <w:tcW w:w="709" w:type="dxa"/>
          </w:tcPr>
          <w:p w14:paraId="621E1230" w14:textId="77777777" w:rsidR="00393F5A" w:rsidRPr="00E67440" w:rsidRDefault="003C0D35" w:rsidP="003C0D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</w:t>
            </w:r>
          </w:p>
        </w:tc>
        <w:tc>
          <w:tcPr>
            <w:tcW w:w="8080" w:type="dxa"/>
          </w:tcPr>
          <w:p w14:paraId="621E1231" w14:textId="77777777" w:rsidR="00393F5A" w:rsidRPr="003C0D35" w:rsidRDefault="003C0D35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0D35">
              <w:rPr>
                <w:rFonts w:asciiTheme="minorHAnsi" w:hAnsiTheme="minorHAnsi" w:cs="Arial"/>
                <w:b/>
                <w:sz w:val="22"/>
                <w:szCs w:val="22"/>
              </w:rPr>
              <w:t>Emergency Medicine</w:t>
            </w:r>
          </w:p>
        </w:tc>
        <w:tc>
          <w:tcPr>
            <w:tcW w:w="1276" w:type="dxa"/>
          </w:tcPr>
          <w:p w14:paraId="621E1232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37" w14:textId="77777777" w:rsidTr="002C5D3B">
        <w:tc>
          <w:tcPr>
            <w:tcW w:w="709" w:type="dxa"/>
          </w:tcPr>
          <w:p w14:paraId="621E1234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35" w14:textId="77777777" w:rsidR="00393F5A" w:rsidRPr="00953495" w:rsidRDefault="00F72B6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will </w:t>
            </w:r>
            <w:r w:rsidR="008B7090">
              <w:rPr>
                <w:rFonts w:asciiTheme="minorHAnsi" w:hAnsiTheme="minorHAnsi" w:cs="Arial"/>
                <w:sz w:val="22"/>
                <w:szCs w:val="22"/>
              </w:rPr>
              <w:t xml:space="preserve">provide a submission for May – currently no College </w:t>
            </w:r>
            <w:r w:rsidR="00154736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r w:rsidR="008B7090">
              <w:rPr>
                <w:rFonts w:asciiTheme="minorHAnsi" w:hAnsiTheme="minorHAnsi" w:cs="Arial"/>
                <w:sz w:val="22"/>
                <w:szCs w:val="22"/>
              </w:rPr>
              <w:t>was available.</w:t>
            </w:r>
          </w:p>
        </w:tc>
        <w:tc>
          <w:tcPr>
            <w:tcW w:w="1276" w:type="dxa"/>
          </w:tcPr>
          <w:p w14:paraId="621E1236" w14:textId="77777777" w:rsidR="00393F5A" w:rsidRPr="008B7090" w:rsidRDefault="008B70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7090">
              <w:rPr>
                <w:rFonts w:asciiTheme="minorHAnsi" w:hAnsiTheme="minorHAnsi" w:cs="Arial"/>
                <w:b/>
                <w:sz w:val="22"/>
                <w:szCs w:val="22"/>
              </w:rPr>
              <w:t>AP</w:t>
            </w:r>
          </w:p>
        </w:tc>
      </w:tr>
      <w:tr w:rsidR="00393F5A" w:rsidRPr="00E67440" w14:paraId="621E123B" w14:textId="77777777" w:rsidTr="002C5D3B">
        <w:tc>
          <w:tcPr>
            <w:tcW w:w="709" w:type="dxa"/>
          </w:tcPr>
          <w:p w14:paraId="621E1238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39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3A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3F" w14:textId="77777777" w:rsidTr="002C5D3B">
        <w:tc>
          <w:tcPr>
            <w:tcW w:w="709" w:type="dxa"/>
          </w:tcPr>
          <w:p w14:paraId="621E123C" w14:textId="77777777" w:rsidR="00393F5A" w:rsidRPr="00E67440" w:rsidRDefault="008B7090" w:rsidP="008B70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5.3</w:t>
            </w:r>
          </w:p>
        </w:tc>
        <w:tc>
          <w:tcPr>
            <w:tcW w:w="8080" w:type="dxa"/>
          </w:tcPr>
          <w:p w14:paraId="621E123D" w14:textId="77777777" w:rsidR="00393F5A" w:rsidRPr="008B7090" w:rsidRDefault="008B70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7090">
              <w:rPr>
                <w:rFonts w:asciiTheme="minorHAnsi" w:hAnsiTheme="minorHAnsi" w:cs="Arial"/>
                <w:b/>
                <w:sz w:val="22"/>
                <w:szCs w:val="22"/>
              </w:rPr>
              <w:t>Intensive Care Medicine</w:t>
            </w:r>
          </w:p>
        </w:tc>
        <w:tc>
          <w:tcPr>
            <w:tcW w:w="1276" w:type="dxa"/>
          </w:tcPr>
          <w:p w14:paraId="621E123E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43" w14:textId="77777777" w:rsidTr="002C5D3B">
        <w:tc>
          <w:tcPr>
            <w:tcW w:w="709" w:type="dxa"/>
          </w:tcPr>
          <w:p w14:paraId="621E1240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41" w14:textId="77777777" w:rsidR="00393F5A" w:rsidRPr="00953495" w:rsidRDefault="00E4352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Noted:  one additional new funded post </w:t>
            </w:r>
            <w:r w:rsidR="00154736">
              <w:rPr>
                <w:rFonts w:asciiTheme="minorHAnsi" w:hAnsiTheme="minorHAnsi" w:cs="Arial"/>
                <w:sz w:val="22"/>
                <w:szCs w:val="22"/>
              </w:rPr>
              <w:t xml:space="preserve">in SES </w:t>
            </w:r>
            <w:r>
              <w:rPr>
                <w:rFonts w:asciiTheme="minorHAnsi" w:hAnsiTheme="minorHAnsi" w:cs="Arial"/>
                <w:sz w:val="22"/>
                <w:szCs w:val="22"/>
              </w:rPr>
              <w:t>for August 2019.</w:t>
            </w:r>
          </w:p>
        </w:tc>
        <w:tc>
          <w:tcPr>
            <w:tcW w:w="1276" w:type="dxa"/>
          </w:tcPr>
          <w:p w14:paraId="621E1242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47" w14:textId="77777777" w:rsidTr="002C5D3B">
        <w:tc>
          <w:tcPr>
            <w:tcW w:w="709" w:type="dxa"/>
          </w:tcPr>
          <w:p w14:paraId="621E1244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45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46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4B" w14:textId="77777777" w:rsidTr="002C5D3B">
        <w:tc>
          <w:tcPr>
            <w:tcW w:w="709" w:type="dxa"/>
          </w:tcPr>
          <w:p w14:paraId="621E1248" w14:textId="77777777" w:rsidR="00393F5A" w:rsidRPr="00E67440" w:rsidRDefault="00E43529" w:rsidP="00E435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14:paraId="621E1249" w14:textId="77777777" w:rsidR="00393F5A" w:rsidRPr="00953495" w:rsidRDefault="00E4352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Recruitment</w:t>
            </w:r>
          </w:p>
        </w:tc>
        <w:tc>
          <w:tcPr>
            <w:tcW w:w="1276" w:type="dxa"/>
          </w:tcPr>
          <w:p w14:paraId="621E124A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4F" w14:textId="77777777" w:rsidTr="002C5D3B">
        <w:tc>
          <w:tcPr>
            <w:tcW w:w="709" w:type="dxa"/>
          </w:tcPr>
          <w:p w14:paraId="621E124C" w14:textId="77777777" w:rsidR="00393F5A" w:rsidRPr="00E67440" w:rsidRDefault="00E43529" w:rsidP="00E435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6.1</w:t>
            </w:r>
          </w:p>
        </w:tc>
        <w:tc>
          <w:tcPr>
            <w:tcW w:w="8080" w:type="dxa"/>
          </w:tcPr>
          <w:p w14:paraId="621E124D" w14:textId="77777777" w:rsidR="00393F5A" w:rsidRPr="00E43529" w:rsidRDefault="00E4352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3529">
              <w:rPr>
                <w:rFonts w:asciiTheme="minorHAnsi" w:hAnsiTheme="minorHAnsi" w:cs="Arial"/>
                <w:b/>
                <w:sz w:val="22"/>
                <w:szCs w:val="22"/>
              </w:rPr>
              <w:t>Anaesthesia</w:t>
            </w:r>
          </w:p>
        </w:tc>
        <w:tc>
          <w:tcPr>
            <w:tcW w:w="1276" w:type="dxa"/>
          </w:tcPr>
          <w:p w14:paraId="621E124E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59" w14:textId="77777777" w:rsidTr="002C5D3B">
        <w:tc>
          <w:tcPr>
            <w:tcW w:w="709" w:type="dxa"/>
          </w:tcPr>
          <w:p w14:paraId="621E1250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51" w14:textId="77777777" w:rsidR="00393F5A" w:rsidRDefault="00F50A58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WMC highlighted:</w:t>
            </w:r>
          </w:p>
          <w:p w14:paraId="621E1252" w14:textId="3056527D" w:rsidR="00F50A58" w:rsidRDefault="00F50A58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CT1 recruitment held in January over 4 days – 127 candidates interviewed with 105 appointables for 6</w:t>
            </w:r>
            <w:r w:rsidR="006A78E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posts </w:t>
            </w:r>
            <w:r w:rsidR="00CB7226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B5590F">
              <w:rPr>
                <w:rFonts w:asciiTheme="minorHAnsi" w:hAnsiTheme="minorHAnsi" w:cs="Arial"/>
                <w:sz w:val="22"/>
                <w:szCs w:val="22"/>
              </w:rPr>
              <w:t xml:space="preserve"> fill anticipated – currently upgrading.</w:t>
            </w:r>
          </w:p>
          <w:p w14:paraId="621E1253" w14:textId="77777777" w:rsidR="00B5590F" w:rsidRDefault="00B5590F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Few changes to process </w:t>
            </w:r>
            <w:r w:rsidR="00D075BA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75BA">
              <w:rPr>
                <w:rFonts w:asciiTheme="minorHAnsi" w:hAnsiTheme="minorHAnsi" w:cs="Arial"/>
                <w:sz w:val="22"/>
                <w:szCs w:val="22"/>
              </w:rPr>
              <w:t xml:space="preserve">noted lack of local </w:t>
            </w:r>
            <w:r w:rsidR="00354CEA" w:rsidRPr="00103883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="00354C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75BA">
              <w:rPr>
                <w:rFonts w:asciiTheme="minorHAnsi" w:hAnsiTheme="minorHAnsi" w:cs="Arial"/>
                <w:sz w:val="22"/>
                <w:szCs w:val="22"/>
              </w:rPr>
              <w:t>support and IT issues</w:t>
            </w:r>
            <w:r w:rsidR="002F4F34">
              <w:rPr>
                <w:rFonts w:asciiTheme="minorHAnsi" w:hAnsiTheme="minorHAnsi" w:cs="Arial"/>
                <w:sz w:val="22"/>
                <w:szCs w:val="22"/>
              </w:rPr>
              <w:t xml:space="preserve"> which caused delays on the day</w:t>
            </w:r>
            <w:r w:rsidR="00D075BA">
              <w:rPr>
                <w:rFonts w:asciiTheme="minorHAnsi" w:hAnsiTheme="minorHAnsi" w:cs="Arial"/>
                <w:sz w:val="22"/>
                <w:szCs w:val="22"/>
              </w:rPr>
              <w:t xml:space="preserve">.  In future they would </w:t>
            </w:r>
            <w:r w:rsidR="007F6A19">
              <w:rPr>
                <w:rFonts w:asciiTheme="minorHAnsi" w:hAnsiTheme="minorHAnsi" w:cs="Arial"/>
                <w:sz w:val="22"/>
                <w:szCs w:val="22"/>
              </w:rPr>
              <w:t>familiarise themselves with the IT</w:t>
            </w:r>
            <w:r w:rsidR="00D075BA">
              <w:rPr>
                <w:rFonts w:asciiTheme="minorHAnsi" w:hAnsiTheme="minorHAnsi" w:cs="Arial"/>
                <w:sz w:val="22"/>
                <w:szCs w:val="22"/>
              </w:rPr>
              <w:t xml:space="preserve"> in advance</w:t>
            </w:r>
            <w:r w:rsidR="002F4F34">
              <w:rPr>
                <w:rFonts w:asciiTheme="minorHAnsi" w:hAnsiTheme="minorHAnsi" w:cs="Arial"/>
                <w:sz w:val="22"/>
                <w:szCs w:val="22"/>
              </w:rPr>
              <w:t xml:space="preserve"> and hoped IT issues will be resolved for the next round.</w:t>
            </w:r>
          </w:p>
          <w:p w14:paraId="621E1254" w14:textId="77777777" w:rsidR="002F4F34" w:rsidRDefault="002F4F34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Good feedback from lay reps </w:t>
            </w:r>
            <w:r w:rsidR="008D5870">
              <w:rPr>
                <w:rFonts w:asciiTheme="minorHAnsi" w:hAnsiTheme="minorHAnsi" w:cs="Arial"/>
                <w:sz w:val="22"/>
                <w:szCs w:val="22"/>
              </w:rPr>
              <w:t>– robust and fair process</w:t>
            </w:r>
            <w:r w:rsidR="007F6A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21E1255" w14:textId="77777777" w:rsidR="008D5870" w:rsidRDefault="008D5870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Next round </w:t>
            </w:r>
            <w:r w:rsidR="00354CEA" w:rsidRPr="00103883">
              <w:rPr>
                <w:rFonts w:asciiTheme="minorHAnsi" w:hAnsiTheme="minorHAnsi" w:cs="Arial"/>
                <w:sz w:val="22"/>
                <w:szCs w:val="22"/>
              </w:rPr>
              <w:t xml:space="preserve">(ST)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– 15/16 </w:t>
            </w:r>
            <w:r w:rsidR="00647B6F">
              <w:rPr>
                <w:rFonts w:asciiTheme="minorHAnsi" w:hAnsiTheme="minorHAnsi" w:cs="Arial"/>
                <w:sz w:val="22"/>
                <w:szCs w:val="22"/>
              </w:rPr>
              <w:t>April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248A">
              <w:rPr>
                <w:rFonts w:asciiTheme="minorHAnsi" w:hAnsiTheme="minorHAnsi" w:cs="Arial"/>
                <w:sz w:val="22"/>
                <w:szCs w:val="22"/>
              </w:rPr>
              <w:t>with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248A">
              <w:rPr>
                <w:rFonts w:asciiTheme="minorHAnsi" w:hAnsiTheme="minorHAnsi" w:cs="Arial"/>
                <w:sz w:val="22"/>
                <w:szCs w:val="22"/>
              </w:rPr>
              <w:t>more advanced planning and back-up</w:t>
            </w:r>
            <w:r w:rsidR="009414A9">
              <w:rPr>
                <w:rFonts w:asciiTheme="minorHAnsi" w:hAnsiTheme="minorHAnsi" w:cs="Arial"/>
                <w:sz w:val="22"/>
                <w:szCs w:val="22"/>
              </w:rPr>
              <w:t xml:space="preserve"> paperwork on the day.  They will ensure iPads are set up correctly on the day.  65 applications received for last year and hoped to </w:t>
            </w:r>
            <w:r w:rsidR="00E8055B">
              <w:rPr>
                <w:rFonts w:asciiTheme="minorHAnsi" w:hAnsiTheme="minorHAnsi" w:cs="Arial"/>
                <w:sz w:val="22"/>
                <w:szCs w:val="22"/>
              </w:rPr>
              <w:t>have a similar number this year.</w:t>
            </w:r>
          </w:p>
          <w:p w14:paraId="621E1256" w14:textId="77777777" w:rsidR="00E8055B" w:rsidRDefault="00E8055B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Assessment guidance document – noted this contained contradictory information.  It was unlikely this will be resolved for the next round.</w:t>
            </w:r>
          </w:p>
          <w:p w14:paraId="621E1257" w14:textId="77777777" w:rsidR="00647B6F" w:rsidRPr="00F50A58" w:rsidRDefault="00647B6F" w:rsidP="00F50A5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Need for more assessors flagged up especially for portfolio station – </w:t>
            </w:r>
            <w:r w:rsidR="00F6519F">
              <w:rPr>
                <w:rFonts w:asciiTheme="minorHAnsi" w:hAnsiTheme="minorHAnsi" w:cs="Arial"/>
                <w:sz w:val="22"/>
                <w:szCs w:val="22"/>
              </w:rPr>
              <w:t>those attending recruitment in April should be more experienced.</w:t>
            </w:r>
          </w:p>
        </w:tc>
        <w:tc>
          <w:tcPr>
            <w:tcW w:w="1276" w:type="dxa"/>
          </w:tcPr>
          <w:p w14:paraId="621E1258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5D" w14:textId="77777777" w:rsidTr="002C5D3B">
        <w:tc>
          <w:tcPr>
            <w:tcW w:w="709" w:type="dxa"/>
          </w:tcPr>
          <w:p w14:paraId="621E125A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5B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5C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3D4" w:rsidRPr="00E67440" w14:paraId="621E1261" w14:textId="77777777" w:rsidTr="002C5D3B">
        <w:tc>
          <w:tcPr>
            <w:tcW w:w="709" w:type="dxa"/>
          </w:tcPr>
          <w:p w14:paraId="621E125E" w14:textId="77777777" w:rsidR="008113D4" w:rsidRDefault="008113D4" w:rsidP="00F651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6.2</w:t>
            </w:r>
          </w:p>
        </w:tc>
        <w:tc>
          <w:tcPr>
            <w:tcW w:w="8080" w:type="dxa"/>
          </w:tcPr>
          <w:p w14:paraId="621E125F" w14:textId="77777777" w:rsidR="008113D4" w:rsidRPr="00F6519F" w:rsidRDefault="008113D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519F">
              <w:rPr>
                <w:rFonts w:asciiTheme="minorHAnsi" w:hAnsiTheme="minorHAnsi" w:cs="Arial"/>
                <w:b/>
                <w:sz w:val="22"/>
                <w:szCs w:val="22"/>
              </w:rPr>
              <w:t>Emergency Medicine</w:t>
            </w:r>
          </w:p>
        </w:tc>
        <w:tc>
          <w:tcPr>
            <w:tcW w:w="1276" w:type="dxa"/>
          </w:tcPr>
          <w:p w14:paraId="621E1260" w14:textId="77777777" w:rsidR="008113D4" w:rsidRPr="00E67440" w:rsidRDefault="008113D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65" w14:textId="77777777" w:rsidTr="002C5D3B">
        <w:tc>
          <w:tcPr>
            <w:tcW w:w="709" w:type="dxa"/>
          </w:tcPr>
          <w:p w14:paraId="621E1262" w14:textId="77777777" w:rsidR="00393F5A" w:rsidRPr="00E67440" w:rsidRDefault="008113D4" w:rsidP="00F651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6.2.1</w:t>
            </w:r>
          </w:p>
        </w:tc>
        <w:tc>
          <w:tcPr>
            <w:tcW w:w="8080" w:type="dxa"/>
          </w:tcPr>
          <w:p w14:paraId="621E1263" w14:textId="77777777" w:rsidR="00393F5A" w:rsidRPr="00F6519F" w:rsidRDefault="00A72D76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13D4">
              <w:rPr>
                <w:rFonts w:asciiTheme="minorHAnsi" w:hAnsiTheme="minorHAnsi" w:cs="Arial"/>
                <w:b/>
                <w:sz w:val="22"/>
                <w:szCs w:val="22"/>
              </w:rPr>
              <w:t>Run-through only recruitment proposal</w:t>
            </w:r>
          </w:p>
        </w:tc>
        <w:tc>
          <w:tcPr>
            <w:tcW w:w="1276" w:type="dxa"/>
          </w:tcPr>
          <w:p w14:paraId="621E1264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3F5A" w:rsidRPr="00E67440" w14:paraId="621E1274" w14:textId="77777777" w:rsidTr="002C5D3B">
        <w:tc>
          <w:tcPr>
            <w:tcW w:w="709" w:type="dxa"/>
          </w:tcPr>
          <w:p w14:paraId="621E1266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67" w14:textId="6CDA8256" w:rsidR="00221D68" w:rsidRPr="00221D68" w:rsidRDefault="00F770B0" w:rsidP="00C504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</w:t>
            </w:r>
            <w:r w:rsidR="00221D68">
              <w:rPr>
                <w:rFonts w:asciiTheme="minorHAnsi" w:hAnsiTheme="minorHAnsi" w:cs="Arial"/>
                <w:sz w:val="22"/>
                <w:szCs w:val="22"/>
              </w:rPr>
              <w:t>noted</w:t>
            </w:r>
            <w:r w:rsidR="00314B79">
              <w:rPr>
                <w:rFonts w:asciiTheme="minorHAnsi" w:hAnsiTheme="minorHAnsi" w:cs="Arial"/>
                <w:sz w:val="22"/>
                <w:szCs w:val="22"/>
              </w:rPr>
              <w:t xml:space="preserve"> discussion at the </w:t>
            </w:r>
            <w:r w:rsidR="006F5DD1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14B79">
              <w:rPr>
                <w:rFonts w:asciiTheme="minorHAnsi" w:hAnsiTheme="minorHAnsi" w:cs="Arial"/>
                <w:sz w:val="22"/>
                <w:szCs w:val="22"/>
              </w:rPr>
              <w:t>ecruitment sub group</w:t>
            </w:r>
            <w:r w:rsidR="003B6D8A">
              <w:rPr>
                <w:rFonts w:asciiTheme="minorHAnsi" w:hAnsiTheme="minorHAnsi" w:cs="Arial"/>
                <w:sz w:val="22"/>
                <w:szCs w:val="22"/>
              </w:rPr>
              <w:t xml:space="preserve"> and the proposal to offer only runthrough training.</w:t>
            </w:r>
            <w:r w:rsidR="00C5045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F5DD1">
              <w:rPr>
                <w:rFonts w:asciiTheme="minorHAnsi" w:hAnsiTheme="minorHAnsi" w:cs="Arial"/>
                <w:sz w:val="22"/>
                <w:szCs w:val="22"/>
              </w:rPr>
              <w:t xml:space="preserve">RMV said there was not complete support from the recruitment sub group for </w:t>
            </w:r>
            <w:r w:rsidR="002C1A64">
              <w:rPr>
                <w:rFonts w:asciiTheme="minorHAnsi" w:hAnsiTheme="minorHAnsi" w:cs="Arial"/>
                <w:sz w:val="22"/>
                <w:szCs w:val="22"/>
              </w:rPr>
              <w:t>the runthrough option as HEE wanted to retain flexibility.  Scotland did support the proposal.</w:t>
            </w:r>
            <w:r w:rsidR="00C34C3E">
              <w:rPr>
                <w:rFonts w:asciiTheme="minorHAnsi" w:hAnsiTheme="minorHAnsi" w:cs="Arial"/>
                <w:sz w:val="22"/>
                <w:szCs w:val="22"/>
              </w:rPr>
              <w:t xml:space="preserve"> AP said that in practice there was no increase in flexibility </w:t>
            </w:r>
            <w:r w:rsidR="00915EDA">
              <w:rPr>
                <w:rFonts w:asciiTheme="minorHAnsi" w:hAnsiTheme="minorHAnsi" w:cs="Arial"/>
                <w:sz w:val="22"/>
                <w:szCs w:val="22"/>
              </w:rPr>
              <w:t xml:space="preserve">by providing </w:t>
            </w:r>
            <w:r w:rsidR="00354CEA" w:rsidRPr="005403B1">
              <w:rPr>
                <w:rFonts w:asciiTheme="minorHAnsi" w:hAnsiTheme="minorHAnsi" w:cs="Arial"/>
                <w:sz w:val="22"/>
                <w:szCs w:val="22"/>
              </w:rPr>
              <w:t xml:space="preserve">ACCS </w:t>
            </w:r>
            <w:r w:rsidR="00773CCC">
              <w:rPr>
                <w:rFonts w:asciiTheme="minorHAnsi" w:hAnsiTheme="minorHAnsi" w:cs="Arial"/>
                <w:sz w:val="22"/>
                <w:szCs w:val="22"/>
              </w:rPr>
              <w:t xml:space="preserve">and no proposal to remove ST4 re-entry from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ACCS</w:t>
            </w:r>
            <w:r w:rsidR="00CD250C" w:rsidRPr="005403B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D250C">
              <w:rPr>
                <w:rFonts w:asciiTheme="minorHAnsi" w:hAnsiTheme="minorHAnsi" w:cs="Arial"/>
                <w:sz w:val="22"/>
                <w:szCs w:val="22"/>
              </w:rPr>
              <w:t xml:space="preserve">  However</w:t>
            </w:r>
            <w:r w:rsidR="0081087B">
              <w:rPr>
                <w:rFonts w:asciiTheme="minorHAnsi" w:hAnsiTheme="minorHAnsi" w:cs="Arial"/>
                <w:sz w:val="22"/>
                <w:szCs w:val="22"/>
              </w:rPr>
              <w:t xml:space="preserve"> trainees were not keen to commit to 6 year</w:t>
            </w:r>
            <w:r w:rsidR="00EA100E">
              <w:rPr>
                <w:rFonts w:asciiTheme="minorHAnsi" w:hAnsiTheme="minorHAnsi" w:cs="Arial"/>
                <w:sz w:val="22"/>
                <w:szCs w:val="22"/>
              </w:rPr>
              <w:t xml:space="preserve">s and were concerned that resigning would be viewed negatively.  He stressed this was not the case and </w:t>
            </w:r>
            <w:r w:rsidR="00C64284">
              <w:rPr>
                <w:rFonts w:asciiTheme="minorHAnsi" w:hAnsiTheme="minorHAnsi" w:cs="Arial"/>
                <w:sz w:val="22"/>
                <w:szCs w:val="22"/>
              </w:rPr>
              <w:t xml:space="preserve">if trainees </w:t>
            </w:r>
            <w:r w:rsidR="00463B3D">
              <w:rPr>
                <w:rFonts w:asciiTheme="minorHAnsi" w:hAnsiTheme="minorHAnsi" w:cs="Arial"/>
                <w:sz w:val="22"/>
                <w:szCs w:val="22"/>
              </w:rPr>
              <w:t xml:space="preserve">who wanted to leave at </w:t>
            </w:r>
            <w:r w:rsidR="00C64284">
              <w:rPr>
                <w:rFonts w:asciiTheme="minorHAnsi" w:hAnsiTheme="minorHAnsi" w:cs="Arial"/>
                <w:sz w:val="22"/>
                <w:szCs w:val="22"/>
              </w:rPr>
              <w:t>ST3</w:t>
            </w:r>
            <w:r w:rsidR="00463B3D">
              <w:rPr>
                <w:rFonts w:asciiTheme="minorHAnsi" w:hAnsiTheme="minorHAnsi" w:cs="Arial"/>
                <w:sz w:val="22"/>
                <w:szCs w:val="22"/>
              </w:rPr>
              <w:t xml:space="preserve"> could do so</w:t>
            </w:r>
            <w:r w:rsidR="00C64284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DB6E9D">
              <w:rPr>
                <w:rFonts w:asciiTheme="minorHAnsi" w:hAnsiTheme="minorHAnsi" w:cs="Arial"/>
                <w:sz w:val="22"/>
                <w:szCs w:val="22"/>
              </w:rPr>
              <w:t xml:space="preserve">NOD said that if this were </w:t>
            </w:r>
            <w:r w:rsidR="00DB6E9D" w:rsidRPr="005403B1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n overly</w:t>
            </w:r>
            <w:r w:rsidR="00DB6E9D" w:rsidRPr="005403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6E9D">
              <w:rPr>
                <w:rFonts w:asciiTheme="minorHAnsi" w:hAnsiTheme="minorHAnsi" w:cs="Arial"/>
                <w:sz w:val="22"/>
                <w:szCs w:val="22"/>
              </w:rPr>
              <w:t>competitive specialty he could understand</w:t>
            </w:r>
            <w:r w:rsidR="00E80C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F371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AE0B28">
              <w:rPr>
                <w:rFonts w:asciiTheme="minorHAnsi" w:hAnsiTheme="minorHAnsi" w:cs="Arial"/>
                <w:sz w:val="22"/>
                <w:szCs w:val="22"/>
              </w:rPr>
              <w:t>reluctance,</w:t>
            </w:r>
            <w:r w:rsidR="002F37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80CF9">
              <w:rPr>
                <w:rFonts w:asciiTheme="minorHAnsi" w:hAnsiTheme="minorHAnsi" w:cs="Arial"/>
                <w:sz w:val="22"/>
                <w:szCs w:val="22"/>
              </w:rPr>
              <w:t xml:space="preserve">but this was not the case in Emergency Medicine which was not averse to </w:t>
            </w:r>
            <w:r w:rsidR="00C8469A">
              <w:rPr>
                <w:rFonts w:asciiTheme="minorHAnsi" w:hAnsiTheme="minorHAnsi" w:cs="Arial"/>
                <w:sz w:val="22"/>
                <w:szCs w:val="22"/>
              </w:rPr>
              <w:t xml:space="preserve">taking people back into programme.  </w:t>
            </w:r>
            <w:r w:rsidR="00A675DA">
              <w:rPr>
                <w:rFonts w:asciiTheme="minorHAnsi" w:hAnsiTheme="minorHAnsi" w:cs="Arial"/>
                <w:sz w:val="22"/>
                <w:szCs w:val="22"/>
              </w:rPr>
              <w:t>The group confirmed its approval for the proposal.</w:t>
            </w:r>
            <w:r w:rsidR="006A5049">
              <w:rPr>
                <w:rFonts w:asciiTheme="minorHAnsi" w:hAnsiTheme="minorHAnsi" w:cs="Arial"/>
                <w:sz w:val="22"/>
                <w:szCs w:val="22"/>
              </w:rPr>
              <w:t xml:space="preserve">  NOD will make a formal response to Jean Allan, </w:t>
            </w:r>
            <w:r w:rsidR="00F258F3">
              <w:rPr>
                <w:rFonts w:asciiTheme="minorHAnsi" w:hAnsiTheme="minorHAnsi" w:cs="Arial"/>
                <w:sz w:val="22"/>
                <w:szCs w:val="22"/>
              </w:rPr>
              <w:t>confirming the STB’s support for the proposal – copied to AP and to the other Emergency Medicine TPDs.</w:t>
            </w:r>
          </w:p>
        </w:tc>
        <w:tc>
          <w:tcPr>
            <w:tcW w:w="1276" w:type="dxa"/>
          </w:tcPr>
          <w:p w14:paraId="621E1268" w14:textId="77777777" w:rsidR="00393F5A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9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A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B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C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D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E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6F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70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71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72" w14:textId="77777777" w:rsid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73" w14:textId="77777777" w:rsidR="00F258F3" w:rsidRPr="00F258F3" w:rsidRDefault="00F258F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58F3">
              <w:rPr>
                <w:rFonts w:asciiTheme="minorHAnsi" w:hAnsiTheme="minorHAnsi" w:cs="Arial"/>
                <w:b/>
                <w:sz w:val="22"/>
                <w:szCs w:val="22"/>
              </w:rPr>
              <w:t>NOD</w:t>
            </w:r>
          </w:p>
        </w:tc>
      </w:tr>
      <w:tr w:rsidR="00393F5A" w:rsidRPr="00E67440" w14:paraId="621E1278" w14:textId="77777777" w:rsidTr="002C5D3B">
        <w:tc>
          <w:tcPr>
            <w:tcW w:w="709" w:type="dxa"/>
          </w:tcPr>
          <w:p w14:paraId="621E1275" w14:textId="77777777" w:rsidR="00393F5A" w:rsidRPr="00E67440" w:rsidRDefault="00393F5A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76" w14:textId="77777777" w:rsidR="00393F5A" w:rsidRPr="00953495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77" w14:textId="77777777" w:rsidR="00393F5A" w:rsidRPr="00E67440" w:rsidRDefault="00393F5A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25E3" w:rsidRPr="00E67440" w14:paraId="621E127C" w14:textId="77777777" w:rsidTr="002C5D3B">
        <w:tc>
          <w:tcPr>
            <w:tcW w:w="709" w:type="dxa"/>
          </w:tcPr>
          <w:p w14:paraId="621E1279" w14:textId="77777777" w:rsidR="003C25E3" w:rsidRPr="00E67440" w:rsidRDefault="003C25E3" w:rsidP="003C25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6.3</w:t>
            </w:r>
          </w:p>
        </w:tc>
        <w:tc>
          <w:tcPr>
            <w:tcW w:w="8080" w:type="dxa"/>
          </w:tcPr>
          <w:p w14:paraId="621E127A" w14:textId="77777777" w:rsidR="003C25E3" w:rsidRPr="00953495" w:rsidRDefault="003C25E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72D76">
              <w:rPr>
                <w:rFonts w:asciiTheme="minorHAnsi" w:hAnsiTheme="minorHAnsi" w:cs="Arial"/>
                <w:b/>
                <w:sz w:val="22"/>
                <w:szCs w:val="22"/>
              </w:rPr>
              <w:t>Intensive Care Medicine</w:t>
            </w:r>
          </w:p>
        </w:tc>
        <w:tc>
          <w:tcPr>
            <w:tcW w:w="1276" w:type="dxa"/>
          </w:tcPr>
          <w:p w14:paraId="621E127B" w14:textId="77777777" w:rsidR="003C25E3" w:rsidRPr="00E67440" w:rsidRDefault="003C25E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80" w14:textId="77777777" w:rsidTr="002C5D3B">
        <w:tc>
          <w:tcPr>
            <w:tcW w:w="709" w:type="dxa"/>
          </w:tcPr>
          <w:p w14:paraId="621E127D" w14:textId="77777777" w:rsidR="00F6519F" w:rsidRPr="00E67440" w:rsidRDefault="003C25E3" w:rsidP="00F258F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6.3.1</w:t>
            </w:r>
          </w:p>
        </w:tc>
        <w:tc>
          <w:tcPr>
            <w:tcW w:w="8080" w:type="dxa"/>
          </w:tcPr>
          <w:p w14:paraId="621E127E" w14:textId="77777777" w:rsidR="00F6519F" w:rsidRPr="003C25E3" w:rsidRDefault="003C25E3" w:rsidP="003C25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25E3">
              <w:rPr>
                <w:rFonts w:asciiTheme="minorHAnsi" w:hAnsiTheme="minorHAnsi" w:cs="Arial"/>
                <w:b/>
                <w:sz w:val="22"/>
                <w:szCs w:val="22"/>
              </w:rPr>
              <w:t>Simultaneous Dual recruitment</w:t>
            </w:r>
          </w:p>
        </w:tc>
        <w:tc>
          <w:tcPr>
            <w:tcW w:w="1276" w:type="dxa"/>
          </w:tcPr>
          <w:p w14:paraId="621E127F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8C" w14:textId="77777777" w:rsidTr="002C5D3B">
        <w:tc>
          <w:tcPr>
            <w:tcW w:w="709" w:type="dxa"/>
          </w:tcPr>
          <w:p w14:paraId="621E1281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82" w14:textId="15C6FB94" w:rsidR="00F6519F" w:rsidRDefault="000D596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It was proposed </w:t>
            </w:r>
            <w:r w:rsidR="00B67D67">
              <w:rPr>
                <w:rFonts w:asciiTheme="minorHAnsi" w:hAnsiTheme="minorHAnsi" w:cs="Arial"/>
                <w:sz w:val="22"/>
                <w:szCs w:val="22"/>
              </w:rPr>
              <w:t xml:space="preserve">to offer and allow acceptance of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 xml:space="preserve">a partner specialty post </w:t>
            </w:r>
            <w:r w:rsidR="00B67D67">
              <w:rPr>
                <w:rFonts w:asciiTheme="minorHAnsi" w:hAnsiTheme="minorHAnsi" w:cs="Arial"/>
                <w:sz w:val="22"/>
                <w:szCs w:val="22"/>
              </w:rPr>
              <w:t xml:space="preserve">with ICM at the same </w:t>
            </w:r>
            <w:r w:rsidR="002A20AC">
              <w:rPr>
                <w:rFonts w:asciiTheme="minorHAnsi" w:hAnsiTheme="minorHAnsi" w:cs="Arial"/>
                <w:sz w:val="22"/>
                <w:szCs w:val="22"/>
              </w:rPr>
              <w:t>time.  C</w:t>
            </w:r>
            <w:r w:rsidR="00B67D67">
              <w:rPr>
                <w:rFonts w:asciiTheme="minorHAnsi" w:hAnsiTheme="minorHAnsi" w:cs="Arial"/>
                <w:sz w:val="22"/>
                <w:szCs w:val="22"/>
              </w:rPr>
              <w:t xml:space="preserve">urrently trainees accept one offer and then re-apply </w:t>
            </w:r>
            <w:r w:rsidR="00BE465C">
              <w:rPr>
                <w:rFonts w:asciiTheme="minorHAnsi" w:hAnsiTheme="minorHAnsi" w:cs="Arial"/>
                <w:sz w:val="22"/>
                <w:szCs w:val="22"/>
              </w:rPr>
              <w:t>for the other post</w:t>
            </w:r>
            <w:r w:rsidR="009557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at the next recruitment round</w:t>
            </w:r>
            <w:r w:rsidR="00BE465C" w:rsidRPr="005403B1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BE465C">
              <w:rPr>
                <w:rFonts w:asciiTheme="minorHAnsi" w:hAnsiTheme="minorHAnsi" w:cs="Arial"/>
                <w:sz w:val="22"/>
                <w:szCs w:val="22"/>
              </w:rPr>
              <w:t>MB felt the propos</w:t>
            </w:r>
            <w:r w:rsidR="00AB030F">
              <w:rPr>
                <w:rFonts w:asciiTheme="minorHAnsi" w:hAnsiTheme="minorHAnsi" w:cs="Arial"/>
                <w:sz w:val="22"/>
                <w:szCs w:val="22"/>
              </w:rPr>
              <w:t xml:space="preserve">ed change would </w:t>
            </w:r>
            <w:r w:rsidR="00BE465C">
              <w:rPr>
                <w:rFonts w:asciiTheme="minorHAnsi" w:hAnsiTheme="minorHAnsi" w:cs="Arial"/>
                <w:sz w:val="22"/>
                <w:szCs w:val="22"/>
              </w:rPr>
              <w:t xml:space="preserve">mean that trainees would not have to make a difficult choice and </w:t>
            </w:r>
            <w:r w:rsidR="00A827A6">
              <w:rPr>
                <w:rFonts w:asciiTheme="minorHAnsi" w:hAnsiTheme="minorHAnsi" w:cs="Arial"/>
                <w:sz w:val="22"/>
                <w:szCs w:val="22"/>
              </w:rPr>
              <w:t>it would be easier for</w:t>
            </w:r>
            <w:r w:rsidR="00BE465C">
              <w:rPr>
                <w:rFonts w:asciiTheme="minorHAnsi" w:hAnsiTheme="minorHAnsi" w:cs="Arial"/>
                <w:sz w:val="22"/>
                <w:szCs w:val="22"/>
              </w:rPr>
              <w:t xml:space="preserve"> trainers to manage programme</w:t>
            </w:r>
            <w:r w:rsidR="00DB49AA">
              <w:rPr>
                <w:rFonts w:asciiTheme="minorHAnsi" w:hAnsiTheme="minorHAnsi" w:cs="Arial"/>
                <w:sz w:val="22"/>
                <w:szCs w:val="22"/>
              </w:rPr>
              <w:t xml:space="preserve">s.  The proposal has not yet been agreed by </w:t>
            </w:r>
            <w:r w:rsidR="00AE0B28">
              <w:rPr>
                <w:rFonts w:asciiTheme="minorHAnsi" w:hAnsiTheme="minorHAnsi" w:cs="Arial"/>
                <w:sz w:val="22"/>
                <w:szCs w:val="22"/>
              </w:rPr>
              <w:t>HEE,</w:t>
            </w:r>
            <w:r w:rsidR="00DB49AA">
              <w:rPr>
                <w:rFonts w:asciiTheme="minorHAnsi" w:hAnsiTheme="minorHAnsi" w:cs="Arial"/>
                <w:sz w:val="22"/>
                <w:szCs w:val="22"/>
              </w:rPr>
              <w:t xml:space="preserve"> but it was hoped </w:t>
            </w:r>
            <w:r w:rsidR="00A827A6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="00DB49AA">
              <w:rPr>
                <w:rFonts w:asciiTheme="minorHAnsi" w:hAnsiTheme="minorHAnsi" w:cs="Arial"/>
                <w:sz w:val="22"/>
                <w:szCs w:val="22"/>
              </w:rPr>
              <w:t xml:space="preserve"> would be in place for August 2020.</w:t>
            </w:r>
            <w:r w:rsidR="00F76F0F">
              <w:rPr>
                <w:rFonts w:asciiTheme="minorHAnsi" w:hAnsiTheme="minorHAnsi" w:cs="Arial"/>
                <w:sz w:val="22"/>
                <w:szCs w:val="22"/>
              </w:rPr>
              <w:t xml:space="preserve">  The funding model would have to be agreed – currently t</w:t>
            </w:r>
            <w:r w:rsidR="002711E5">
              <w:rPr>
                <w:rFonts w:asciiTheme="minorHAnsi" w:hAnsiTheme="minorHAnsi" w:cs="Arial"/>
                <w:sz w:val="22"/>
                <w:szCs w:val="22"/>
              </w:rPr>
              <w:t xml:space="preserve">he first specialty funds the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dual</w:t>
            </w:r>
            <w:r w:rsidR="009557F9" w:rsidRPr="009557F9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="002711E5">
              <w:rPr>
                <w:rFonts w:asciiTheme="minorHAnsi" w:hAnsiTheme="minorHAnsi" w:cs="Arial"/>
                <w:sz w:val="22"/>
                <w:szCs w:val="22"/>
              </w:rPr>
              <w:t xml:space="preserve">programme.  </w:t>
            </w:r>
            <w:r w:rsidR="00A827A6">
              <w:rPr>
                <w:rFonts w:asciiTheme="minorHAnsi" w:hAnsiTheme="minorHAnsi" w:cs="Arial"/>
                <w:sz w:val="22"/>
                <w:szCs w:val="22"/>
              </w:rPr>
              <w:t>MB</w:t>
            </w:r>
            <w:r w:rsidR="002711E5">
              <w:rPr>
                <w:rFonts w:asciiTheme="minorHAnsi" w:hAnsiTheme="minorHAnsi" w:cs="Arial"/>
                <w:sz w:val="22"/>
                <w:szCs w:val="22"/>
              </w:rPr>
              <w:t xml:space="preserve"> felt that ICM itself should be able to fund but </w:t>
            </w:r>
            <w:r w:rsidR="006A2277">
              <w:rPr>
                <w:rFonts w:asciiTheme="minorHAnsi" w:hAnsiTheme="minorHAnsi" w:cs="Arial"/>
                <w:sz w:val="22"/>
                <w:szCs w:val="22"/>
              </w:rPr>
              <w:t xml:space="preserve">the current funding model did not support this. 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Recycled</w:t>
            </w:r>
            <w:r w:rsidR="009557F9" w:rsidRPr="009557F9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="009557F9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6A2277">
              <w:rPr>
                <w:rFonts w:asciiTheme="minorHAnsi" w:hAnsiTheme="minorHAnsi" w:cs="Arial"/>
                <w:sz w:val="22"/>
                <w:szCs w:val="22"/>
              </w:rPr>
              <w:t xml:space="preserve">unding would in any case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>likely</w:t>
            </w:r>
            <w:r w:rsidR="009557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A2277">
              <w:rPr>
                <w:rFonts w:asciiTheme="minorHAnsi" w:hAnsiTheme="minorHAnsi" w:cs="Arial"/>
                <w:sz w:val="22"/>
                <w:szCs w:val="22"/>
              </w:rPr>
              <w:t>run out at the end of next year.</w:t>
            </w:r>
          </w:p>
          <w:p w14:paraId="621E1283" w14:textId="77777777" w:rsidR="006A2277" w:rsidRDefault="006A227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84" w14:textId="77777777" w:rsidR="006A2277" w:rsidRDefault="006A227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RMV </w:t>
            </w:r>
            <w:r w:rsidR="00601EAD">
              <w:rPr>
                <w:rFonts w:asciiTheme="minorHAnsi" w:hAnsiTheme="minorHAnsi" w:cs="Arial"/>
                <w:sz w:val="22"/>
                <w:szCs w:val="22"/>
              </w:rPr>
              <w:t xml:space="preserve">reported that Jean Allan had requested his input to the proposal and he had confirmed </w:t>
            </w:r>
            <w:r w:rsidR="005E4075">
              <w:rPr>
                <w:rFonts w:asciiTheme="minorHAnsi" w:hAnsiTheme="minorHAnsi" w:cs="Arial"/>
                <w:sz w:val="22"/>
                <w:szCs w:val="22"/>
              </w:rPr>
              <w:t>it was supported.  One issue to be worked out was what would happen to those already in the system.</w:t>
            </w:r>
            <w:r w:rsidR="005B78E0">
              <w:rPr>
                <w:rFonts w:asciiTheme="minorHAnsi" w:hAnsiTheme="minorHAnsi" w:cs="Arial"/>
                <w:sz w:val="22"/>
                <w:szCs w:val="22"/>
              </w:rPr>
              <w:t xml:space="preserve">  MB felt this would not affect those currently in </w:t>
            </w:r>
            <w:r w:rsidR="005B78E0" w:rsidRPr="005403B1">
              <w:rPr>
                <w:rFonts w:asciiTheme="minorHAnsi" w:hAnsiTheme="minorHAnsi" w:cs="Arial"/>
                <w:sz w:val="22"/>
                <w:szCs w:val="22"/>
              </w:rPr>
              <w:t xml:space="preserve">post </w:t>
            </w:r>
            <w:r w:rsidR="009557F9" w:rsidRPr="005403B1">
              <w:rPr>
                <w:rFonts w:asciiTheme="minorHAnsi" w:hAnsiTheme="minorHAnsi" w:cs="Arial"/>
                <w:sz w:val="22"/>
                <w:szCs w:val="22"/>
              </w:rPr>
              <w:t xml:space="preserve">in a partner specialty </w:t>
            </w:r>
            <w:r w:rsidR="005B78E0">
              <w:rPr>
                <w:rFonts w:asciiTheme="minorHAnsi" w:hAnsiTheme="minorHAnsi" w:cs="Arial"/>
                <w:sz w:val="22"/>
                <w:szCs w:val="22"/>
              </w:rPr>
              <w:t>as they can enter the ICM programme before ST5+ if they applied.</w:t>
            </w:r>
          </w:p>
          <w:p w14:paraId="621E1285" w14:textId="77777777" w:rsidR="005B78E0" w:rsidRDefault="005B78E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86" w14:textId="71670862" w:rsidR="005B78E0" w:rsidRDefault="002F142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group discussed whether a transitional period would be required for those already in the system with an Anaesthesia NTN.  </w:t>
            </w:r>
            <w:r w:rsidR="00B87B1B">
              <w:rPr>
                <w:rFonts w:asciiTheme="minorHAnsi" w:hAnsiTheme="minorHAnsi" w:cs="Arial"/>
                <w:sz w:val="22"/>
                <w:szCs w:val="22"/>
              </w:rPr>
              <w:t>However,</w:t>
            </w:r>
            <w:r w:rsidR="007D6B84">
              <w:rPr>
                <w:rFonts w:asciiTheme="minorHAnsi" w:hAnsiTheme="minorHAnsi" w:cs="Arial"/>
                <w:sz w:val="22"/>
                <w:szCs w:val="22"/>
              </w:rPr>
              <w:t xml:space="preserve"> MB </w:t>
            </w:r>
            <w:r w:rsidR="007D7DDC">
              <w:rPr>
                <w:rFonts w:asciiTheme="minorHAnsi" w:hAnsiTheme="minorHAnsi" w:cs="Arial"/>
                <w:sz w:val="22"/>
                <w:szCs w:val="22"/>
              </w:rPr>
              <w:t>confirmed</w:t>
            </w:r>
            <w:r w:rsidR="007D6B84">
              <w:rPr>
                <w:rFonts w:asciiTheme="minorHAnsi" w:hAnsiTheme="minorHAnsi" w:cs="Arial"/>
                <w:sz w:val="22"/>
                <w:szCs w:val="22"/>
              </w:rPr>
              <w:t xml:space="preserve"> there would always be 2 routes of entry and flexibility will remain</w:t>
            </w:r>
            <w:r w:rsidR="008836C4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3C446C">
              <w:rPr>
                <w:rFonts w:asciiTheme="minorHAnsi" w:hAnsiTheme="minorHAnsi" w:cs="Arial"/>
                <w:sz w:val="22"/>
                <w:szCs w:val="22"/>
              </w:rPr>
              <w:t xml:space="preserve">WMC </w:t>
            </w:r>
            <w:r w:rsidR="008836C4">
              <w:rPr>
                <w:rFonts w:asciiTheme="minorHAnsi" w:hAnsiTheme="minorHAnsi" w:cs="Arial"/>
                <w:sz w:val="22"/>
                <w:szCs w:val="22"/>
              </w:rPr>
              <w:t>added that the issue was</w:t>
            </w:r>
            <w:r w:rsidR="003C44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1F89">
              <w:rPr>
                <w:rFonts w:asciiTheme="minorHAnsi" w:hAnsiTheme="minorHAnsi" w:cs="Arial"/>
                <w:sz w:val="22"/>
                <w:szCs w:val="22"/>
              </w:rPr>
              <w:t>not an Oriel one</w:t>
            </w:r>
            <w:r w:rsidR="00B47E1E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0D6769">
              <w:rPr>
                <w:rFonts w:asciiTheme="minorHAnsi" w:hAnsiTheme="minorHAnsi" w:cs="Arial"/>
                <w:sz w:val="22"/>
                <w:szCs w:val="22"/>
              </w:rPr>
              <w:t>MB felt that</w:t>
            </w:r>
            <w:r w:rsidR="009D1F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D6769">
              <w:rPr>
                <w:rFonts w:asciiTheme="minorHAnsi" w:hAnsiTheme="minorHAnsi" w:cs="Arial"/>
                <w:sz w:val="22"/>
                <w:szCs w:val="22"/>
              </w:rPr>
              <w:t xml:space="preserve">as ICM numbers were smaller than other specialties it should take the primary responsibility for the training programme and </w:t>
            </w:r>
            <w:r w:rsidR="00A96499">
              <w:rPr>
                <w:rFonts w:asciiTheme="minorHAnsi" w:hAnsiTheme="minorHAnsi" w:cs="Arial"/>
                <w:sz w:val="22"/>
                <w:szCs w:val="22"/>
              </w:rPr>
              <w:t>as routes of entry were complex this was better administered by the specialty.</w:t>
            </w:r>
          </w:p>
          <w:p w14:paraId="621E1287" w14:textId="77777777" w:rsidR="00986D44" w:rsidRDefault="00986D4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88" w14:textId="33117B5C" w:rsidR="00986D44" w:rsidRDefault="00986D4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NOD felt that from a training point of view the proposal was a good one, however funding was </w:t>
            </w:r>
            <w:r w:rsidR="00AB5D32">
              <w:rPr>
                <w:rFonts w:asciiTheme="minorHAnsi" w:hAnsiTheme="minorHAnsi" w:cs="Arial"/>
                <w:sz w:val="22"/>
                <w:szCs w:val="22"/>
              </w:rPr>
              <w:t>a separate</w:t>
            </w:r>
            <w:r w:rsidR="00E765BB">
              <w:rPr>
                <w:rFonts w:asciiTheme="minorHAnsi" w:hAnsiTheme="minorHAnsi" w:cs="Arial"/>
                <w:sz w:val="22"/>
                <w:szCs w:val="22"/>
              </w:rPr>
              <w:t xml:space="preserve"> issue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 MB </w:t>
            </w:r>
            <w:r w:rsidR="00413080">
              <w:rPr>
                <w:rFonts w:asciiTheme="minorHAnsi" w:hAnsiTheme="minorHAnsi" w:cs="Arial"/>
                <w:sz w:val="22"/>
                <w:szCs w:val="22"/>
              </w:rPr>
              <w:t xml:space="preserve">noted that 30% of ICM establishment was not in current use and </w:t>
            </w:r>
            <w:r w:rsidR="0068048A">
              <w:rPr>
                <w:rFonts w:asciiTheme="minorHAnsi" w:hAnsiTheme="minorHAnsi" w:cs="Arial"/>
                <w:sz w:val="22"/>
                <w:szCs w:val="22"/>
              </w:rPr>
              <w:t xml:space="preserve">the majority of ICM trainees were </w:t>
            </w:r>
            <w:r w:rsidR="00413080">
              <w:rPr>
                <w:rFonts w:asciiTheme="minorHAnsi" w:hAnsiTheme="minorHAnsi" w:cs="Arial"/>
                <w:sz w:val="22"/>
                <w:szCs w:val="22"/>
              </w:rPr>
              <w:t>fund</w:t>
            </w:r>
            <w:r w:rsidR="0068048A">
              <w:rPr>
                <w:rFonts w:asciiTheme="minorHAnsi" w:hAnsiTheme="minorHAnsi" w:cs="Arial"/>
                <w:sz w:val="22"/>
                <w:szCs w:val="22"/>
              </w:rPr>
              <w:t>ed</w:t>
            </w:r>
            <w:r w:rsidR="00413080">
              <w:rPr>
                <w:rFonts w:asciiTheme="minorHAnsi" w:hAnsiTheme="minorHAnsi" w:cs="Arial"/>
                <w:sz w:val="22"/>
                <w:szCs w:val="22"/>
              </w:rPr>
              <w:t xml:space="preserve"> by partnership specialties</w:t>
            </w:r>
            <w:r w:rsidR="00F4075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397D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2AA9" w:rsidRPr="0023339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B22AA9">
              <w:rPr>
                <w:rFonts w:asciiTheme="minorHAnsi" w:hAnsiTheme="minorHAnsi" w:cs="Arial"/>
                <w:sz w:val="22"/>
                <w:szCs w:val="22"/>
              </w:rPr>
              <w:t xml:space="preserve">proposal </w:t>
            </w:r>
            <w:r w:rsidR="00B22AA9" w:rsidRPr="00496DC0">
              <w:rPr>
                <w:rFonts w:asciiTheme="minorHAnsi" w:hAnsiTheme="minorHAnsi" w:cs="Arial"/>
                <w:sz w:val="22"/>
                <w:szCs w:val="22"/>
              </w:rPr>
              <w:t>was</w:t>
            </w:r>
            <w:r w:rsidR="00B22AA9">
              <w:rPr>
                <w:rFonts w:asciiTheme="minorHAnsi" w:hAnsiTheme="minorHAnsi" w:cs="Arial"/>
                <w:sz w:val="22"/>
                <w:szCs w:val="22"/>
              </w:rPr>
              <w:t xml:space="preserve"> to recycle funding in the same round of recruitment</w:t>
            </w:r>
            <w:r w:rsidR="00E765B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B22AA9">
              <w:rPr>
                <w:rFonts w:asciiTheme="minorHAnsi" w:hAnsiTheme="minorHAnsi" w:cs="Arial"/>
                <w:sz w:val="22"/>
                <w:szCs w:val="22"/>
              </w:rPr>
              <w:t xml:space="preserve"> as Anaesthesia already does</w:t>
            </w:r>
            <w:r w:rsidR="00A44D4B">
              <w:rPr>
                <w:rFonts w:asciiTheme="minorHAnsi" w:hAnsiTheme="minorHAnsi" w:cs="Arial"/>
                <w:sz w:val="22"/>
                <w:szCs w:val="22"/>
              </w:rPr>
              <w:t xml:space="preserve">, and the NTN should go to the highest </w:t>
            </w:r>
            <w:r w:rsidR="00496DC0" w:rsidRPr="0023339A">
              <w:rPr>
                <w:rFonts w:asciiTheme="minorHAnsi" w:hAnsiTheme="minorHAnsi" w:cs="Arial"/>
                <w:sz w:val="22"/>
                <w:szCs w:val="22"/>
              </w:rPr>
              <w:t>ranked candidate</w:t>
            </w:r>
            <w:r w:rsidR="00F0524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96DC0" w:rsidRPr="00496DC0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 </w:t>
            </w:r>
            <w:r w:rsidR="00F05249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 </w:t>
            </w:r>
            <w:r w:rsidR="00496DC0" w:rsidRPr="00F05249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C0ED2">
              <w:rPr>
                <w:rFonts w:asciiTheme="minorHAnsi" w:hAnsiTheme="minorHAnsi" w:cs="Arial"/>
                <w:sz w:val="22"/>
                <w:szCs w:val="22"/>
              </w:rPr>
              <w:t xml:space="preserve">rainees already holding NTNs cannot move to other </w:t>
            </w:r>
            <w:r w:rsidR="00BC0ED2" w:rsidRPr="00496DC0">
              <w:rPr>
                <w:rFonts w:asciiTheme="minorHAnsi" w:hAnsiTheme="minorHAnsi" w:cs="Arial"/>
                <w:strike/>
                <w:sz w:val="22"/>
                <w:szCs w:val="22"/>
              </w:rPr>
              <w:t>areas</w:t>
            </w:r>
            <w:r w:rsidR="00496DC0">
              <w:rPr>
                <w:rFonts w:asciiTheme="minorHAnsi" w:hAnsiTheme="minorHAnsi" w:cs="Arial"/>
                <w:sz w:val="22"/>
                <w:szCs w:val="22"/>
              </w:rPr>
              <w:t xml:space="preserve"> region</w:t>
            </w:r>
            <w:r w:rsidR="007E4A4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C0ED2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8542FB">
              <w:rPr>
                <w:rFonts w:asciiTheme="minorHAnsi" w:hAnsiTheme="minorHAnsi" w:cs="Arial"/>
                <w:sz w:val="22"/>
                <w:szCs w:val="22"/>
              </w:rPr>
              <w:t xml:space="preserve">MS was concerned this would be to the detriment of partnership specialties and reduce their </w:t>
            </w:r>
            <w:r w:rsidR="00496DC0" w:rsidRPr="00F05249">
              <w:rPr>
                <w:rFonts w:asciiTheme="minorHAnsi" w:hAnsiTheme="minorHAnsi" w:cs="Arial"/>
                <w:sz w:val="22"/>
                <w:szCs w:val="22"/>
              </w:rPr>
              <w:t xml:space="preserve">annual CCT </w:t>
            </w:r>
            <w:r w:rsidR="008542FB">
              <w:rPr>
                <w:rFonts w:asciiTheme="minorHAnsi" w:hAnsiTheme="minorHAnsi" w:cs="Arial"/>
                <w:sz w:val="22"/>
                <w:szCs w:val="22"/>
              </w:rPr>
              <w:t xml:space="preserve">numbers and felt </w:t>
            </w:r>
            <w:r w:rsidR="009F28B9">
              <w:rPr>
                <w:rFonts w:asciiTheme="minorHAnsi" w:hAnsiTheme="minorHAnsi" w:cs="Arial"/>
                <w:sz w:val="22"/>
                <w:szCs w:val="22"/>
              </w:rPr>
              <w:t>a limit on numbers should be agreed</w:t>
            </w:r>
            <w:r w:rsidR="00D36D0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9F28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6D0B">
              <w:rPr>
                <w:rFonts w:asciiTheme="minorHAnsi" w:hAnsiTheme="minorHAnsi" w:cs="Arial"/>
                <w:sz w:val="22"/>
                <w:szCs w:val="22"/>
              </w:rPr>
              <w:t>The proposal was</w:t>
            </w:r>
            <w:r w:rsidR="006F15BF">
              <w:rPr>
                <w:rFonts w:asciiTheme="minorHAnsi" w:hAnsiTheme="minorHAnsi" w:cs="Arial"/>
                <w:sz w:val="22"/>
                <w:szCs w:val="22"/>
              </w:rPr>
              <w:t xml:space="preserve"> that one post/one round is recycled</w:t>
            </w:r>
            <w:r w:rsidR="00496D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6DC0" w:rsidRPr="00F05249">
              <w:rPr>
                <w:rFonts w:asciiTheme="minorHAnsi" w:hAnsiTheme="minorHAnsi" w:cs="Arial"/>
                <w:sz w:val="22"/>
                <w:szCs w:val="22"/>
              </w:rPr>
              <w:t>in each region</w:t>
            </w:r>
            <w:r w:rsidR="002A08E7" w:rsidRPr="00F052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08E7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C6079F">
              <w:rPr>
                <w:rFonts w:asciiTheme="minorHAnsi" w:hAnsiTheme="minorHAnsi" w:cs="Arial"/>
                <w:sz w:val="22"/>
                <w:szCs w:val="22"/>
              </w:rPr>
              <w:t>MB</w:t>
            </w:r>
            <w:r w:rsidR="002A08E7">
              <w:rPr>
                <w:rFonts w:asciiTheme="minorHAnsi" w:hAnsiTheme="minorHAnsi" w:cs="Arial"/>
                <w:sz w:val="22"/>
                <w:szCs w:val="22"/>
              </w:rPr>
              <w:t xml:space="preserve"> felt this should not be detrimental to other specialties.  </w:t>
            </w:r>
            <w:r w:rsidR="00B31000">
              <w:rPr>
                <w:rFonts w:asciiTheme="minorHAnsi" w:hAnsiTheme="minorHAnsi" w:cs="Arial"/>
                <w:sz w:val="22"/>
                <w:szCs w:val="22"/>
              </w:rPr>
              <w:t>RP said this was the only programme without an establishment and instead has a target intake.  I</w:t>
            </w:r>
            <w:r w:rsidR="005C7CE7">
              <w:rPr>
                <w:rFonts w:asciiTheme="minorHAnsi" w:hAnsiTheme="minorHAnsi" w:cs="Arial"/>
                <w:sz w:val="22"/>
                <w:szCs w:val="22"/>
              </w:rPr>
              <w:t>t would be helpful if an establishment model could be agreed.</w:t>
            </w:r>
          </w:p>
          <w:p w14:paraId="621E1289" w14:textId="77777777" w:rsidR="005C7CE7" w:rsidRDefault="005C7CE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8A" w14:textId="77777777" w:rsidR="005C7CE7" w:rsidRPr="00953495" w:rsidRDefault="005C7CE7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NOD confirmed </w:t>
            </w:r>
            <w:r w:rsidR="00B7124F">
              <w:rPr>
                <w:rFonts w:asciiTheme="minorHAnsi" w:hAnsiTheme="minorHAnsi" w:cs="Arial"/>
                <w:sz w:val="22"/>
                <w:szCs w:val="22"/>
              </w:rPr>
              <w:t>they could now</w:t>
            </w:r>
            <w:r w:rsidR="005870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70E7" w:rsidRPr="00F05249">
              <w:rPr>
                <w:rFonts w:asciiTheme="minorHAnsi" w:hAnsiTheme="minorHAnsi" w:cs="Arial"/>
                <w:sz w:val="22"/>
                <w:szCs w:val="22"/>
              </w:rPr>
              <w:t>attempt to</w:t>
            </w:r>
            <w:r w:rsidR="00B7124F" w:rsidRPr="00F052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124F">
              <w:rPr>
                <w:rFonts w:asciiTheme="minorHAnsi" w:hAnsiTheme="minorHAnsi" w:cs="Arial"/>
                <w:sz w:val="22"/>
                <w:szCs w:val="22"/>
              </w:rPr>
              <w:t>produce a model for the ICM Scottish establishmen</w:t>
            </w:r>
            <w:r w:rsidR="00994AB3">
              <w:rPr>
                <w:rFonts w:asciiTheme="minorHAnsi" w:hAnsiTheme="minorHAnsi" w:cs="Arial"/>
                <w:sz w:val="22"/>
                <w:szCs w:val="22"/>
              </w:rPr>
              <w:t xml:space="preserve">t.  He noted that </w:t>
            </w:r>
            <w:r w:rsidR="00EC5EC9">
              <w:rPr>
                <w:rFonts w:asciiTheme="minorHAnsi" w:hAnsiTheme="minorHAnsi" w:cs="Arial"/>
                <w:sz w:val="22"/>
                <w:szCs w:val="22"/>
              </w:rPr>
              <w:t xml:space="preserve">more </w:t>
            </w:r>
            <w:r w:rsidR="00994AB3">
              <w:rPr>
                <w:rFonts w:asciiTheme="minorHAnsi" w:hAnsiTheme="minorHAnsi" w:cs="Arial"/>
                <w:sz w:val="22"/>
                <w:szCs w:val="22"/>
              </w:rPr>
              <w:t xml:space="preserve">trainees in the West were funded via Anaesthesia and </w:t>
            </w:r>
            <w:r w:rsidR="00EC5EC9">
              <w:rPr>
                <w:rFonts w:asciiTheme="minorHAnsi" w:hAnsiTheme="minorHAnsi" w:cs="Arial"/>
                <w:sz w:val="22"/>
                <w:szCs w:val="22"/>
              </w:rPr>
              <w:t>more in SES were funded by ICM so producing an establishment model would solve this issue.</w:t>
            </w:r>
            <w:r w:rsidR="00EF30E2">
              <w:rPr>
                <w:rFonts w:asciiTheme="minorHAnsi" w:hAnsiTheme="minorHAnsi" w:cs="Arial"/>
                <w:sz w:val="22"/>
                <w:szCs w:val="22"/>
              </w:rPr>
              <w:t xml:space="preserve">  RP asked the group to consider whether there was an advantage in having 4 or few</w:t>
            </w:r>
            <w:r w:rsidR="006820D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EF30E2">
              <w:rPr>
                <w:rFonts w:asciiTheme="minorHAnsi" w:hAnsiTheme="minorHAnsi" w:cs="Arial"/>
                <w:sz w:val="22"/>
                <w:szCs w:val="22"/>
              </w:rPr>
              <w:t>r programmes</w:t>
            </w:r>
            <w:r w:rsidR="006820D2">
              <w:rPr>
                <w:rFonts w:asciiTheme="minorHAnsi" w:hAnsiTheme="minorHAnsi" w:cs="Arial"/>
                <w:sz w:val="22"/>
                <w:szCs w:val="22"/>
              </w:rPr>
              <w:t xml:space="preserve"> and this could be considered once the establishment was confirmed.</w:t>
            </w:r>
            <w:r w:rsidR="003A414C">
              <w:rPr>
                <w:rFonts w:asciiTheme="minorHAnsi" w:hAnsiTheme="minorHAnsi" w:cs="Arial"/>
                <w:sz w:val="22"/>
                <w:szCs w:val="22"/>
              </w:rPr>
              <w:t xml:space="preserve">  MB felt there was no appetite for a national programme but was happy to consider it although she felt it could discourage applications.  </w:t>
            </w:r>
            <w:r w:rsidR="003C25E3">
              <w:rPr>
                <w:rFonts w:asciiTheme="minorHAnsi" w:hAnsiTheme="minorHAnsi" w:cs="Arial"/>
                <w:sz w:val="22"/>
                <w:szCs w:val="22"/>
              </w:rPr>
              <w:t>There was also the view that if people knew at the outset they would rotate programme this would be acceptable.</w:t>
            </w:r>
          </w:p>
        </w:tc>
        <w:tc>
          <w:tcPr>
            <w:tcW w:w="1276" w:type="dxa"/>
          </w:tcPr>
          <w:p w14:paraId="621E128B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90" w14:textId="77777777" w:rsidTr="002C5D3B">
        <w:tc>
          <w:tcPr>
            <w:tcW w:w="709" w:type="dxa"/>
          </w:tcPr>
          <w:p w14:paraId="621E128D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8E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8F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94" w14:textId="77777777" w:rsidTr="002C5D3B">
        <w:tc>
          <w:tcPr>
            <w:tcW w:w="709" w:type="dxa"/>
          </w:tcPr>
          <w:p w14:paraId="621E1291" w14:textId="77777777" w:rsidR="00F6519F" w:rsidRPr="00E67440" w:rsidRDefault="003C25E3" w:rsidP="003C25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14:paraId="621E1292" w14:textId="77777777" w:rsidR="00F6519F" w:rsidRPr="00953495" w:rsidRDefault="003C25E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Quality Management/Improvement</w:t>
            </w:r>
          </w:p>
        </w:tc>
        <w:tc>
          <w:tcPr>
            <w:tcW w:w="1276" w:type="dxa"/>
          </w:tcPr>
          <w:p w14:paraId="621E1293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98" w14:textId="77777777" w:rsidTr="002C5D3B">
        <w:tc>
          <w:tcPr>
            <w:tcW w:w="709" w:type="dxa"/>
          </w:tcPr>
          <w:p w14:paraId="621E1295" w14:textId="77777777" w:rsidR="00F6519F" w:rsidRPr="00E67440" w:rsidRDefault="003C25E3" w:rsidP="003C25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7.1</w:t>
            </w:r>
          </w:p>
        </w:tc>
        <w:tc>
          <w:tcPr>
            <w:tcW w:w="8080" w:type="dxa"/>
          </w:tcPr>
          <w:p w14:paraId="621E1296" w14:textId="77777777" w:rsidR="00F6519F" w:rsidRPr="00953495" w:rsidRDefault="003C25E3" w:rsidP="003C25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C25E3">
              <w:rPr>
                <w:rFonts w:asciiTheme="minorHAnsi" w:hAnsiTheme="minorHAnsi" w:cs="Arial"/>
                <w:b/>
                <w:sz w:val="22"/>
                <w:szCs w:val="22"/>
              </w:rPr>
              <w:t>sQMG Highlights</w:t>
            </w:r>
          </w:p>
        </w:tc>
        <w:tc>
          <w:tcPr>
            <w:tcW w:w="1276" w:type="dxa"/>
          </w:tcPr>
          <w:p w14:paraId="621E1297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9F" w14:textId="77777777" w:rsidTr="002C5D3B">
        <w:tc>
          <w:tcPr>
            <w:tcW w:w="709" w:type="dxa"/>
          </w:tcPr>
          <w:p w14:paraId="621E1299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9A" w14:textId="77777777" w:rsidR="00F6519F" w:rsidRDefault="006669E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morning meeting looked at QM activity </w:t>
            </w:r>
            <w:r w:rsidR="00076C4F">
              <w:rPr>
                <w:rFonts w:asciiTheme="minorHAnsi" w:hAnsiTheme="minorHAnsi" w:cs="Arial"/>
                <w:sz w:val="22"/>
                <w:szCs w:val="22"/>
              </w:rPr>
              <w:t>and highlighted:</w:t>
            </w:r>
          </w:p>
          <w:p w14:paraId="621E129B" w14:textId="77777777" w:rsidR="00076C4F" w:rsidRDefault="0064402F" w:rsidP="00076C4F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Anaesthesia departments visited in the last few months – all very positive visits.</w:t>
            </w:r>
          </w:p>
          <w:p w14:paraId="621E129C" w14:textId="77777777" w:rsidR="0064402F" w:rsidRDefault="00570871" w:rsidP="00076C4F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Visits arranged to ERI/Tayside/Glasgow Children’s Hospital/Emergency Medicine in Forth Valley and Ninewells.</w:t>
            </w:r>
          </w:p>
          <w:p w14:paraId="621E129D" w14:textId="77777777" w:rsidR="00706DE4" w:rsidRPr="00076C4F" w:rsidRDefault="00CC258B" w:rsidP="00076C4F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ACCS </w:t>
            </w:r>
            <w:r w:rsidR="00001EFA">
              <w:rPr>
                <w:rFonts w:asciiTheme="minorHAnsi" w:hAnsiTheme="minorHAnsi" w:cs="Arial"/>
                <w:sz w:val="22"/>
                <w:szCs w:val="22"/>
              </w:rPr>
              <w:t xml:space="preserve">all Scotland </w:t>
            </w:r>
            <w:r>
              <w:rPr>
                <w:rFonts w:asciiTheme="minorHAnsi" w:hAnsiTheme="minorHAnsi" w:cs="Arial"/>
                <w:sz w:val="22"/>
                <w:szCs w:val="22"/>
              </w:rPr>
              <w:t>will be visited later in the year.</w:t>
            </w:r>
          </w:p>
        </w:tc>
        <w:tc>
          <w:tcPr>
            <w:tcW w:w="1276" w:type="dxa"/>
          </w:tcPr>
          <w:p w14:paraId="621E129E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A3" w14:textId="77777777" w:rsidTr="002C5D3B">
        <w:tc>
          <w:tcPr>
            <w:tcW w:w="709" w:type="dxa"/>
          </w:tcPr>
          <w:p w14:paraId="621E12A0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A1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A2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A7" w14:textId="77777777" w:rsidTr="002C5D3B">
        <w:tc>
          <w:tcPr>
            <w:tcW w:w="709" w:type="dxa"/>
          </w:tcPr>
          <w:p w14:paraId="621E12A4" w14:textId="77777777" w:rsidR="00F6519F" w:rsidRPr="00E67440" w:rsidRDefault="005F2A2F" w:rsidP="005F2A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8080" w:type="dxa"/>
          </w:tcPr>
          <w:p w14:paraId="621E12A5" w14:textId="77777777" w:rsidR="00F6519F" w:rsidRPr="00953495" w:rsidRDefault="005F2A2F" w:rsidP="005F2A2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MDET/LDD report</w:t>
            </w:r>
          </w:p>
        </w:tc>
        <w:tc>
          <w:tcPr>
            <w:tcW w:w="1276" w:type="dxa"/>
          </w:tcPr>
          <w:p w14:paraId="621E12A6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AE" w14:textId="77777777" w:rsidTr="002C5D3B">
        <w:tc>
          <w:tcPr>
            <w:tcW w:w="709" w:type="dxa"/>
          </w:tcPr>
          <w:p w14:paraId="621E12A8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A9" w14:textId="77777777" w:rsidR="00F6519F" w:rsidRDefault="008F738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RMV highlighted:</w:t>
            </w:r>
          </w:p>
          <w:p w14:paraId="621E12AA" w14:textId="77777777" w:rsidR="008F738B" w:rsidRDefault="00FB2D8B" w:rsidP="008F738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SMEC conference on 9 and 10 May and booking open.</w:t>
            </w:r>
          </w:p>
          <w:p w14:paraId="621E12AB" w14:textId="77777777" w:rsidR="00FB2D8B" w:rsidRDefault="00FB2D8B" w:rsidP="008F738B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MDET meeting </w:t>
            </w:r>
            <w:r w:rsidR="000F0807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1B47">
              <w:rPr>
                <w:rFonts w:asciiTheme="minorHAnsi" w:hAnsiTheme="minorHAnsi" w:cs="Arial"/>
                <w:sz w:val="22"/>
                <w:szCs w:val="22"/>
              </w:rPr>
              <w:t xml:space="preserve">difficult </w:t>
            </w:r>
            <w:r w:rsidR="000F0807">
              <w:rPr>
                <w:rFonts w:asciiTheme="minorHAnsi" w:hAnsiTheme="minorHAnsi" w:cs="Arial"/>
                <w:sz w:val="22"/>
                <w:szCs w:val="22"/>
              </w:rPr>
              <w:t xml:space="preserve">financial situation </w:t>
            </w:r>
            <w:r w:rsidR="00E34793">
              <w:rPr>
                <w:rFonts w:asciiTheme="minorHAnsi" w:hAnsiTheme="minorHAnsi" w:cs="Arial"/>
                <w:sz w:val="22"/>
                <w:szCs w:val="22"/>
              </w:rPr>
              <w:t xml:space="preserve">for this year </w:t>
            </w:r>
            <w:r w:rsidR="00C31B47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E34793">
              <w:rPr>
                <w:rFonts w:asciiTheme="minorHAnsi" w:hAnsiTheme="minorHAnsi" w:cs="Arial"/>
                <w:sz w:val="22"/>
                <w:szCs w:val="22"/>
              </w:rPr>
              <w:t xml:space="preserve"> next</w:t>
            </w:r>
            <w:r w:rsidR="00A61DB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21E12AC" w14:textId="77777777" w:rsidR="006A74B2" w:rsidRPr="006A74B2" w:rsidRDefault="00A61DB0" w:rsidP="00E47DDE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changes to Training Management arrangements – to result in standardisation of processes and policies</w:t>
            </w:r>
            <w:r w:rsidR="00DE7A1F">
              <w:rPr>
                <w:rFonts w:asciiTheme="minorHAnsi" w:hAnsiTheme="minorHAnsi" w:cs="Arial"/>
                <w:sz w:val="22"/>
                <w:szCs w:val="22"/>
              </w:rPr>
              <w:t>.  This was part of the Scotland Deanery overall vision however this part was delayed and was now being implemented.</w:t>
            </w:r>
            <w:r w:rsidR="009E69D6">
              <w:rPr>
                <w:rFonts w:asciiTheme="minorHAnsi" w:hAnsiTheme="minorHAnsi" w:cs="Arial"/>
                <w:sz w:val="22"/>
                <w:szCs w:val="22"/>
              </w:rPr>
              <w:t xml:space="preserve">  This will result in a single unified TM process for specialties with each office taking a lead in </w:t>
            </w:r>
            <w:r w:rsidR="006A74B2">
              <w:rPr>
                <w:rFonts w:asciiTheme="minorHAnsi" w:hAnsiTheme="minorHAnsi" w:cs="Arial"/>
                <w:sz w:val="22"/>
                <w:szCs w:val="22"/>
              </w:rPr>
              <w:t xml:space="preserve">management and administration.  This STB will be aligned to the Glasgow </w:t>
            </w:r>
            <w:r w:rsidR="006A74B2">
              <w:rPr>
                <w:rFonts w:asciiTheme="minorHAnsi" w:hAnsiTheme="minorHAnsi" w:cs="Arial"/>
                <w:sz w:val="22"/>
                <w:szCs w:val="22"/>
              </w:rPr>
              <w:lastRenderedPageBreak/>
              <w:t>office.  All should be in place from November 2019 with a transitional period</w:t>
            </w:r>
            <w:r w:rsidR="001F48C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A0DDD">
              <w:rPr>
                <w:rFonts w:asciiTheme="minorHAnsi" w:hAnsiTheme="minorHAnsi" w:cs="Arial"/>
                <w:sz w:val="22"/>
                <w:szCs w:val="22"/>
              </w:rPr>
              <w:t xml:space="preserve">  Professor Hill will be the LDD for the STB</w:t>
            </w:r>
            <w:r w:rsidR="00E47DD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621E12AD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B2" w14:textId="77777777" w:rsidTr="002C5D3B">
        <w:tc>
          <w:tcPr>
            <w:tcW w:w="709" w:type="dxa"/>
          </w:tcPr>
          <w:p w14:paraId="621E12AF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B0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B1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BE" w14:textId="77777777" w:rsidTr="002C5D3B">
        <w:tc>
          <w:tcPr>
            <w:tcW w:w="709" w:type="dxa"/>
          </w:tcPr>
          <w:p w14:paraId="621E12B3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B4" w14:textId="77777777" w:rsidR="00F6519F" w:rsidRPr="00953495" w:rsidRDefault="00AB1C9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group raised concerns around the TM changes</w:t>
            </w:r>
            <w:r w:rsidR="00E7471A">
              <w:rPr>
                <w:rFonts w:asciiTheme="minorHAnsi" w:hAnsiTheme="minorHAnsi" w:cs="Arial"/>
                <w:sz w:val="22"/>
                <w:szCs w:val="22"/>
              </w:rPr>
              <w:t xml:space="preserve"> and the impact they could have on the current good </w:t>
            </w:r>
            <w:r w:rsidR="00317418">
              <w:rPr>
                <w:rFonts w:asciiTheme="minorHAnsi" w:hAnsiTheme="minorHAnsi" w:cs="Arial"/>
                <w:sz w:val="22"/>
                <w:szCs w:val="22"/>
              </w:rPr>
              <w:t xml:space="preserve">local </w:t>
            </w:r>
            <w:r w:rsidR="00E7471A">
              <w:rPr>
                <w:rFonts w:asciiTheme="minorHAnsi" w:hAnsiTheme="minorHAnsi" w:cs="Arial"/>
                <w:sz w:val="22"/>
                <w:szCs w:val="22"/>
              </w:rPr>
              <w:t>relationships</w:t>
            </w:r>
            <w:r w:rsidR="00317418">
              <w:rPr>
                <w:rFonts w:asciiTheme="minorHAnsi" w:hAnsiTheme="minorHAnsi" w:cs="Arial"/>
                <w:sz w:val="22"/>
                <w:szCs w:val="22"/>
              </w:rPr>
              <w:t xml:space="preserve"> and the </w:t>
            </w:r>
            <w:r w:rsidR="0026373E">
              <w:rPr>
                <w:rFonts w:asciiTheme="minorHAnsi" w:hAnsiTheme="minorHAnsi" w:cs="Arial"/>
                <w:sz w:val="22"/>
                <w:szCs w:val="22"/>
              </w:rPr>
              <w:t xml:space="preserve">specific </w:t>
            </w:r>
            <w:r w:rsidR="00317418">
              <w:rPr>
                <w:rFonts w:asciiTheme="minorHAnsi" w:hAnsiTheme="minorHAnsi" w:cs="Arial"/>
                <w:sz w:val="22"/>
                <w:szCs w:val="22"/>
              </w:rPr>
              <w:t xml:space="preserve">needs of certain areas eg North.  </w:t>
            </w:r>
            <w:r w:rsidR="0099589B">
              <w:rPr>
                <w:rFonts w:asciiTheme="minorHAnsi" w:hAnsiTheme="minorHAnsi" w:cs="Arial"/>
                <w:sz w:val="22"/>
                <w:szCs w:val="22"/>
              </w:rPr>
              <w:t xml:space="preserve">There was also concern </w:t>
            </w:r>
            <w:r w:rsidR="006E7A03">
              <w:rPr>
                <w:rFonts w:asciiTheme="minorHAnsi" w:hAnsiTheme="minorHAnsi" w:cs="Arial"/>
                <w:sz w:val="22"/>
                <w:szCs w:val="22"/>
              </w:rPr>
              <w:t>this could be the first step in amalgamating programmes</w:t>
            </w:r>
            <w:r w:rsidR="00677E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373E">
              <w:rPr>
                <w:rFonts w:asciiTheme="minorHAnsi" w:hAnsiTheme="minorHAnsi" w:cs="Arial"/>
                <w:sz w:val="22"/>
                <w:szCs w:val="22"/>
              </w:rPr>
              <w:t xml:space="preserve">and it could make it difficult to recruit TPDs. </w:t>
            </w:r>
            <w:r w:rsidR="00FE05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373E">
              <w:rPr>
                <w:rFonts w:asciiTheme="minorHAnsi" w:hAnsiTheme="minorHAnsi" w:cs="Arial"/>
                <w:sz w:val="22"/>
                <w:szCs w:val="22"/>
              </w:rPr>
              <w:t xml:space="preserve">RMV </w:t>
            </w:r>
            <w:r w:rsidR="00FE0537">
              <w:rPr>
                <w:rFonts w:asciiTheme="minorHAnsi" w:hAnsiTheme="minorHAnsi" w:cs="Arial"/>
                <w:sz w:val="22"/>
                <w:szCs w:val="22"/>
              </w:rPr>
              <w:t xml:space="preserve">confirmed </w:t>
            </w:r>
            <w:r w:rsidR="00565936">
              <w:rPr>
                <w:rFonts w:asciiTheme="minorHAnsi" w:hAnsiTheme="minorHAnsi" w:cs="Arial"/>
                <w:sz w:val="22"/>
                <w:szCs w:val="22"/>
              </w:rPr>
              <w:t>the change was led by the TM workstream</w:t>
            </w:r>
            <w:r w:rsidR="00501495">
              <w:rPr>
                <w:rFonts w:asciiTheme="minorHAnsi" w:hAnsiTheme="minorHAnsi" w:cs="Arial"/>
                <w:sz w:val="22"/>
                <w:szCs w:val="22"/>
              </w:rPr>
              <w:t xml:space="preserve"> and stressed t</w:t>
            </w:r>
            <w:r w:rsidR="006C3598">
              <w:rPr>
                <w:rFonts w:asciiTheme="minorHAnsi" w:hAnsiTheme="minorHAnsi" w:cs="Arial"/>
                <w:sz w:val="22"/>
                <w:szCs w:val="22"/>
              </w:rPr>
              <w:t>here were no plans to amalgamate programmes</w:t>
            </w:r>
            <w:r w:rsidR="00501495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r w:rsidR="008250A8">
              <w:rPr>
                <w:rFonts w:asciiTheme="minorHAnsi" w:hAnsiTheme="minorHAnsi" w:cs="Arial"/>
                <w:sz w:val="22"/>
                <w:szCs w:val="22"/>
              </w:rPr>
              <w:t>There would be no staff changes – tasks will move but not people.  The detai</w:t>
            </w:r>
            <w:r w:rsidR="00365D0C">
              <w:rPr>
                <w:rFonts w:asciiTheme="minorHAnsi" w:hAnsiTheme="minorHAnsi" w:cs="Arial"/>
                <w:sz w:val="22"/>
                <w:szCs w:val="22"/>
              </w:rPr>
              <w:t xml:space="preserve">l of this will be managed </w:t>
            </w:r>
            <w:r w:rsidR="00DE3794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365D0C">
              <w:rPr>
                <w:rFonts w:asciiTheme="minorHAnsi" w:hAnsiTheme="minorHAnsi" w:cs="Arial"/>
                <w:sz w:val="22"/>
                <w:szCs w:val="22"/>
              </w:rPr>
              <w:t xml:space="preserve"> worked on by TM colleagues in the transitional period and</w:t>
            </w:r>
            <w:r w:rsidR="008D555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00912">
              <w:rPr>
                <w:rFonts w:asciiTheme="minorHAnsi" w:hAnsiTheme="minorHAnsi" w:cs="Arial"/>
                <w:sz w:val="22"/>
                <w:szCs w:val="22"/>
              </w:rPr>
              <w:t xml:space="preserve">they </w:t>
            </w:r>
            <w:r w:rsidR="008D555F">
              <w:rPr>
                <w:rFonts w:asciiTheme="minorHAnsi" w:hAnsiTheme="minorHAnsi" w:cs="Arial"/>
                <w:sz w:val="22"/>
                <w:szCs w:val="22"/>
              </w:rPr>
              <w:t xml:space="preserve">will ensure trainee centred </w:t>
            </w:r>
            <w:r w:rsidR="0059327D">
              <w:rPr>
                <w:rFonts w:asciiTheme="minorHAnsi" w:hAnsiTheme="minorHAnsi" w:cs="Arial"/>
                <w:sz w:val="22"/>
                <w:szCs w:val="22"/>
              </w:rPr>
              <w:t>solu</w:t>
            </w:r>
            <w:r w:rsidR="008D555F">
              <w:rPr>
                <w:rFonts w:asciiTheme="minorHAnsi" w:hAnsiTheme="minorHAnsi" w:cs="Arial"/>
                <w:sz w:val="22"/>
                <w:szCs w:val="22"/>
              </w:rPr>
              <w:t>tions.</w:t>
            </w:r>
            <w:r w:rsidR="001E032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64686">
              <w:rPr>
                <w:rFonts w:asciiTheme="minorHAnsi" w:hAnsiTheme="minorHAnsi" w:cs="Arial"/>
                <w:sz w:val="22"/>
                <w:szCs w:val="22"/>
              </w:rPr>
              <w:t xml:space="preserve">It was agreed that STB members with concerns will send them to NOD for him to collate and send to </w:t>
            </w:r>
            <w:r w:rsidR="00D526D2">
              <w:rPr>
                <w:rFonts w:asciiTheme="minorHAnsi" w:hAnsiTheme="minorHAnsi" w:cs="Arial"/>
                <w:sz w:val="22"/>
                <w:szCs w:val="22"/>
              </w:rPr>
              <w:t>RMV/RP.</w:t>
            </w:r>
          </w:p>
        </w:tc>
        <w:tc>
          <w:tcPr>
            <w:tcW w:w="1276" w:type="dxa"/>
          </w:tcPr>
          <w:p w14:paraId="621E12B5" w14:textId="77777777" w:rsidR="00F6519F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6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7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8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9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A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B" w14:textId="77777777" w:rsid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BC" w14:textId="77777777" w:rsidR="00D526D2" w:rsidRPr="00D526D2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6D2">
              <w:rPr>
                <w:rFonts w:asciiTheme="minorHAnsi" w:hAnsiTheme="minorHAnsi" w:cs="Arial"/>
                <w:b/>
                <w:sz w:val="22"/>
                <w:szCs w:val="22"/>
              </w:rPr>
              <w:t>All</w:t>
            </w:r>
          </w:p>
          <w:p w14:paraId="621E12BD" w14:textId="77777777" w:rsidR="00D526D2" w:rsidRPr="00E67440" w:rsidRDefault="00D526D2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526D2">
              <w:rPr>
                <w:rFonts w:asciiTheme="minorHAnsi" w:hAnsiTheme="minorHAnsi" w:cs="Arial"/>
                <w:b/>
                <w:sz w:val="22"/>
                <w:szCs w:val="22"/>
              </w:rPr>
              <w:t>NOD</w:t>
            </w:r>
          </w:p>
        </w:tc>
      </w:tr>
      <w:tr w:rsidR="00F6519F" w:rsidRPr="00E67440" w14:paraId="621E12C2" w14:textId="77777777" w:rsidTr="002C5D3B">
        <w:tc>
          <w:tcPr>
            <w:tcW w:w="709" w:type="dxa"/>
          </w:tcPr>
          <w:p w14:paraId="621E12BF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C0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C1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C6" w14:textId="77777777" w:rsidTr="002C5D3B">
        <w:tc>
          <w:tcPr>
            <w:tcW w:w="709" w:type="dxa"/>
          </w:tcPr>
          <w:p w14:paraId="621E12C3" w14:textId="77777777" w:rsidR="00F6519F" w:rsidRPr="00E67440" w:rsidRDefault="00E57076" w:rsidP="00E5707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8080" w:type="dxa"/>
          </w:tcPr>
          <w:p w14:paraId="621E12C4" w14:textId="77777777" w:rsidR="00F6519F" w:rsidRPr="00953495" w:rsidRDefault="00E57076" w:rsidP="00E5707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College Reports</w:t>
            </w:r>
          </w:p>
        </w:tc>
        <w:tc>
          <w:tcPr>
            <w:tcW w:w="1276" w:type="dxa"/>
          </w:tcPr>
          <w:p w14:paraId="621E12C5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CA" w14:textId="77777777" w:rsidTr="002C5D3B">
        <w:tc>
          <w:tcPr>
            <w:tcW w:w="709" w:type="dxa"/>
          </w:tcPr>
          <w:p w14:paraId="621E12C7" w14:textId="77777777" w:rsidR="00F6519F" w:rsidRPr="00E67440" w:rsidRDefault="00610EB4" w:rsidP="00610E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9.1</w:t>
            </w:r>
          </w:p>
        </w:tc>
        <w:tc>
          <w:tcPr>
            <w:tcW w:w="8080" w:type="dxa"/>
          </w:tcPr>
          <w:p w14:paraId="621E12C8" w14:textId="77777777" w:rsidR="00F6519F" w:rsidRPr="00953495" w:rsidRDefault="00610EB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10EB4">
              <w:rPr>
                <w:rFonts w:asciiTheme="minorHAnsi" w:hAnsiTheme="minorHAnsi" w:cs="Arial"/>
                <w:b/>
                <w:sz w:val="22"/>
                <w:szCs w:val="22"/>
              </w:rPr>
              <w:t>Anaesthesia</w:t>
            </w:r>
          </w:p>
        </w:tc>
        <w:tc>
          <w:tcPr>
            <w:tcW w:w="1276" w:type="dxa"/>
          </w:tcPr>
          <w:p w14:paraId="621E12C9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D3" w14:textId="77777777" w:rsidTr="002C5D3B">
        <w:tc>
          <w:tcPr>
            <w:tcW w:w="709" w:type="dxa"/>
          </w:tcPr>
          <w:p w14:paraId="621E12CB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CC" w14:textId="77777777" w:rsidR="00F6519F" w:rsidRDefault="00610EB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WM noted discussion at the recent Board meeting</w:t>
            </w:r>
            <w:r w:rsidR="00A70056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21E12CD" w14:textId="313A9F70" w:rsidR="00A70056" w:rsidRDefault="00A70056" w:rsidP="00A7005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New website being developed </w:t>
            </w:r>
            <w:r w:rsidR="00FE3D64">
              <w:rPr>
                <w:rFonts w:asciiTheme="minorHAnsi" w:hAnsiTheme="minorHAnsi" w:cs="Arial"/>
                <w:sz w:val="22"/>
                <w:szCs w:val="22"/>
              </w:rPr>
              <w:t xml:space="preserve">and all trainees will be on the Life Long Learning Platform from </w:t>
            </w:r>
            <w:r w:rsidR="00F47CBB">
              <w:rPr>
                <w:rFonts w:asciiTheme="minorHAnsi" w:hAnsiTheme="minorHAnsi" w:cs="Arial"/>
                <w:sz w:val="22"/>
                <w:szCs w:val="22"/>
              </w:rPr>
              <w:t>August</w:t>
            </w:r>
            <w:r w:rsidR="00FE3D6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21E12CE" w14:textId="77777777" w:rsidR="00FE3D64" w:rsidRDefault="00787CAE" w:rsidP="00A7005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Progress on curriculum was on target</w:t>
            </w:r>
            <w:r w:rsidR="000D602C">
              <w:rPr>
                <w:rFonts w:asciiTheme="minorHAnsi" w:hAnsiTheme="minorHAnsi" w:cs="Arial"/>
                <w:sz w:val="22"/>
                <w:szCs w:val="22"/>
              </w:rPr>
              <w:t xml:space="preserve"> – the review meeting was arranged </w:t>
            </w:r>
            <w:r w:rsidR="00792878">
              <w:rPr>
                <w:rFonts w:asciiTheme="minorHAnsi" w:hAnsiTheme="minorHAnsi" w:cs="Arial"/>
                <w:sz w:val="22"/>
                <w:szCs w:val="22"/>
              </w:rPr>
              <w:t>for 5 April</w:t>
            </w:r>
            <w:r w:rsidR="009A5CF0">
              <w:rPr>
                <w:rFonts w:asciiTheme="minorHAnsi" w:hAnsiTheme="minorHAnsi" w:cs="Arial"/>
                <w:sz w:val="22"/>
                <w:szCs w:val="22"/>
              </w:rPr>
              <w:t xml:space="preserve"> and he planned to attend</w:t>
            </w:r>
            <w:r w:rsidR="00A674A2">
              <w:rPr>
                <w:rFonts w:asciiTheme="minorHAnsi" w:hAnsiTheme="minorHAnsi" w:cs="Arial"/>
                <w:sz w:val="22"/>
                <w:szCs w:val="22"/>
              </w:rPr>
              <w:t xml:space="preserve"> – others interested were also welcome to attend.</w:t>
            </w:r>
          </w:p>
          <w:p w14:paraId="621E12CF" w14:textId="77777777" w:rsidR="00DD1461" w:rsidRPr="00F05249" w:rsidRDefault="00DD1461" w:rsidP="00A7005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05249">
              <w:rPr>
                <w:rFonts w:asciiTheme="minorHAnsi" w:hAnsiTheme="minorHAnsi" w:cs="Arial"/>
                <w:sz w:val="22"/>
                <w:szCs w:val="22"/>
              </w:rPr>
              <w:t>Drive to have cross counting skills.</w:t>
            </w:r>
          </w:p>
          <w:p w14:paraId="621E12D0" w14:textId="77777777" w:rsidR="00DD1461" w:rsidRPr="00F05249" w:rsidRDefault="00DD1461" w:rsidP="00A70056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05249">
              <w:rPr>
                <w:rFonts w:asciiTheme="minorHAnsi" w:hAnsiTheme="minorHAnsi" w:cs="Arial"/>
                <w:sz w:val="22"/>
                <w:szCs w:val="22"/>
              </w:rPr>
              <w:t>Pain – document on credentialing</w:t>
            </w:r>
            <w:r w:rsidR="00105917" w:rsidRPr="00F052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21E12D1" w14:textId="77777777" w:rsidR="00105917" w:rsidRPr="00105917" w:rsidRDefault="00105917" w:rsidP="001059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D2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D7" w14:textId="77777777" w:rsidTr="002C5D3B">
        <w:tc>
          <w:tcPr>
            <w:tcW w:w="709" w:type="dxa"/>
          </w:tcPr>
          <w:p w14:paraId="621E12D4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D5" w14:textId="77777777" w:rsidR="00F6519F" w:rsidRPr="00953495" w:rsidRDefault="007B48AD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AH</w:t>
            </w:r>
            <w:r w:rsidR="00D50B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8EA">
              <w:rPr>
                <w:rFonts w:asciiTheme="minorHAnsi" w:hAnsiTheme="minorHAnsi" w:cs="Arial"/>
                <w:sz w:val="22"/>
                <w:szCs w:val="22"/>
              </w:rPr>
              <w:t>reported</w:t>
            </w:r>
            <w:r w:rsidR="00D50BA4">
              <w:rPr>
                <w:rFonts w:asciiTheme="minorHAnsi" w:hAnsiTheme="minorHAnsi" w:cs="Arial"/>
                <w:sz w:val="22"/>
                <w:szCs w:val="22"/>
              </w:rPr>
              <w:t xml:space="preserve"> that trainees were generally happy </w:t>
            </w:r>
            <w:r w:rsidR="000628EA">
              <w:rPr>
                <w:rFonts w:asciiTheme="minorHAnsi" w:hAnsiTheme="minorHAnsi" w:cs="Arial"/>
                <w:sz w:val="22"/>
                <w:szCs w:val="22"/>
              </w:rPr>
              <w:t xml:space="preserve">and noted the positive input to training of the </w:t>
            </w:r>
            <w:r w:rsidR="00AE5DA7">
              <w:rPr>
                <w:rFonts w:asciiTheme="minorHAnsi" w:hAnsiTheme="minorHAnsi" w:cs="Arial"/>
                <w:sz w:val="22"/>
                <w:szCs w:val="22"/>
              </w:rPr>
              <w:t>Retrieval service in the North.</w:t>
            </w:r>
          </w:p>
        </w:tc>
        <w:tc>
          <w:tcPr>
            <w:tcW w:w="1276" w:type="dxa"/>
          </w:tcPr>
          <w:p w14:paraId="621E12D6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DB" w14:textId="77777777" w:rsidTr="002C5D3B">
        <w:tc>
          <w:tcPr>
            <w:tcW w:w="709" w:type="dxa"/>
          </w:tcPr>
          <w:p w14:paraId="621E12D8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D9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DA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DF" w14:textId="77777777" w:rsidTr="002C5D3B">
        <w:tc>
          <w:tcPr>
            <w:tcW w:w="709" w:type="dxa"/>
          </w:tcPr>
          <w:p w14:paraId="621E12DC" w14:textId="77777777" w:rsidR="00F6519F" w:rsidRPr="00E67440" w:rsidRDefault="00D04100" w:rsidP="00D041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9.2</w:t>
            </w:r>
          </w:p>
        </w:tc>
        <w:tc>
          <w:tcPr>
            <w:tcW w:w="8080" w:type="dxa"/>
          </w:tcPr>
          <w:p w14:paraId="621E12DD" w14:textId="77777777" w:rsidR="00F6519F" w:rsidRPr="00D04100" w:rsidRDefault="00D0410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4100">
              <w:rPr>
                <w:rFonts w:asciiTheme="minorHAnsi" w:hAnsiTheme="minorHAnsi" w:cs="Arial"/>
                <w:b/>
                <w:sz w:val="22"/>
                <w:szCs w:val="22"/>
              </w:rPr>
              <w:t>EM</w:t>
            </w:r>
          </w:p>
        </w:tc>
        <w:tc>
          <w:tcPr>
            <w:tcW w:w="1276" w:type="dxa"/>
          </w:tcPr>
          <w:p w14:paraId="621E12DE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F0" w14:textId="77777777" w:rsidTr="002C5D3B">
        <w:tc>
          <w:tcPr>
            <w:tcW w:w="709" w:type="dxa"/>
          </w:tcPr>
          <w:p w14:paraId="621E12E0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E1" w14:textId="77777777" w:rsidR="00F6519F" w:rsidRDefault="00755E5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reported:</w:t>
            </w:r>
          </w:p>
          <w:p w14:paraId="621E12E2" w14:textId="77777777" w:rsidR="00755E59" w:rsidRDefault="00A55DC1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Paediatric subspecialty within EM – discussion on putting it into UK national recruitment.  Decision to remain local for now with a single nati</w:t>
            </w:r>
            <w:r w:rsidR="001E09CB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>nal</w:t>
            </w:r>
            <w:r w:rsidR="001E09CB">
              <w:rPr>
                <w:rFonts w:asciiTheme="minorHAnsi" w:hAnsiTheme="minorHAnsi" w:cs="Arial"/>
                <w:sz w:val="22"/>
                <w:szCs w:val="22"/>
              </w:rPr>
              <w:t xml:space="preserve"> recruitment date.  He felt this would disadvantageous and noted HEE did not favour this either.</w:t>
            </w:r>
            <w:r w:rsidR="00114D81">
              <w:rPr>
                <w:rFonts w:asciiTheme="minorHAnsi" w:hAnsiTheme="minorHAnsi" w:cs="Arial"/>
                <w:sz w:val="22"/>
                <w:szCs w:val="22"/>
              </w:rPr>
              <w:t xml:space="preserve">  The 4 TPDs in Scotland would prefer </w:t>
            </w:r>
            <w:r w:rsidR="00A34AA2">
              <w:rPr>
                <w:rFonts w:asciiTheme="minorHAnsi" w:hAnsiTheme="minorHAnsi" w:cs="Arial"/>
                <w:sz w:val="22"/>
                <w:szCs w:val="22"/>
              </w:rPr>
              <w:t xml:space="preserve">Scotland only and </w:t>
            </w:r>
            <w:r w:rsidR="000333CE">
              <w:rPr>
                <w:rFonts w:asciiTheme="minorHAnsi" w:hAnsiTheme="minorHAnsi" w:cs="Arial"/>
                <w:sz w:val="22"/>
                <w:szCs w:val="22"/>
              </w:rPr>
              <w:t>would</w:t>
            </w:r>
            <w:r w:rsidR="00A34AA2">
              <w:rPr>
                <w:rFonts w:asciiTheme="minorHAnsi" w:hAnsiTheme="minorHAnsi" w:cs="Arial"/>
                <w:sz w:val="22"/>
                <w:szCs w:val="22"/>
              </w:rPr>
              <w:t xml:space="preserve"> put candidates into clearing after Scottish candidates are interviewed and appointed.</w:t>
            </w:r>
          </w:p>
          <w:p w14:paraId="621E12E3" w14:textId="77777777" w:rsidR="00A34AA2" w:rsidRDefault="0019550B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Three posts in PEM recruitment </w:t>
            </w:r>
            <w:r w:rsidR="002535AB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4490">
              <w:rPr>
                <w:rFonts w:asciiTheme="minorHAnsi" w:hAnsiTheme="minorHAnsi" w:cs="Arial"/>
                <w:sz w:val="22"/>
                <w:szCs w:val="22"/>
              </w:rPr>
              <w:t xml:space="preserve">funding </w:t>
            </w:r>
            <w:r w:rsidR="00DA0B56">
              <w:rPr>
                <w:rFonts w:asciiTheme="minorHAnsi" w:hAnsiTheme="minorHAnsi" w:cs="Arial"/>
                <w:sz w:val="22"/>
                <w:szCs w:val="22"/>
              </w:rPr>
              <w:t xml:space="preserve">unclear </w:t>
            </w:r>
            <w:r w:rsidR="00024490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DA0B56">
              <w:rPr>
                <w:rFonts w:asciiTheme="minorHAnsi" w:hAnsiTheme="minorHAnsi" w:cs="Arial"/>
                <w:sz w:val="22"/>
                <w:szCs w:val="22"/>
              </w:rPr>
              <w:t>whether they will move to Single Scottish recruitment</w:t>
            </w:r>
            <w:r w:rsidR="00024490">
              <w:rPr>
                <w:rFonts w:asciiTheme="minorHAnsi" w:hAnsiTheme="minorHAnsi" w:cs="Arial"/>
                <w:sz w:val="22"/>
                <w:szCs w:val="22"/>
              </w:rPr>
              <w:t>.  He will bring this to a future meeting for discussion.</w:t>
            </w:r>
          </w:p>
          <w:p w14:paraId="621E12E4" w14:textId="77777777" w:rsidR="00C30F27" w:rsidRDefault="00C30F27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This year’s national recruitment was moved to Hull.  His view was </w:t>
            </w:r>
            <w:r w:rsidR="00344054">
              <w:rPr>
                <w:rFonts w:asciiTheme="minorHAnsi" w:hAnsiTheme="minorHAnsi" w:cs="Arial"/>
                <w:sz w:val="22"/>
                <w:szCs w:val="22"/>
              </w:rPr>
              <w:t>that recruitment sites should be accessible and have good transport links.</w:t>
            </w:r>
            <w:r w:rsidR="00771C47">
              <w:rPr>
                <w:rFonts w:asciiTheme="minorHAnsi" w:hAnsiTheme="minorHAnsi" w:cs="Arial"/>
                <w:sz w:val="22"/>
                <w:szCs w:val="22"/>
              </w:rPr>
              <w:t xml:space="preserve">  RP said that pressure could be put on HEE if</w:t>
            </w:r>
            <w:r w:rsidR="000B3C65">
              <w:rPr>
                <w:rFonts w:asciiTheme="minorHAnsi" w:hAnsiTheme="minorHAnsi" w:cs="Arial"/>
                <w:sz w:val="22"/>
                <w:szCs w:val="22"/>
              </w:rPr>
              <w:t xml:space="preserve"> sites chosen were not accessible.</w:t>
            </w:r>
          </w:p>
          <w:p w14:paraId="621E12E5" w14:textId="77777777" w:rsidR="000B3C65" w:rsidRDefault="00D81465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Panel</w:t>
            </w:r>
            <w:r w:rsidR="00C37AD3">
              <w:rPr>
                <w:rFonts w:asciiTheme="minorHAnsi" w:hAnsiTheme="minorHAnsi" w:cs="Arial"/>
                <w:sz w:val="22"/>
                <w:szCs w:val="22"/>
              </w:rPr>
              <w:t xml:space="preserve">list expenses – Health Boards should be made aware this is their responsibility and should be reminded of this before the recruitment process and consultants also made aware.  </w:t>
            </w:r>
            <w:r w:rsidR="007253DA">
              <w:rPr>
                <w:rFonts w:asciiTheme="minorHAnsi" w:hAnsiTheme="minorHAnsi" w:cs="Arial"/>
                <w:sz w:val="22"/>
                <w:szCs w:val="22"/>
              </w:rPr>
              <w:t>RP confirmed an agreement exists in Scotland and if it is not followed this should be raised with Health Boards.</w:t>
            </w:r>
          </w:p>
          <w:p w14:paraId="621E12E6" w14:textId="77777777" w:rsidR="00DC4920" w:rsidRDefault="007E0296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Ninety people interviewed this year and all went well.  Capacity was increased and</w:t>
            </w:r>
            <w:r w:rsidR="003F7FEC">
              <w:rPr>
                <w:rFonts w:asciiTheme="minorHAnsi" w:hAnsiTheme="minorHAnsi" w:cs="Arial"/>
                <w:sz w:val="22"/>
                <w:szCs w:val="22"/>
              </w:rPr>
              <w:t xml:space="preserve"> he felt the process felt rushed – however feedback from others was awaited.</w:t>
            </w:r>
          </w:p>
          <w:p w14:paraId="621E12E7" w14:textId="77777777" w:rsidR="003F7FEC" w:rsidRPr="00755E59" w:rsidRDefault="00164AAA" w:rsidP="00755E59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Portfolio</w:t>
            </w:r>
            <w:r w:rsidR="00896C90">
              <w:rPr>
                <w:rFonts w:asciiTheme="minorHAnsi" w:hAnsiTheme="minorHAnsi" w:cs="Arial"/>
                <w:sz w:val="22"/>
                <w:szCs w:val="22"/>
              </w:rPr>
              <w:t xml:space="preserve">s were </w:t>
            </w:r>
            <w:r w:rsidR="00F73D1F">
              <w:rPr>
                <w:rFonts w:asciiTheme="minorHAnsi" w:hAnsiTheme="minorHAnsi" w:cs="Arial"/>
                <w:sz w:val="22"/>
                <w:szCs w:val="22"/>
              </w:rPr>
              <w:t xml:space="preserve">not probed on the day </w:t>
            </w:r>
            <w:r>
              <w:rPr>
                <w:rFonts w:asciiTheme="minorHAnsi" w:hAnsiTheme="minorHAnsi" w:cs="Arial"/>
                <w:sz w:val="22"/>
                <w:szCs w:val="22"/>
              </w:rPr>
              <w:t>– should th</w:t>
            </w:r>
            <w:r w:rsidR="00D805B8">
              <w:rPr>
                <w:rFonts w:asciiTheme="minorHAnsi" w:hAnsiTheme="minorHAnsi" w:cs="Arial"/>
                <w:sz w:val="22"/>
                <w:szCs w:val="22"/>
              </w:rPr>
              <w:t>ey consider scrutinising</w:t>
            </w:r>
            <w:r w:rsidR="00A603F5">
              <w:rPr>
                <w:rFonts w:asciiTheme="minorHAnsi" w:hAnsiTheme="minorHAnsi" w:cs="Arial"/>
                <w:sz w:val="22"/>
                <w:szCs w:val="22"/>
              </w:rPr>
              <w:t>?  BK</w:t>
            </w:r>
            <w:r w:rsidR="00960B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5415E">
              <w:rPr>
                <w:rFonts w:asciiTheme="minorHAnsi" w:hAnsiTheme="minorHAnsi" w:cs="Arial"/>
                <w:sz w:val="22"/>
                <w:szCs w:val="22"/>
              </w:rPr>
              <w:t xml:space="preserve">felt that scrutinising a small sample would be helpful but was concerned around the amount of extra work this would involve.  </w:t>
            </w:r>
            <w:r w:rsidR="0030066C">
              <w:rPr>
                <w:rFonts w:asciiTheme="minorHAnsi" w:hAnsiTheme="minorHAnsi" w:cs="Arial"/>
                <w:sz w:val="22"/>
                <w:szCs w:val="22"/>
              </w:rPr>
              <w:t>WM</w:t>
            </w:r>
            <w:r w:rsidR="00F73D1F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30066C">
              <w:rPr>
                <w:rFonts w:asciiTheme="minorHAnsi" w:hAnsiTheme="minorHAnsi" w:cs="Arial"/>
                <w:sz w:val="22"/>
                <w:szCs w:val="22"/>
              </w:rPr>
              <w:t xml:space="preserve"> felt that candidates without a genuine portfolio were unlikely to perform well in other stations</w:t>
            </w:r>
            <w:r w:rsidR="00AD7C38">
              <w:rPr>
                <w:rFonts w:asciiTheme="minorHAnsi" w:hAnsiTheme="minorHAnsi" w:cs="Arial"/>
                <w:sz w:val="22"/>
                <w:szCs w:val="22"/>
              </w:rPr>
              <w:t>.  They are reliant on HR/ANRO checking eligibility</w:t>
            </w:r>
            <w:r w:rsidR="006B5CF0">
              <w:rPr>
                <w:rFonts w:asciiTheme="minorHAnsi" w:hAnsiTheme="minorHAnsi" w:cs="Arial"/>
                <w:sz w:val="22"/>
                <w:szCs w:val="22"/>
              </w:rPr>
              <w:t xml:space="preserve"> but could consider doing this on the day.</w:t>
            </w:r>
            <w:r w:rsidR="006C670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F683B">
              <w:rPr>
                <w:rFonts w:asciiTheme="minorHAnsi" w:hAnsiTheme="minorHAnsi" w:cs="Arial"/>
                <w:sz w:val="22"/>
                <w:szCs w:val="22"/>
              </w:rPr>
              <w:t>After discussion, t</w:t>
            </w:r>
            <w:r w:rsidR="0008397E">
              <w:rPr>
                <w:rFonts w:asciiTheme="minorHAnsi" w:hAnsiTheme="minorHAnsi" w:cs="Arial"/>
                <w:sz w:val="22"/>
                <w:szCs w:val="22"/>
              </w:rPr>
              <w:t xml:space="preserve">he group felt </w:t>
            </w:r>
            <w:r w:rsidR="00062C52">
              <w:rPr>
                <w:rFonts w:asciiTheme="minorHAnsi" w:hAnsiTheme="minorHAnsi" w:cs="Arial"/>
                <w:sz w:val="22"/>
                <w:szCs w:val="22"/>
              </w:rPr>
              <w:t>this would be an unnecessary step.</w:t>
            </w:r>
          </w:p>
        </w:tc>
        <w:tc>
          <w:tcPr>
            <w:tcW w:w="1276" w:type="dxa"/>
          </w:tcPr>
          <w:p w14:paraId="621E12E8" w14:textId="77777777" w:rsidR="00F6519F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9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A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B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C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D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E" w14:textId="77777777" w:rsid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2EF" w14:textId="77777777" w:rsidR="00024490" w:rsidRPr="00024490" w:rsidRDefault="00024490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490">
              <w:rPr>
                <w:rFonts w:asciiTheme="minorHAnsi" w:hAnsiTheme="minorHAnsi" w:cs="Arial"/>
                <w:b/>
                <w:sz w:val="22"/>
                <w:szCs w:val="22"/>
              </w:rPr>
              <w:t>AP</w:t>
            </w:r>
          </w:p>
        </w:tc>
      </w:tr>
      <w:tr w:rsidR="00F6519F" w:rsidRPr="00E67440" w14:paraId="621E12F4" w14:textId="77777777" w:rsidTr="002C5D3B">
        <w:tc>
          <w:tcPr>
            <w:tcW w:w="709" w:type="dxa"/>
          </w:tcPr>
          <w:p w14:paraId="621E12F1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F2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F3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F8" w14:textId="77777777" w:rsidTr="002C5D3B">
        <w:tc>
          <w:tcPr>
            <w:tcW w:w="709" w:type="dxa"/>
          </w:tcPr>
          <w:p w14:paraId="621E12F5" w14:textId="77777777" w:rsidR="00F6519F" w:rsidRPr="00E67440" w:rsidRDefault="00575D1B" w:rsidP="005F683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080" w:type="dxa"/>
          </w:tcPr>
          <w:p w14:paraId="621E12F6" w14:textId="77777777" w:rsidR="00F6519F" w:rsidRPr="005F683B" w:rsidRDefault="005F683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683B">
              <w:rPr>
                <w:rFonts w:asciiTheme="minorHAnsi" w:hAnsiTheme="minorHAnsi" w:cs="Arial"/>
                <w:b/>
                <w:sz w:val="22"/>
                <w:szCs w:val="22"/>
              </w:rPr>
              <w:t>Trainee reports</w:t>
            </w:r>
          </w:p>
        </w:tc>
        <w:tc>
          <w:tcPr>
            <w:tcW w:w="1276" w:type="dxa"/>
          </w:tcPr>
          <w:p w14:paraId="621E12F7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2FC" w14:textId="77777777" w:rsidTr="002C5D3B">
        <w:tc>
          <w:tcPr>
            <w:tcW w:w="709" w:type="dxa"/>
          </w:tcPr>
          <w:p w14:paraId="621E12F9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FA" w14:textId="77777777" w:rsidR="00F6519F" w:rsidRPr="00953495" w:rsidRDefault="0035694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update reports were received.</w:t>
            </w:r>
          </w:p>
        </w:tc>
        <w:tc>
          <w:tcPr>
            <w:tcW w:w="1276" w:type="dxa"/>
          </w:tcPr>
          <w:p w14:paraId="621E12FB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300" w14:textId="77777777" w:rsidTr="002C5D3B">
        <w:tc>
          <w:tcPr>
            <w:tcW w:w="709" w:type="dxa"/>
          </w:tcPr>
          <w:p w14:paraId="621E12FD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2FE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2FF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304" w14:textId="77777777" w:rsidTr="002C5D3B">
        <w:tc>
          <w:tcPr>
            <w:tcW w:w="709" w:type="dxa"/>
          </w:tcPr>
          <w:p w14:paraId="621E1301" w14:textId="77777777" w:rsidR="00F6519F" w:rsidRPr="00E67440" w:rsidRDefault="0035694F" w:rsidP="0035694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8080" w:type="dxa"/>
          </w:tcPr>
          <w:p w14:paraId="621E1302" w14:textId="77777777" w:rsidR="00F6519F" w:rsidRPr="00F1675B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675B">
              <w:rPr>
                <w:rFonts w:asciiTheme="minorHAnsi" w:hAnsiTheme="minorHAnsi" w:cs="Arial"/>
                <w:b/>
                <w:sz w:val="22"/>
                <w:szCs w:val="22"/>
              </w:rPr>
              <w:t>Academic reports</w:t>
            </w:r>
          </w:p>
        </w:tc>
        <w:tc>
          <w:tcPr>
            <w:tcW w:w="1276" w:type="dxa"/>
          </w:tcPr>
          <w:p w14:paraId="621E1303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308" w14:textId="77777777" w:rsidTr="002C5D3B">
        <w:tc>
          <w:tcPr>
            <w:tcW w:w="709" w:type="dxa"/>
          </w:tcPr>
          <w:p w14:paraId="621E1305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06" w14:textId="77777777" w:rsidR="00F6519F" w:rsidRPr="00953495" w:rsidRDefault="009B65D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Noted:  </w:t>
            </w:r>
            <w:r w:rsidR="00AC7DF7">
              <w:rPr>
                <w:rFonts w:asciiTheme="minorHAnsi" w:hAnsiTheme="minorHAnsi" w:cs="Arial"/>
                <w:sz w:val="22"/>
                <w:szCs w:val="22"/>
              </w:rPr>
              <w:t>several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people were undertaking higher degrees – 2 were doing MDs in EM in the West</w:t>
            </w:r>
            <w:r w:rsidR="00F97E14">
              <w:rPr>
                <w:rFonts w:asciiTheme="minorHAnsi" w:hAnsiTheme="minorHAnsi" w:cs="Arial"/>
                <w:sz w:val="22"/>
                <w:szCs w:val="22"/>
              </w:rPr>
              <w:t xml:space="preserve">; they </w:t>
            </w:r>
            <w:r w:rsidR="00D366AF">
              <w:rPr>
                <w:rFonts w:asciiTheme="minorHAnsi" w:hAnsiTheme="minorHAnsi" w:cs="Arial"/>
                <w:sz w:val="22"/>
                <w:szCs w:val="22"/>
              </w:rPr>
              <w:t>were keen</w:t>
            </w:r>
            <w:r w:rsidR="00F97E14">
              <w:rPr>
                <w:rFonts w:asciiTheme="minorHAnsi" w:hAnsiTheme="minorHAnsi" w:cs="Arial"/>
                <w:sz w:val="22"/>
                <w:szCs w:val="22"/>
              </w:rPr>
              <w:t xml:space="preserve"> to get trainees doing 3 months academic </w:t>
            </w:r>
            <w:r w:rsidR="00D366AF">
              <w:rPr>
                <w:rFonts w:asciiTheme="minorHAnsi" w:hAnsiTheme="minorHAnsi" w:cs="Arial"/>
                <w:sz w:val="22"/>
                <w:szCs w:val="22"/>
              </w:rPr>
              <w:t xml:space="preserve">experience </w:t>
            </w:r>
            <w:r w:rsidR="00F97E14">
              <w:rPr>
                <w:rFonts w:asciiTheme="minorHAnsi" w:hAnsiTheme="minorHAnsi" w:cs="Arial"/>
                <w:sz w:val="22"/>
                <w:szCs w:val="22"/>
              </w:rPr>
              <w:t>in final year.</w:t>
            </w:r>
          </w:p>
        </w:tc>
        <w:tc>
          <w:tcPr>
            <w:tcW w:w="1276" w:type="dxa"/>
          </w:tcPr>
          <w:p w14:paraId="621E1307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30C" w14:textId="77777777" w:rsidTr="002C5D3B">
        <w:tc>
          <w:tcPr>
            <w:tcW w:w="709" w:type="dxa"/>
          </w:tcPr>
          <w:p w14:paraId="621E1309" w14:textId="77777777" w:rsidR="00F6519F" w:rsidRPr="00E67440" w:rsidRDefault="00F6519F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0A" w14:textId="77777777" w:rsidR="00F6519F" w:rsidRPr="00953495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0B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19F" w:rsidRPr="00E67440" w14:paraId="621E1310" w14:textId="77777777" w:rsidTr="002C5D3B">
        <w:tc>
          <w:tcPr>
            <w:tcW w:w="709" w:type="dxa"/>
          </w:tcPr>
          <w:p w14:paraId="621E130D" w14:textId="77777777" w:rsidR="00F6519F" w:rsidRPr="00E67440" w:rsidRDefault="00F31653" w:rsidP="00F316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8080" w:type="dxa"/>
          </w:tcPr>
          <w:p w14:paraId="621E130E" w14:textId="77777777" w:rsidR="00F6519F" w:rsidRPr="00953495" w:rsidRDefault="00F31653" w:rsidP="00F316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Papers for information</w:t>
            </w:r>
          </w:p>
        </w:tc>
        <w:tc>
          <w:tcPr>
            <w:tcW w:w="1276" w:type="dxa"/>
          </w:tcPr>
          <w:p w14:paraId="621E130F" w14:textId="77777777" w:rsidR="00F6519F" w:rsidRPr="00E67440" w:rsidRDefault="00F6519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14" w14:textId="77777777" w:rsidTr="002C5D3B">
        <w:tc>
          <w:tcPr>
            <w:tcW w:w="709" w:type="dxa"/>
          </w:tcPr>
          <w:p w14:paraId="621E1311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12" w14:textId="77777777" w:rsidR="00F1675B" w:rsidRPr="00953495" w:rsidRDefault="00F31653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papers were received for information.</w:t>
            </w:r>
          </w:p>
        </w:tc>
        <w:tc>
          <w:tcPr>
            <w:tcW w:w="1276" w:type="dxa"/>
          </w:tcPr>
          <w:p w14:paraId="621E1313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18" w14:textId="77777777" w:rsidTr="002C5D3B">
        <w:tc>
          <w:tcPr>
            <w:tcW w:w="709" w:type="dxa"/>
          </w:tcPr>
          <w:p w14:paraId="621E1315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16" w14:textId="77777777" w:rsidR="00F1675B" w:rsidRPr="00953495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17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1C" w14:textId="77777777" w:rsidTr="002C5D3B">
        <w:tc>
          <w:tcPr>
            <w:tcW w:w="709" w:type="dxa"/>
          </w:tcPr>
          <w:p w14:paraId="621E1319" w14:textId="77777777" w:rsidR="00F1675B" w:rsidRPr="00E67440" w:rsidRDefault="007819E1" w:rsidP="00F3165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8080" w:type="dxa"/>
          </w:tcPr>
          <w:p w14:paraId="621E131A" w14:textId="77777777" w:rsidR="00F1675B" w:rsidRPr="007819E1" w:rsidRDefault="007819E1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19E1">
              <w:rPr>
                <w:rFonts w:asciiTheme="minorHAnsi" w:hAnsiTheme="minorHAnsi" w:cs="Arial"/>
                <w:b/>
                <w:sz w:val="22"/>
                <w:szCs w:val="22"/>
              </w:rPr>
              <w:t>AOCB</w:t>
            </w:r>
          </w:p>
        </w:tc>
        <w:tc>
          <w:tcPr>
            <w:tcW w:w="1276" w:type="dxa"/>
          </w:tcPr>
          <w:p w14:paraId="621E131B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20" w14:textId="77777777" w:rsidTr="002C5D3B">
        <w:tc>
          <w:tcPr>
            <w:tcW w:w="709" w:type="dxa"/>
          </w:tcPr>
          <w:p w14:paraId="621E131D" w14:textId="77777777" w:rsidR="00F1675B" w:rsidRPr="00E67440" w:rsidRDefault="007819E1" w:rsidP="007819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13.1</w:t>
            </w:r>
          </w:p>
        </w:tc>
        <w:tc>
          <w:tcPr>
            <w:tcW w:w="8080" w:type="dxa"/>
          </w:tcPr>
          <w:p w14:paraId="621E131E" w14:textId="77777777" w:rsidR="00F1675B" w:rsidRPr="007819E1" w:rsidRDefault="007819E1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19E1">
              <w:rPr>
                <w:rFonts w:asciiTheme="minorHAnsi" w:hAnsiTheme="minorHAnsi" w:cs="Arial"/>
                <w:b/>
                <w:sz w:val="22"/>
                <w:szCs w:val="22"/>
              </w:rPr>
              <w:t>Nominated recruitment leads</w:t>
            </w:r>
          </w:p>
        </w:tc>
        <w:tc>
          <w:tcPr>
            <w:tcW w:w="1276" w:type="dxa"/>
          </w:tcPr>
          <w:p w14:paraId="621E131F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24" w14:textId="77777777" w:rsidTr="002C5D3B">
        <w:tc>
          <w:tcPr>
            <w:tcW w:w="709" w:type="dxa"/>
          </w:tcPr>
          <w:p w14:paraId="621E1321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22" w14:textId="77777777" w:rsidR="00A86D65" w:rsidRPr="00953495" w:rsidRDefault="00A86D65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Confirmed leads:</w:t>
            </w:r>
          </w:p>
        </w:tc>
        <w:tc>
          <w:tcPr>
            <w:tcW w:w="1276" w:type="dxa"/>
          </w:tcPr>
          <w:p w14:paraId="621E1323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2C" w14:textId="77777777" w:rsidTr="002C5D3B">
        <w:tc>
          <w:tcPr>
            <w:tcW w:w="709" w:type="dxa"/>
          </w:tcPr>
          <w:p w14:paraId="621E1325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26" w14:textId="77777777" w:rsidR="00F1675B" w:rsidRPr="006D6AED" w:rsidRDefault="00AC7DF7" w:rsidP="006D6AE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D6AED">
              <w:rPr>
                <w:rFonts w:asciiTheme="minorHAnsi" w:hAnsiTheme="minorHAnsi" w:cs="Arial"/>
                <w:sz w:val="22"/>
                <w:szCs w:val="22"/>
              </w:rPr>
              <w:t>Anaesthesia</w:t>
            </w:r>
            <w:r w:rsidR="00A86D65" w:rsidRPr="006D6AED">
              <w:rPr>
                <w:rFonts w:asciiTheme="minorHAnsi" w:hAnsiTheme="minorHAnsi" w:cs="Arial"/>
                <w:sz w:val="22"/>
                <w:szCs w:val="22"/>
              </w:rPr>
              <w:t xml:space="preserve"> – WMC</w:t>
            </w:r>
          </w:p>
          <w:p w14:paraId="621E1327" w14:textId="77777777" w:rsidR="00A86D65" w:rsidRPr="006D6AED" w:rsidRDefault="00A86D65" w:rsidP="006D6AE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D6AED">
              <w:rPr>
                <w:rFonts w:asciiTheme="minorHAnsi" w:hAnsiTheme="minorHAnsi" w:cs="Arial"/>
                <w:sz w:val="22"/>
                <w:szCs w:val="22"/>
              </w:rPr>
              <w:t xml:space="preserve">ICM </w:t>
            </w:r>
            <w:r w:rsidR="006D6AED" w:rsidRPr="006D6AED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6D6A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D6AED" w:rsidRPr="006D6AED">
              <w:rPr>
                <w:rFonts w:asciiTheme="minorHAnsi" w:hAnsiTheme="minorHAnsi" w:cs="Arial"/>
                <w:sz w:val="22"/>
                <w:szCs w:val="22"/>
              </w:rPr>
              <w:t>MB</w:t>
            </w:r>
          </w:p>
          <w:p w14:paraId="621E1328" w14:textId="77777777" w:rsidR="006D6AED" w:rsidRDefault="006D6AED" w:rsidP="006D6AE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D6AED">
              <w:rPr>
                <w:rFonts w:asciiTheme="minorHAnsi" w:hAnsiTheme="minorHAnsi" w:cs="Arial"/>
                <w:sz w:val="22"/>
                <w:szCs w:val="22"/>
              </w:rPr>
              <w:t xml:space="preserve">EM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6D6AED">
              <w:rPr>
                <w:rFonts w:asciiTheme="minorHAnsi" w:hAnsiTheme="minorHAnsi" w:cs="Arial"/>
                <w:sz w:val="22"/>
                <w:szCs w:val="22"/>
              </w:rPr>
              <w:t xml:space="preserve"> AP</w:t>
            </w:r>
          </w:p>
          <w:p w14:paraId="621E132A" w14:textId="77777777" w:rsidR="00E43D55" w:rsidRPr="00F05249" w:rsidRDefault="00E43D55" w:rsidP="006D6AE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F05249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9344AB" w:rsidRPr="00F05249">
              <w:rPr>
                <w:rFonts w:asciiTheme="minorHAnsi" w:hAnsiTheme="minorHAnsi" w:cs="Arial"/>
                <w:sz w:val="22"/>
                <w:szCs w:val="22"/>
              </w:rPr>
              <w:t xml:space="preserve">addition, Dr O’Donnell will write a brief description of possible Anaesthesia </w:t>
            </w:r>
            <w:r w:rsidR="007E4A4F" w:rsidRPr="00F05249">
              <w:rPr>
                <w:rFonts w:asciiTheme="minorHAnsi" w:hAnsiTheme="minorHAnsi" w:cs="Arial"/>
                <w:sz w:val="22"/>
                <w:szCs w:val="22"/>
              </w:rPr>
              <w:t xml:space="preserve">WoS </w:t>
            </w:r>
            <w:r w:rsidR="009344AB" w:rsidRPr="00F05249">
              <w:rPr>
                <w:rFonts w:asciiTheme="minorHAnsi" w:hAnsiTheme="minorHAnsi" w:cs="Arial"/>
                <w:sz w:val="22"/>
                <w:szCs w:val="22"/>
              </w:rPr>
              <w:t>CT rotations for Aug 2020 recruitment.</w:t>
            </w:r>
          </w:p>
        </w:tc>
        <w:tc>
          <w:tcPr>
            <w:tcW w:w="1276" w:type="dxa"/>
          </w:tcPr>
          <w:p w14:paraId="4DFA5693" w14:textId="77777777" w:rsidR="00F1675B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3EB32B" w14:textId="77777777" w:rsidR="00F05249" w:rsidRDefault="00F0524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A16AAC" w14:textId="77777777" w:rsidR="00F05249" w:rsidRDefault="00F0524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32B" w14:textId="73104F20" w:rsidR="00F05249" w:rsidRPr="00F05249" w:rsidRDefault="00F05249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5249">
              <w:rPr>
                <w:rFonts w:asciiTheme="minorHAnsi" w:hAnsiTheme="minorHAnsi" w:cs="Arial"/>
                <w:b/>
                <w:sz w:val="22"/>
                <w:szCs w:val="22"/>
              </w:rPr>
              <w:t>NOD</w:t>
            </w:r>
          </w:p>
        </w:tc>
      </w:tr>
      <w:tr w:rsidR="00F1675B" w:rsidRPr="00E67440" w14:paraId="621E1330" w14:textId="77777777" w:rsidTr="002C5D3B">
        <w:tc>
          <w:tcPr>
            <w:tcW w:w="709" w:type="dxa"/>
          </w:tcPr>
          <w:p w14:paraId="621E132D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2E" w14:textId="77777777" w:rsidR="00F1675B" w:rsidRPr="00953495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2F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34" w14:textId="77777777" w:rsidTr="002C5D3B">
        <w:tc>
          <w:tcPr>
            <w:tcW w:w="709" w:type="dxa"/>
          </w:tcPr>
          <w:p w14:paraId="621E1331" w14:textId="77777777" w:rsidR="00F1675B" w:rsidRPr="00E67440" w:rsidRDefault="00362E5D" w:rsidP="00362E5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13.2</w:t>
            </w:r>
          </w:p>
        </w:tc>
        <w:tc>
          <w:tcPr>
            <w:tcW w:w="8080" w:type="dxa"/>
          </w:tcPr>
          <w:p w14:paraId="621E1332" w14:textId="77777777" w:rsidR="00F1675B" w:rsidRPr="00362E5D" w:rsidRDefault="00362E5D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E5D">
              <w:rPr>
                <w:rFonts w:asciiTheme="minorHAnsi" w:hAnsiTheme="minorHAnsi" w:cs="Arial"/>
                <w:b/>
                <w:sz w:val="22"/>
                <w:szCs w:val="22"/>
              </w:rPr>
              <w:t>Cancer treatment guidelines</w:t>
            </w:r>
          </w:p>
        </w:tc>
        <w:tc>
          <w:tcPr>
            <w:tcW w:w="1276" w:type="dxa"/>
          </w:tcPr>
          <w:p w14:paraId="621E1333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38" w14:textId="77777777" w:rsidTr="002C5D3B">
        <w:tc>
          <w:tcPr>
            <w:tcW w:w="709" w:type="dxa"/>
          </w:tcPr>
          <w:p w14:paraId="621E1335" w14:textId="77777777" w:rsidR="00F1675B" w:rsidRPr="00E67440" w:rsidRDefault="00F1675B" w:rsidP="008636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36" w14:textId="77777777" w:rsidR="00F1675B" w:rsidRPr="00953495" w:rsidRDefault="00C5579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Received for information only.</w:t>
            </w:r>
          </w:p>
        </w:tc>
        <w:tc>
          <w:tcPr>
            <w:tcW w:w="1276" w:type="dxa"/>
          </w:tcPr>
          <w:p w14:paraId="621E1337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3C" w14:textId="77777777" w:rsidTr="002C5D3B">
        <w:tc>
          <w:tcPr>
            <w:tcW w:w="709" w:type="dxa"/>
          </w:tcPr>
          <w:p w14:paraId="621E1339" w14:textId="77777777" w:rsidR="00F1675B" w:rsidRPr="00E67440" w:rsidRDefault="00F1675B" w:rsidP="00F70CB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3A" w14:textId="77777777" w:rsidR="00F1675B" w:rsidRPr="00953495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3B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75B" w:rsidRPr="00E67440" w14:paraId="621E1340" w14:textId="77777777" w:rsidTr="002C5D3B">
        <w:tc>
          <w:tcPr>
            <w:tcW w:w="709" w:type="dxa"/>
          </w:tcPr>
          <w:p w14:paraId="621E133D" w14:textId="77777777" w:rsidR="00F1675B" w:rsidRPr="00E67440" w:rsidRDefault="00F70CBF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13.3</w:t>
            </w:r>
          </w:p>
        </w:tc>
        <w:tc>
          <w:tcPr>
            <w:tcW w:w="8080" w:type="dxa"/>
          </w:tcPr>
          <w:p w14:paraId="621E133E" w14:textId="77777777" w:rsidR="00F1675B" w:rsidRPr="00F70CBF" w:rsidRDefault="00F70CBF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0CBF">
              <w:rPr>
                <w:rFonts w:asciiTheme="minorHAnsi" w:hAnsiTheme="minorHAnsi" w:cs="Arial"/>
                <w:b/>
                <w:sz w:val="22"/>
                <w:szCs w:val="22"/>
              </w:rPr>
              <w:t>Externality for ARCPs</w:t>
            </w:r>
          </w:p>
        </w:tc>
        <w:tc>
          <w:tcPr>
            <w:tcW w:w="1276" w:type="dxa"/>
          </w:tcPr>
          <w:p w14:paraId="621E133F" w14:textId="77777777" w:rsidR="00F1675B" w:rsidRPr="00E67440" w:rsidRDefault="00F1675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94" w:rsidRPr="00E67440" w14:paraId="621E1344" w14:textId="77777777" w:rsidTr="002C5D3B">
        <w:tc>
          <w:tcPr>
            <w:tcW w:w="709" w:type="dxa"/>
          </w:tcPr>
          <w:p w14:paraId="621E1341" w14:textId="77777777" w:rsidR="00C55794" w:rsidRPr="00E67440" w:rsidRDefault="00C55794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42" w14:textId="77777777" w:rsidR="00C55794" w:rsidRPr="00953495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Noted:  all arrangements in place for Anaesthesia and EM.</w:t>
            </w:r>
          </w:p>
        </w:tc>
        <w:tc>
          <w:tcPr>
            <w:tcW w:w="1276" w:type="dxa"/>
          </w:tcPr>
          <w:p w14:paraId="621E1343" w14:textId="77777777" w:rsidR="00C55794" w:rsidRPr="00E67440" w:rsidRDefault="00C5579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94" w:rsidRPr="00E67440" w14:paraId="621E1348" w14:textId="77777777" w:rsidTr="002C5D3B">
        <w:tc>
          <w:tcPr>
            <w:tcW w:w="709" w:type="dxa"/>
          </w:tcPr>
          <w:p w14:paraId="621E1345" w14:textId="77777777" w:rsidR="00C55794" w:rsidRPr="00E67440" w:rsidRDefault="00C55794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46" w14:textId="77777777" w:rsidR="00C55794" w:rsidRPr="00953495" w:rsidRDefault="00C5579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47" w14:textId="77777777" w:rsidR="00C55794" w:rsidRPr="00E67440" w:rsidRDefault="00C5579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794" w:rsidRPr="00E67440" w14:paraId="621E134C" w14:textId="77777777" w:rsidTr="002C5D3B">
        <w:tc>
          <w:tcPr>
            <w:tcW w:w="709" w:type="dxa"/>
          </w:tcPr>
          <w:p w14:paraId="621E1349" w14:textId="77777777" w:rsidR="00C55794" w:rsidRPr="00E67440" w:rsidRDefault="007C26EC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13.4</w:t>
            </w:r>
          </w:p>
        </w:tc>
        <w:tc>
          <w:tcPr>
            <w:tcW w:w="8080" w:type="dxa"/>
          </w:tcPr>
          <w:p w14:paraId="621E134A" w14:textId="77777777" w:rsidR="00C55794" w:rsidRPr="007C26EC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26EC">
              <w:rPr>
                <w:rFonts w:asciiTheme="minorHAnsi" w:hAnsiTheme="minorHAnsi" w:cs="Arial"/>
                <w:b/>
                <w:sz w:val="22"/>
                <w:szCs w:val="22"/>
              </w:rPr>
              <w:t>Professor Ronald MacVicar</w:t>
            </w:r>
          </w:p>
        </w:tc>
        <w:tc>
          <w:tcPr>
            <w:tcW w:w="1276" w:type="dxa"/>
          </w:tcPr>
          <w:p w14:paraId="621E134B" w14:textId="77777777" w:rsidR="00C55794" w:rsidRPr="00E67440" w:rsidRDefault="00C55794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6EC" w:rsidRPr="00E67440" w14:paraId="621E1350" w14:textId="77777777" w:rsidTr="002C5D3B">
        <w:tc>
          <w:tcPr>
            <w:tcW w:w="709" w:type="dxa"/>
          </w:tcPr>
          <w:p w14:paraId="621E134D" w14:textId="77777777" w:rsidR="007C26EC" w:rsidRDefault="007C26EC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4E" w14:textId="77777777" w:rsidR="007C26EC" w:rsidRPr="00953495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Chair thanked Professor MacVicar on behalf of the STB for the huge amount of effort and support he </w:t>
            </w:r>
            <w:r w:rsidR="00975397">
              <w:rPr>
                <w:rFonts w:asciiTheme="minorHAnsi" w:hAnsiTheme="minorHAnsi" w:cs="Arial"/>
                <w:sz w:val="22"/>
                <w:szCs w:val="22"/>
              </w:rPr>
              <w:t>ha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 given to the STB.  This was </w:t>
            </w:r>
            <w:r w:rsidR="00002703">
              <w:rPr>
                <w:rFonts w:asciiTheme="minorHAnsi" w:hAnsiTheme="minorHAnsi" w:cs="Arial"/>
                <w:sz w:val="22"/>
                <w:szCs w:val="22"/>
              </w:rPr>
              <w:t>invaluable,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he will be sorely missed.</w:t>
            </w:r>
          </w:p>
        </w:tc>
        <w:tc>
          <w:tcPr>
            <w:tcW w:w="1276" w:type="dxa"/>
          </w:tcPr>
          <w:p w14:paraId="621E134F" w14:textId="77777777" w:rsidR="007C26EC" w:rsidRPr="00E67440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6EC" w:rsidRPr="00E67440" w14:paraId="621E1354" w14:textId="77777777" w:rsidTr="002C5D3B">
        <w:tc>
          <w:tcPr>
            <w:tcW w:w="709" w:type="dxa"/>
          </w:tcPr>
          <w:p w14:paraId="621E1351" w14:textId="77777777" w:rsidR="007C26EC" w:rsidRDefault="007C26EC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52" w14:textId="77777777" w:rsidR="007C26EC" w:rsidRPr="00953495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E1353" w14:textId="77777777" w:rsidR="007C26EC" w:rsidRPr="00E67440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6EC" w:rsidRPr="00E67440" w14:paraId="621E1358" w14:textId="77777777" w:rsidTr="002C5D3B">
        <w:tc>
          <w:tcPr>
            <w:tcW w:w="709" w:type="dxa"/>
          </w:tcPr>
          <w:p w14:paraId="621E1355" w14:textId="77777777" w:rsidR="007C26EC" w:rsidRDefault="007C26EC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8080" w:type="dxa"/>
          </w:tcPr>
          <w:p w14:paraId="621E1356" w14:textId="77777777" w:rsidR="007C26EC" w:rsidRPr="00953495" w:rsidRDefault="002C5D3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next</w:t>
            </w:r>
            <w:r w:rsidRPr="00E67440">
              <w:rPr>
                <w:rFonts w:asciiTheme="minorHAnsi" w:hAnsiTheme="minorHAnsi" w:cs="Arial"/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1276" w:type="dxa"/>
          </w:tcPr>
          <w:p w14:paraId="621E1357" w14:textId="77777777" w:rsidR="007C26EC" w:rsidRPr="00E67440" w:rsidRDefault="007C26EC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5D3B" w:rsidRPr="00E67440" w14:paraId="621E135C" w14:textId="77777777" w:rsidTr="002C5D3B">
        <w:tc>
          <w:tcPr>
            <w:tcW w:w="709" w:type="dxa"/>
          </w:tcPr>
          <w:p w14:paraId="621E1359" w14:textId="77777777" w:rsidR="002C5D3B" w:rsidRDefault="002C5D3B" w:rsidP="00C557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21E135A" w14:textId="77777777" w:rsidR="002C5D3B" w:rsidRPr="00953495" w:rsidRDefault="002C5D3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next meeting will take place at 11:30 on Friday 24 May 2019 in Room 1, Westport, Edinburgh (with videoconference links).</w:t>
            </w:r>
          </w:p>
        </w:tc>
        <w:tc>
          <w:tcPr>
            <w:tcW w:w="1276" w:type="dxa"/>
          </w:tcPr>
          <w:p w14:paraId="621E135B" w14:textId="77777777" w:rsidR="002C5D3B" w:rsidRPr="00E67440" w:rsidRDefault="002C5D3B" w:rsidP="00E674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1E135D" w14:textId="77777777" w:rsidR="00EF4417" w:rsidRPr="00E67440" w:rsidRDefault="00EF4417" w:rsidP="00E67440">
      <w:pPr>
        <w:tabs>
          <w:tab w:val="left" w:pos="567"/>
          <w:tab w:val="left" w:pos="1276"/>
          <w:tab w:val="left" w:pos="1701"/>
          <w:tab w:val="left" w:pos="2268"/>
          <w:tab w:val="right" w:pos="9072"/>
        </w:tabs>
        <w:rPr>
          <w:rFonts w:asciiTheme="minorHAnsi" w:hAnsiTheme="minorHAnsi" w:cs="Arial"/>
          <w:sz w:val="22"/>
          <w:szCs w:val="22"/>
        </w:rPr>
      </w:pPr>
    </w:p>
    <w:p w14:paraId="621E135E" w14:textId="77777777" w:rsidR="00EF4417" w:rsidRPr="002C5D3B" w:rsidRDefault="002C5D3B" w:rsidP="00E67440">
      <w:pPr>
        <w:rPr>
          <w:rFonts w:asciiTheme="minorHAnsi" w:hAnsiTheme="minorHAnsi"/>
          <w:b/>
          <w:sz w:val="22"/>
          <w:szCs w:val="22"/>
        </w:rPr>
      </w:pPr>
      <w:r w:rsidRPr="002C5D3B">
        <w:rPr>
          <w:rFonts w:asciiTheme="minorHAnsi" w:hAnsiTheme="minorHAnsi"/>
          <w:b/>
          <w:sz w:val="22"/>
          <w:szCs w:val="22"/>
        </w:rPr>
        <w:t>Actions arising from the meeting</w:t>
      </w:r>
    </w:p>
    <w:p w14:paraId="621E135F" w14:textId="77777777" w:rsidR="002C5D3B" w:rsidRDefault="002C5D3B" w:rsidP="00E6744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3567"/>
        <w:gridCol w:w="941"/>
      </w:tblGrid>
      <w:tr w:rsidR="002C5D3B" w14:paraId="621E1364" w14:textId="77777777" w:rsidTr="002C5D3B">
        <w:tc>
          <w:tcPr>
            <w:tcW w:w="988" w:type="dxa"/>
          </w:tcPr>
          <w:p w14:paraId="621E1360" w14:textId="77777777" w:rsidR="002C5D3B" w:rsidRPr="002C5D3B" w:rsidRDefault="002C5D3B" w:rsidP="00E674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5D3B">
              <w:rPr>
                <w:rFonts w:asciiTheme="minorHAnsi" w:hAnsiTheme="minorHAnsi"/>
                <w:b/>
                <w:sz w:val="22"/>
                <w:szCs w:val="22"/>
              </w:rPr>
              <w:t>Item no</w:t>
            </w:r>
          </w:p>
        </w:tc>
        <w:tc>
          <w:tcPr>
            <w:tcW w:w="3520" w:type="dxa"/>
          </w:tcPr>
          <w:p w14:paraId="621E1361" w14:textId="77777777" w:rsidR="002C5D3B" w:rsidRPr="002C5D3B" w:rsidRDefault="002C5D3B" w:rsidP="00E674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5D3B">
              <w:rPr>
                <w:rFonts w:asciiTheme="minorHAnsi" w:hAnsiTheme="minorHAnsi"/>
                <w:b/>
                <w:sz w:val="22"/>
                <w:szCs w:val="22"/>
              </w:rPr>
              <w:t>Item name</w:t>
            </w:r>
          </w:p>
        </w:tc>
        <w:tc>
          <w:tcPr>
            <w:tcW w:w="3567" w:type="dxa"/>
          </w:tcPr>
          <w:p w14:paraId="621E1362" w14:textId="77777777" w:rsidR="002C5D3B" w:rsidRPr="002C5D3B" w:rsidRDefault="002C5D3B" w:rsidP="00E674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5D3B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41" w:type="dxa"/>
          </w:tcPr>
          <w:p w14:paraId="621E1363" w14:textId="77777777" w:rsidR="002C5D3B" w:rsidRPr="002C5D3B" w:rsidRDefault="002C5D3B" w:rsidP="00E674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5D3B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</w:tr>
      <w:tr w:rsidR="002C5D3B" w14:paraId="621E136D" w14:textId="77777777" w:rsidTr="002C5D3B">
        <w:tc>
          <w:tcPr>
            <w:tcW w:w="988" w:type="dxa"/>
          </w:tcPr>
          <w:p w14:paraId="621E1365" w14:textId="77777777" w:rsidR="002C5D3B" w:rsidRDefault="00AC7DF7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621E1366" w14:textId="77777777" w:rsidR="006B71EB" w:rsidRDefault="006B71EB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3520" w:type="dxa"/>
          </w:tcPr>
          <w:p w14:paraId="621E1367" w14:textId="77777777" w:rsidR="002C5D3B" w:rsidRDefault="006B71EB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Workforce Planning</w:t>
            </w:r>
          </w:p>
          <w:p w14:paraId="621E1368" w14:textId="77777777" w:rsidR="006B71EB" w:rsidRDefault="006B71EB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Emergency Medicine</w:t>
            </w:r>
          </w:p>
        </w:tc>
        <w:tc>
          <w:tcPr>
            <w:tcW w:w="3567" w:type="dxa"/>
          </w:tcPr>
          <w:p w14:paraId="621E1369" w14:textId="77777777" w:rsidR="002C5D3B" w:rsidRDefault="002C5D3B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6A" w14:textId="77777777" w:rsidR="006B71EB" w:rsidRDefault="006B71EB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a submission for the May meeting.</w:t>
            </w:r>
          </w:p>
        </w:tc>
        <w:tc>
          <w:tcPr>
            <w:tcW w:w="941" w:type="dxa"/>
          </w:tcPr>
          <w:p w14:paraId="621E136B" w14:textId="77777777" w:rsidR="002C5D3B" w:rsidRDefault="002C5D3B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6C" w14:textId="77777777" w:rsidR="006B71EB" w:rsidRDefault="006B71EB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</w:tr>
      <w:tr w:rsidR="002C5D3B" w14:paraId="621E137A" w14:textId="77777777" w:rsidTr="002C5D3B">
        <w:tc>
          <w:tcPr>
            <w:tcW w:w="988" w:type="dxa"/>
          </w:tcPr>
          <w:p w14:paraId="621E136E" w14:textId="77777777" w:rsidR="002C5D3B" w:rsidRDefault="00605589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  <w:p w14:paraId="621E136F" w14:textId="77777777" w:rsidR="00605589" w:rsidRDefault="00605589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6.2</w:t>
            </w:r>
          </w:p>
          <w:p w14:paraId="621E1370" w14:textId="77777777" w:rsidR="00453336" w:rsidRDefault="00453336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6.2.1</w:t>
            </w:r>
          </w:p>
        </w:tc>
        <w:tc>
          <w:tcPr>
            <w:tcW w:w="3520" w:type="dxa"/>
          </w:tcPr>
          <w:p w14:paraId="621E1371" w14:textId="77777777" w:rsidR="002C5D3B" w:rsidRDefault="00605589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Recruitment</w:t>
            </w:r>
          </w:p>
          <w:p w14:paraId="621E1372" w14:textId="77777777" w:rsidR="00605589" w:rsidRDefault="00605589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Emergency Medicine</w:t>
            </w:r>
          </w:p>
          <w:p w14:paraId="621E1373" w14:textId="77777777" w:rsidR="00453336" w:rsidRPr="00453336" w:rsidRDefault="00453336" w:rsidP="00E67440">
            <w:pPr>
              <w:rPr>
                <w:rFonts w:asciiTheme="minorHAnsi" w:hAnsiTheme="minorHAnsi"/>
                <w:sz w:val="22"/>
                <w:szCs w:val="22"/>
              </w:rPr>
            </w:pPr>
            <w:r w:rsidRPr="00453336">
              <w:rPr>
                <w:rFonts w:asciiTheme="minorHAnsi" w:hAnsiTheme="minorHAnsi" w:cs="Arial"/>
                <w:sz w:val="22"/>
                <w:szCs w:val="22"/>
              </w:rPr>
              <w:t>Run-through only recruitment proposal</w:t>
            </w:r>
          </w:p>
        </w:tc>
        <w:tc>
          <w:tcPr>
            <w:tcW w:w="3567" w:type="dxa"/>
          </w:tcPr>
          <w:p w14:paraId="621E1374" w14:textId="77777777" w:rsidR="002C5D3B" w:rsidRDefault="002C5D3B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75" w14:textId="77777777" w:rsidR="00453336" w:rsidRDefault="00453336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76" w14:textId="77777777" w:rsidR="00453336" w:rsidRDefault="00453336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make formal response to Jean Allan, confirming STB’s</w:t>
            </w:r>
            <w:r w:rsidR="000C4538">
              <w:rPr>
                <w:rFonts w:asciiTheme="minorHAnsi" w:hAnsiTheme="minorHAnsi" w:cs="Arial"/>
                <w:sz w:val="22"/>
                <w:szCs w:val="22"/>
              </w:rPr>
              <w:t xml:space="preserve"> support 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copied to AP</w:t>
            </w:r>
            <w:r w:rsidR="000C4538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>EM TPDs.</w:t>
            </w:r>
          </w:p>
        </w:tc>
        <w:tc>
          <w:tcPr>
            <w:tcW w:w="941" w:type="dxa"/>
          </w:tcPr>
          <w:p w14:paraId="621E1377" w14:textId="77777777" w:rsidR="002C5D3B" w:rsidRDefault="002C5D3B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78" w14:textId="77777777" w:rsidR="00D171BF" w:rsidRDefault="00D171BF" w:rsidP="00E6744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79" w14:textId="77777777" w:rsidR="00D171BF" w:rsidRDefault="00D171BF" w:rsidP="00E674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NOD</w:t>
            </w:r>
          </w:p>
        </w:tc>
      </w:tr>
      <w:tr w:rsidR="00D57BA4" w14:paraId="621E137F" w14:textId="77777777" w:rsidTr="002C5D3B">
        <w:tc>
          <w:tcPr>
            <w:tcW w:w="988" w:type="dxa"/>
          </w:tcPr>
          <w:p w14:paraId="621E137B" w14:textId="77777777" w:rsidR="00D57BA4" w:rsidRDefault="00D57BA4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520" w:type="dxa"/>
          </w:tcPr>
          <w:p w14:paraId="621E137C" w14:textId="77777777" w:rsidR="00D57BA4" w:rsidRPr="00D57BA4" w:rsidRDefault="00D57BA4" w:rsidP="00D57BA4">
            <w:pPr>
              <w:rPr>
                <w:rFonts w:asciiTheme="minorHAnsi" w:hAnsiTheme="minorHAnsi"/>
                <w:sz w:val="22"/>
                <w:szCs w:val="22"/>
              </w:rPr>
            </w:pPr>
            <w:r w:rsidRPr="00D57BA4">
              <w:rPr>
                <w:rFonts w:asciiTheme="minorHAnsi" w:hAnsiTheme="minorHAnsi" w:cs="Arial"/>
                <w:sz w:val="22"/>
                <w:szCs w:val="22"/>
              </w:rPr>
              <w:t>MDET/LDD report</w:t>
            </w:r>
            <w:r>
              <w:rPr>
                <w:rFonts w:asciiTheme="minorHAnsi" w:hAnsiTheme="minorHAnsi" w:cs="Arial"/>
                <w:sz w:val="22"/>
                <w:szCs w:val="22"/>
              </w:rPr>
              <w:t>:  TM changes</w:t>
            </w:r>
          </w:p>
        </w:tc>
        <w:tc>
          <w:tcPr>
            <w:tcW w:w="3567" w:type="dxa"/>
          </w:tcPr>
          <w:p w14:paraId="621E137D" w14:textId="77777777" w:rsidR="00D57BA4" w:rsidRDefault="00D57BA4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send concerns to NOD; to collate and send to RMV/RP.</w:t>
            </w:r>
          </w:p>
        </w:tc>
        <w:tc>
          <w:tcPr>
            <w:tcW w:w="941" w:type="dxa"/>
          </w:tcPr>
          <w:p w14:paraId="621E137E" w14:textId="77777777" w:rsidR="00D57BA4" w:rsidRDefault="00D57BA4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All; NOD</w:t>
            </w:r>
          </w:p>
        </w:tc>
      </w:tr>
      <w:tr w:rsidR="00D57BA4" w14:paraId="621E1388" w14:textId="77777777" w:rsidTr="002C5D3B">
        <w:tc>
          <w:tcPr>
            <w:tcW w:w="988" w:type="dxa"/>
          </w:tcPr>
          <w:p w14:paraId="621E1380" w14:textId="77777777" w:rsidR="00D57BA4" w:rsidRDefault="00412ED5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  <w:p w14:paraId="621E1381" w14:textId="77777777" w:rsidR="00412ED5" w:rsidRDefault="00412ED5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9.2</w:t>
            </w:r>
          </w:p>
        </w:tc>
        <w:tc>
          <w:tcPr>
            <w:tcW w:w="3520" w:type="dxa"/>
          </w:tcPr>
          <w:p w14:paraId="621E1382" w14:textId="77777777" w:rsidR="00D57BA4" w:rsidRDefault="00412ED5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College Reports</w:t>
            </w:r>
          </w:p>
          <w:p w14:paraId="621E1383" w14:textId="77777777" w:rsidR="00412ED5" w:rsidRPr="00D57BA4" w:rsidRDefault="00412ED5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Emergency Medici</w:t>
            </w:r>
            <w:r w:rsidR="00297B97">
              <w:rPr>
                <w:rFonts w:asciiTheme="minorHAnsi" w:hAnsiTheme="minorHAnsi" w:cs="Arial"/>
                <w:sz w:val="22"/>
                <w:szCs w:val="22"/>
              </w:rPr>
              <w:t>ne:  PEM recruitment</w:t>
            </w:r>
          </w:p>
        </w:tc>
        <w:tc>
          <w:tcPr>
            <w:tcW w:w="3567" w:type="dxa"/>
          </w:tcPr>
          <w:p w14:paraId="621E1384" w14:textId="77777777" w:rsidR="00D57BA4" w:rsidRDefault="00D57BA4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1E1385" w14:textId="77777777" w:rsidR="00297B97" w:rsidRDefault="00297B97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consider single Scottish Recruitment at future meeting.</w:t>
            </w:r>
          </w:p>
        </w:tc>
        <w:tc>
          <w:tcPr>
            <w:tcW w:w="941" w:type="dxa"/>
          </w:tcPr>
          <w:p w14:paraId="621E1386" w14:textId="77777777" w:rsidR="00D57BA4" w:rsidRDefault="00D57BA4" w:rsidP="00D57B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E1387" w14:textId="77777777" w:rsidR="00297B97" w:rsidRDefault="00297B97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Agenda</w:t>
            </w:r>
          </w:p>
        </w:tc>
      </w:tr>
      <w:tr w:rsidR="00F05249" w14:paraId="375121CD" w14:textId="77777777" w:rsidTr="002C5D3B">
        <w:tc>
          <w:tcPr>
            <w:tcW w:w="988" w:type="dxa"/>
          </w:tcPr>
          <w:p w14:paraId="71CACC48" w14:textId="720AC31F" w:rsidR="00F05249" w:rsidRDefault="00F05249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  <w:p w14:paraId="72BA0012" w14:textId="3B5C1231" w:rsidR="00F05249" w:rsidRDefault="00F05249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</w:t>
            </w:r>
          </w:p>
        </w:tc>
        <w:tc>
          <w:tcPr>
            <w:tcW w:w="3520" w:type="dxa"/>
          </w:tcPr>
          <w:p w14:paraId="7F382E70" w14:textId="77777777" w:rsidR="00F05249" w:rsidRDefault="00F05249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AOCB</w:t>
            </w:r>
          </w:p>
          <w:p w14:paraId="64A1B822" w14:textId="3BD38296" w:rsidR="00F05249" w:rsidRDefault="00F05249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Nominated Recruitment Leads</w:t>
            </w:r>
          </w:p>
        </w:tc>
        <w:tc>
          <w:tcPr>
            <w:tcW w:w="3567" w:type="dxa"/>
          </w:tcPr>
          <w:p w14:paraId="51A07980" w14:textId="77777777" w:rsidR="00F05249" w:rsidRDefault="00F05249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21EB76" w14:textId="51C85F1C" w:rsidR="00F05249" w:rsidRDefault="00570224" w:rsidP="00D57B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56A31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Pr="00F05249">
              <w:rPr>
                <w:rFonts w:asciiTheme="minorHAnsi" w:hAnsiTheme="minorHAnsi" w:cs="Arial"/>
                <w:sz w:val="22"/>
                <w:szCs w:val="22"/>
              </w:rPr>
              <w:t>write a brief description of possible Anaesthesia WoS CT rotations for Aug 2020 recruitment.</w:t>
            </w:r>
          </w:p>
        </w:tc>
        <w:tc>
          <w:tcPr>
            <w:tcW w:w="941" w:type="dxa"/>
          </w:tcPr>
          <w:p w14:paraId="7EF7A6B0" w14:textId="77777777" w:rsidR="00F05249" w:rsidRDefault="00F05249" w:rsidP="00D57B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52D20D" w14:textId="382A31CD" w:rsidR="00656A31" w:rsidRDefault="00656A31" w:rsidP="00D57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NOD</w:t>
            </w:r>
          </w:p>
        </w:tc>
      </w:tr>
    </w:tbl>
    <w:p w14:paraId="621E1389" w14:textId="77777777" w:rsidR="002C5D3B" w:rsidRPr="00E67440" w:rsidRDefault="002C5D3B" w:rsidP="00E67440">
      <w:pPr>
        <w:rPr>
          <w:rFonts w:asciiTheme="minorHAnsi" w:hAnsiTheme="minorHAnsi"/>
          <w:sz w:val="22"/>
          <w:szCs w:val="22"/>
        </w:rPr>
      </w:pPr>
    </w:p>
    <w:sectPr w:rsidR="002C5D3B" w:rsidRPr="00E67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7D39" w14:textId="77777777" w:rsidR="003773B1" w:rsidRDefault="003773B1" w:rsidP="00DA6B0C">
      <w:r>
        <w:separator/>
      </w:r>
    </w:p>
  </w:endnote>
  <w:endnote w:type="continuationSeparator" w:id="0">
    <w:p w14:paraId="57845A2A" w14:textId="77777777" w:rsidR="003773B1" w:rsidRDefault="003773B1" w:rsidP="00DA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390" w14:textId="77777777" w:rsidR="00DA6B0C" w:rsidRDefault="00DA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E1391" w14:textId="77777777" w:rsidR="00DA6B0C" w:rsidRDefault="00DA6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E1392" w14:textId="77777777" w:rsidR="00DA6B0C" w:rsidRDefault="00DA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394" w14:textId="77777777" w:rsidR="00DA6B0C" w:rsidRDefault="00DA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BC90" w14:textId="77777777" w:rsidR="003773B1" w:rsidRDefault="003773B1" w:rsidP="00DA6B0C">
      <w:r>
        <w:separator/>
      </w:r>
    </w:p>
  </w:footnote>
  <w:footnote w:type="continuationSeparator" w:id="0">
    <w:p w14:paraId="7D2374BD" w14:textId="77777777" w:rsidR="003773B1" w:rsidRDefault="003773B1" w:rsidP="00DA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38E" w14:textId="1D02E6B8" w:rsidR="00DA6B0C" w:rsidRDefault="00DA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38F" w14:textId="1359EC99" w:rsidR="00DA6B0C" w:rsidRDefault="00DA6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1393" w14:textId="6E1454B7" w:rsidR="00DA6B0C" w:rsidRDefault="00DA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328"/>
    <w:multiLevelType w:val="hybridMultilevel"/>
    <w:tmpl w:val="281E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77F2F"/>
    <w:multiLevelType w:val="hybridMultilevel"/>
    <w:tmpl w:val="213EB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811B5"/>
    <w:multiLevelType w:val="multilevel"/>
    <w:tmpl w:val="D19A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785B4F"/>
    <w:multiLevelType w:val="hybridMultilevel"/>
    <w:tmpl w:val="81CE6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B46AC"/>
    <w:multiLevelType w:val="hybridMultilevel"/>
    <w:tmpl w:val="05224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F05AA"/>
    <w:multiLevelType w:val="hybridMultilevel"/>
    <w:tmpl w:val="FB0E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A1EA8"/>
    <w:multiLevelType w:val="hybridMultilevel"/>
    <w:tmpl w:val="838AB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F6465"/>
    <w:multiLevelType w:val="hybridMultilevel"/>
    <w:tmpl w:val="A0CEA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81349"/>
    <w:multiLevelType w:val="hybridMultilevel"/>
    <w:tmpl w:val="1E423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17"/>
    <w:rsid w:val="00001EFA"/>
    <w:rsid w:val="00002703"/>
    <w:rsid w:val="000053B4"/>
    <w:rsid w:val="00024490"/>
    <w:rsid w:val="000333CE"/>
    <w:rsid w:val="0006178D"/>
    <w:rsid w:val="00061E7D"/>
    <w:rsid w:val="00062290"/>
    <w:rsid w:val="000628EA"/>
    <w:rsid w:val="00062C52"/>
    <w:rsid w:val="000713BD"/>
    <w:rsid w:val="00076C4F"/>
    <w:rsid w:val="0008397E"/>
    <w:rsid w:val="000B3C65"/>
    <w:rsid w:val="000B41EB"/>
    <w:rsid w:val="000C4538"/>
    <w:rsid w:val="000D574D"/>
    <w:rsid w:val="000D5967"/>
    <w:rsid w:val="000D602C"/>
    <w:rsid w:val="000D6769"/>
    <w:rsid w:val="000F0807"/>
    <w:rsid w:val="000F455E"/>
    <w:rsid w:val="00103883"/>
    <w:rsid w:val="00104E13"/>
    <w:rsid w:val="00105917"/>
    <w:rsid w:val="00114D81"/>
    <w:rsid w:val="00134F5D"/>
    <w:rsid w:val="00154736"/>
    <w:rsid w:val="00164AAA"/>
    <w:rsid w:val="0019550B"/>
    <w:rsid w:val="001B112A"/>
    <w:rsid w:val="001E032E"/>
    <w:rsid w:val="001E09CB"/>
    <w:rsid w:val="001F48C5"/>
    <w:rsid w:val="00210B70"/>
    <w:rsid w:val="00221D68"/>
    <w:rsid w:val="0023339A"/>
    <w:rsid w:val="0024068A"/>
    <w:rsid w:val="002413E1"/>
    <w:rsid w:val="00242019"/>
    <w:rsid w:val="002535AB"/>
    <w:rsid w:val="0026373E"/>
    <w:rsid w:val="002711E5"/>
    <w:rsid w:val="002925FA"/>
    <w:rsid w:val="00292F82"/>
    <w:rsid w:val="00297B97"/>
    <w:rsid w:val="002A08E7"/>
    <w:rsid w:val="002A20AC"/>
    <w:rsid w:val="002C1A64"/>
    <w:rsid w:val="002C5D3B"/>
    <w:rsid w:val="002F1429"/>
    <w:rsid w:val="002F371A"/>
    <w:rsid w:val="002F4F34"/>
    <w:rsid w:val="0030066C"/>
    <w:rsid w:val="00314B79"/>
    <w:rsid w:val="00317418"/>
    <w:rsid w:val="00344054"/>
    <w:rsid w:val="00354CEA"/>
    <w:rsid w:val="0035694F"/>
    <w:rsid w:val="00362E5D"/>
    <w:rsid w:val="00365D0C"/>
    <w:rsid w:val="0037113E"/>
    <w:rsid w:val="003759C4"/>
    <w:rsid w:val="003773B1"/>
    <w:rsid w:val="00393F5A"/>
    <w:rsid w:val="00397D03"/>
    <w:rsid w:val="003A414C"/>
    <w:rsid w:val="003A7D28"/>
    <w:rsid w:val="003B6D8A"/>
    <w:rsid w:val="003C0D35"/>
    <w:rsid w:val="003C25E3"/>
    <w:rsid w:val="003C408B"/>
    <w:rsid w:val="003C446C"/>
    <w:rsid w:val="003E738A"/>
    <w:rsid w:val="003F7FEC"/>
    <w:rsid w:val="00401C52"/>
    <w:rsid w:val="00412ED5"/>
    <w:rsid w:val="00413080"/>
    <w:rsid w:val="00420AE4"/>
    <w:rsid w:val="00453336"/>
    <w:rsid w:val="0045415E"/>
    <w:rsid w:val="0045509B"/>
    <w:rsid w:val="00463B3D"/>
    <w:rsid w:val="0048620D"/>
    <w:rsid w:val="00496DC0"/>
    <w:rsid w:val="004C2106"/>
    <w:rsid w:val="00501495"/>
    <w:rsid w:val="00506B1D"/>
    <w:rsid w:val="00535F74"/>
    <w:rsid w:val="005403B1"/>
    <w:rsid w:val="00542D31"/>
    <w:rsid w:val="0054417C"/>
    <w:rsid w:val="00544FE2"/>
    <w:rsid w:val="00565936"/>
    <w:rsid w:val="00570224"/>
    <w:rsid w:val="00570871"/>
    <w:rsid w:val="005752F3"/>
    <w:rsid w:val="00575D1B"/>
    <w:rsid w:val="005870E7"/>
    <w:rsid w:val="0059327D"/>
    <w:rsid w:val="005955F2"/>
    <w:rsid w:val="005B78E0"/>
    <w:rsid w:val="005C7CE7"/>
    <w:rsid w:val="005E4075"/>
    <w:rsid w:val="005F2A2F"/>
    <w:rsid w:val="005F61EA"/>
    <w:rsid w:val="005F683B"/>
    <w:rsid w:val="00601EAD"/>
    <w:rsid w:val="00605589"/>
    <w:rsid w:val="00610EB4"/>
    <w:rsid w:val="00613DCE"/>
    <w:rsid w:val="00632DC4"/>
    <w:rsid w:val="0064402F"/>
    <w:rsid w:val="00646BB1"/>
    <w:rsid w:val="00647B6F"/>
    <w:rsid w:val="00656A31"/>
    <w:rsid w:val="006669E4"/>
    <w:rsid w:val="00677EB1"/>
    <w:rsid w:val="0068048A"/>
    <w:rsid w:val="006820D2"/>
    <w:rsid w:val="00694828"/>
    <w:rsid w:val="006A2277"/>
    <w:rsid w:val="006A5049"/>
    <w:rsid w:val="006A74B2"/>
    <w:rsid w:val="006A78E1"/>
    <w:rsid w:val="006B5CF0"/>
    <w:rsid w:val="006B71EB"/>
    <w:rsid w:val="006C277F"/>
    <w:rsid w:val="006C3598"/>
    <w:rsid w:val="006C6705"/>
    <w:rsid w:val="006D6AED"/>
    <w:rsid w:val="006E7A03"/>
    <w:rsid w:val="006F15BF"/>
    <w:rsid w:val="006F5DD1"/>
    <w:rsid w:val="006F6E7D"/>
    <w:rsid w:val="007027FE"/>
    <w:rsid w:val="00706DE4"/>
    <w:rsid w:val="007253DA"/>
    <w:rsid w:val="00755E59"/>
    <w:rsid w:val="00771C47"/>
    <w:rsid w:val="00773CCC"/>
    <w:rsid w:val="007819E1"/>
    <w:rsid w:val="00787CAE"/>
    <w:rsid w:val="00792878"/>
    <w:rsid w:val="007968F6"/>
    <w:rsid w:val="007B48AD"/>
    <w:rsid w:val="007C26EC"/>
    <w:rsid w:val="007D248A"/>
    <w:rsid w:val="007D6B84"/>
    <w:rsid w:val="007D7DDC"/>
    <w:rsid w:val="007E0296"/>
    <w:rsid w:val="007E4A4F"/>
    <w:rsid w:val="007F67AC"/>
    <w:rsid w:val="007F6A19"/>
    <w:rsid w:val="008019FA"/>
    <w:rsid w:val="00802A14"/>
    <w:rsid w:val="0081087B"/>
    <w:rsid w:val="008113D4"/>
    <w:rsid w:val="008250A8"/>
    <w:rsid w:val="008542FB"/>
    <w:rsid w:val="00856F29"/>
    <w:rsid w:val="00863654"/>
    <w:rsid w:val="008836C4"/>
    <w:rsid w:val="00894863"/>
    <w:rsid w:val="00896C90"/>
    <w:rsid w:val="008B7090"/>
    <w:rsid w:val="008D478A"/>
    <w:rsid w:val="008D555F"/>
    <w:rsid w:val="008D5870"/>
    <w:rsid w:val="008E2242"/>
    <w:rsid w:val="008E2A1E"/>
    <w:rsid w:val="008F11AB"/>
    <w:rsid w:val="008F738B"/>
    <w:rsid w:val="00906AA0"/>
    <w:rsid w:val="00907A91"/>
    <w:rsid w:val="00915EDA"/>
    <w:rsid w:val="009344AB"/>
    <w:rsid w:val="009414A9"/>
    <w:rsid w:val="00951D0D"/>
    <w:rsid w:val="00953495"/>
    <w:rsid w:val="00955186"/>
    <w:rsid w:val="009557F9"/>
    <w:rsid w:val="00960B84"/>
    <w:rsid w:val="00964686"/>
    <w:rsid w:val="00975397"/>
    <w:rsid w:val="00986D44"/>
    <w:rsid w:val="00994AB3"/>
    <w:rsid w:val="0099589B"/>
    <w:rsid w:val="009A5CF0"/>
    <w:rsid w:val="009B65DC"/>
    <w:rsid w:val="009D1F89"/>
    <w:rsid w:val="009E69D6"/>
    <w:rsid w:val="009F28B9"/>
    <w:rsid w:val="009F353C"/>
    <w:rsid w:val="00A00A0B"/>
    <w:rsid w:val="00A01E7D"/>
    <w:rsid w:val="00A30AF9"/>
    <w:rsid w:val="00A34AA2"/>
    <w:rsid w:val="00A44D4B"/>
    <w:rsid w:val="00A5043A"/>
    <w:rsid w:val="00A55DC1"/>
    <w:rsid w:val="00A603F5"/>
    <w:rsid w:val="00A61DB0"/>
    <w:rsid w:val="00A674A2"/>
    <w:rsid w:val="00A675DA"/>
    <w:rsid w:val="00A70056"/>
    <w:rsid w:val="00A72D76"/>
    <w:rsid w:val="00A827A6"/>
    <w:rsid w:val="00A86D65"/>
    <w:rsid w:val="00A96499"/>
    <w:rsid w:val="00AB030F"/>
    <w:rsid w:val="00AB1C92"/>
    <w:rsid w:val="00AB5D32"/>
    <w:rsid w:val="00AC7DF7"/>
    <w:rsid w:val="00AD7C38"/>
    <w:rsid w:val="00AE0B28"/>
    <w:rsid w:val="00AE5DA7"/>
    <w:rsid w:val="00B00912"/>
    <w:rsid w:val="00B11238"/>
    <w:rsid w:val="00B22AA9"/>
    <w:rsid w:val="00B31000"/>
    <w:rsid w:val="00B47E1E"/>
    <w:rsid w:val="00B5590F"/>
    <w:rsid w:val="00B64141"/>
    <w:rsid w:val="00B67D67"/>
    <w:rsid w:val="00B7124F"/>
    <w:rsid w:val="00B81973"/>
    <w:rsid w:val="00B87B1B"/>
    <w:rsid w:val="00B92AB7"/>
    <w:rsid w:val="00BA0DDD"/>
    <w:rsid w:val="00BC0ED2"/>
    <w:rsid w:val="00BE465C"/>
    <w:rsid w:val="00BE7E80"/>
    <w:rsid w:val="00C25A12"/>
    <w:rsid w:val="00C30F27"/>
    <w:rsid w:val="00C31B47"/>
    <w:rsid w:val="00C34C3E"/>
    <w:rsid w:val="00C37AD3"/>
    <w:rsid w:val="00C44E25"/>
    <w:rsid w:val="00C477A4"/>
    <w:rsid w:val="00C5045C"/>
    <w:rsid w:val="00C55794"/>
    <w:rsid w:val="00C6079F"/>
    <w:rsid w:val="00C64284"/>
    <w:rsid w:val="00C64287"/>
    <w:rsid w:val="00C734B2"/>
    <w:rsid w:val="00C7502A"/>
    <w:rsid w:val="00C764A0"/>
    <w:rsid w:val="00C8469A"/>
    <w:rsid w:val="00C87C2B"/>
    <w:rsid w:val="00C912D5"/>
    <w:rsid w:val="00CB1A28"/>
    <w:rsid w:val="00CB46DC"/>
    <w:rsid w:val="00CB7226"/>
    <w:rsid w:val="00CC258B"/>
    <w:rsid w:val="00CD250C"/>
    <w:rsid w:val="00D04100"/>
    <w:rsid w:val="00D075BA"/>
    <w:rsid w:val="00D171BF"/>
    <w:rsid w:val="00D2775D"/>
    <w:rsid w:val="00D3465F"/>
    <w:rsid w:val="00D366AF"/>
    <w:rsid w:val="00D36D0B"/>
    <w:rsid w:val="00D41906"/>
    <w:rsid w:val="00D50BA4"/>
    <w:rsid w:val="00D526D2"/>
    <w:rsid w:val="00D57BA4"/>
    <w:rsid w:val="00D7506A"/>
    <w:rsid w:val="00D805B8"/>
    <w:rsid w:val="00D81465"/>
    <w:rsid w:val="00DA0B56"/>
    <w:rsid w:val="00DA6B0C"/>
    <w:rsid w:val="00DB49AA"/>
    <w:rsid w:val="00DB6E9D"/>
    <w:rsid w:val="00DC4920"/>
    <w:rsid w:val="00DD1461"/>
    <w:rsid w:val="00DE3794"/>
    <w:rsid w:val="00DE7A1F"/>
    <w:rsid w:val="00E3006B"/>
    <w:rsid w:val="00E34793"/>
    <w:rsid w:val="00E43529"/>
    <w:rsid w:val="00E43D55"/>
    <w:rsid w:val="00E47DDE"/>
    <w:rsid w:val="00E57076"/>
    <w:rsid w:val="00E67440"/>
    <w:rsid w:val="00E7471A"/>
    <w:rsid w:val="00E765BB"/>
    <w:rsid w:val="00E8055B"/>
    <w:rsid w:val="00E80CF9"/>
    <w:rsid w:val="00EA100E"/>
    <w:rsid w:val="00EB3B57"/>
    <w:rsid w:val="00EC189A"/>
    <w:rsid w:val="00EC5EC9"/>
    <w:rsid w:val="00ED31F3"/>
    <w:rsid w:val="00EE0E20"/>
    <w:rsid w:val="00EE427C"/>
    <w:rsid w:val="00EF30E2"/>
    <w:rsid w:val="00EF4417"/>
    <w:rsid w:val="00F05249"/>
    <w:rsid w:val="00F1675B"/>
    <w:rsid w:val="00F258F3"/>
    <w:rsid w:val="00F31653"/>
    <w:rsid w:val="00F40752"/>
    <w:rsid w:val="00F47CBB"/>
    <w:rsid w:val="00F50A58"/>
    <w:rsid w:val="00F55667"/>
    <w:rsid w:val="00F6519F"/>
    <w:rsid w:val="00F70CBF"/>
    <w:rsid w:val="00F72B6B"/>
    <w:rsid w:val="00F73D1F"/>
    <w:rsid w:val="00F74D96"/>
    <w:rsid w:val="00F76F0F"/>
    <w:rsid w:val="00F770B0"/>
    <w:rsid w:val="00F858B1"/>
    <w:rsid w:val="00F97E14"/>
    <w:rsid w:val="00FB19EC"/>
    <w:rsid w:val="00FB2D8B"/>
    <w:rsid w:val="00FE0537"/>
    <w:rsid w:val="00FE3D64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E11C1"/>
  <w15:chartTrackingRefBased/>
  <w15:docId w15:val="{EB0F34A4-51A2-422C-A1CC-DC20943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6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68F6"/>
    <w:pPr>
      <w:ind w:left="720"/>
      <w:contextualSpacing/>
    </w:pPr>
  </w:style>
  <w:style w:type="table" w:styleId="TableGrid">
    <w:name w:val="Table Grid"/>
    <w:basedOn w:val="TableNormal"/>
    <w:uiPriority w:val="39"/>
    <w:rsid w:val="002C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FC05A83E2654DB8D35E0295635A35" ma:contentTypeVersion="4" ma:contentTypeDescription="Create a new document." ma:contentTypeScope="" ma:versionID="93f81a2d90474213c10f180fb57d3ec1">
  <xsd:schema xmlns:xsd="http://www.w3.org/2001/XMLSchema" xmlns:xs="http://www.w3.org/2001/XMLSchema" xmlns:p="http://schemas.microsoft.com/office/2006/metadata/properties" xmlns:ns2="e70b8b48-43ed-451b-b6dd-f5d0581de19d" xmlns:ns3="5549f3f6-b7db-40ce-a15f-c10d2fdae267" targetNamespace="http://schemas.microsoft.com/office/2006/metadata/properties" ma:root="true" ma:fieldsID="cddfe0f28df4425da88b3cf79af12dc2" ns2:_="" ns3:_="">
    <xsd:import namespace="e70b8b48-43ed-451b-b6dd-f5d0581de19d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b8b48-43ed-451b-b6dd-f5d0581d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C8186-50BF-42E3-A6B9-355643DB4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9E66F-443A-4408-87A4-DEEE38A915A5}">
  <ds:schemaRefs>
    <ds:schemaRef ds:uri="5549f3f6-b7db-40ce-a15f-c10d2fdae2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70b8b48-43ed-451b-b6dd-f5d0581de19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E1401B-F4CA-4A84-943A-21B015EC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b8b48-43ed-451b-b6dd-f5d0581de19d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Helen McIntosh</cp:lastModifiedBy>
  <cp:revision>2</cp:revision>
  <dcterms:created xsi:type="dcterms:W3CDTF">2019-07-12T14:51:00Z</dcterms:created>
  <dcterms:modified xsi:type="dcterms:W3CDTF">2019-07-12T14:51:00Z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0x0101003DFFC05A83E2654DB8D35E0295635A35</vt:lpwstr>
  </property>
  <property fmtid="{D5CDD505-2E9C-101B-9397-08002B2CF9AE}" pid="3" name="AuthorIds_UIVersion_1024">
    <vt:lpwstr>125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