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59" w:rsidRPr="00256A12" w:rsidRDefault="00B36359" w:rsidP="00256A12">
      <w:pPr>
        <w:pStyle w:val="Default"/>
        <w:jc w:val="center"/>
        <w:rPr>
          <w:color w:val="auto"/>
          <w:sz w:val="44"/>
          <w:szCs w:val="44"/>
        </w:rPr>
      </w:pPr>
      <w:r w:rsidRPr="00256A12">
        <w:rPr>
          <w:b/>
          <w:bCs/>
          <w:color w:val="auto"/>
          <w:sz w:val="44"/>
          <w:szCs w:val="44"/>
        </w:rPr>
        <w:t>Scotland Enhanced Induction Programme - Preparation Resources for Entry Assessments</w:t>
      </w:r>
    </w:p>
    <w:p w:rsidR="00B36359" w:rsidRDefault="00B36359" w:rsidP="005B0F2F">
      <w:pPr>
        <w:pStyle w:val="Default"/>
        <w:rPr>
          <w:color w:val="auto"/>
          <w:sz w:val="22"/>
          <w:szCs w:val="22"/>
        </w:rPr>
      </w:pPr>
    </w:p>
    <w:p w:rsidR="00B36359" w:rsidRDefault="00256A12" w:rsidP="005B0F2F">
      <w:pPr>
        <w:pStyle w:val="Default"/>
        <w:rPr>
          <w:color w:val="auto"/>
          <w:sz w:val="22"/>
          <w:szCs w:val="22"/>
        </w:rPr>
      </w:pPr>
      <w:r>
        <w:rPr>
          <w:color w:val="auto"/>
          <w:sz w:val="22"/>
          <w:szCs w:val="22"/>
        </w:rPr>
        <w:t>As part of assessing your suitability for the Scotland Enhanced Induction (EI) programme, it is necessary to sit an MCQ and Simulated Surgery Assessment</w:t>
      </w:r>
      <w:r w:rsidR="00842ABC">
        <w:rPr>
          <w:color w:val="auto"/>
          <w:sz w:val="22"/>
          <w:szCs w:val="22"/>
        </w:rPr>
        <w:t>.</w:t>
      </w:r>
      <w:r>
        <w:rPr>
          <w:color w:val="auto"/>
          <w:sz w:val="22"/>
          <w:szCs w:val="22"/>
        </w:rPr>
        <w:t xml:space="preserve"> </w:t>
      </w:r>
      <w:r w:rsidR="00B36359">
        <w:rPr>
          <w:color w:val="auto"/>
          <w:sz w:val="22"/>
          <w:szCs w:val="22"/>
        </w:rPr>
        <w:t>Here is some information about resources you co</w:t>
      </w:r>
      <w:r w:rsidR="00842ABC">
        <w:rPr>
          <w:color w:val="auto"/>
          <w:sz w:val="22"/>
          <w:szCs w:val="22"/>
        </w:rPr>
        <w:t xml:space="preserve">uld use to help prepare for these assessments. </w:t>
      </w:r>
      <w:r w:rsidR="00B36359">
        <w:rPr>
          <w:color w:val="auto"/>
          <w:sz w:val="22"/>
          <w:szCs w:val="22"/>
        </w:rPr>
        <w:t xml:space="preserve">You will need to </w:t>
      </w:r>
      <w:r w:rsidR="00DA78E1">
        <w:rPr>
          <w:color w:val="auto"/>
          <w:sz w:val="22"/>
          <w:szCs w:val="22"/>
        </w:rPr>
        <w:t>decide</w:t>
      </w:r>
      <w:r w:rsidR="00B36359">
        <w:rPr>
          <w:color w:val="auto"/>
          <w:sz w:val="22"/>
          <w:szCs w:val="22"/>
        </w:rPr>
        <w:t xml:space="preserve"> which resources to use from this or from any others you find. Please note that NHS Education for Scotland </w:t>
      </w:r>
      <w:r w:rsidR="00842ABC">
        <w:rPr>
          <w:color w:val="auto"/>
          <w:sz w:val="22"/>
          <w:szCs w:val="22"/>
        </w:rPr>
        <w:t xml:space="preserve">(NES) </w:t>
      </w:r>
      <w:r w:rsidR="00B36359">
        <w:rPr>
          <w:color w:val="auto"/>
          <w:sz w:val="22"/>
          <w:szCs w:val="22"/>
        </w:rPr>
        <w:t xml:space="preserve">does not endorse any particular site and there may be other useful websites which are not on the list. </w:t>
      </w:r>
    </w:p>
    <w:p w:rsidR="00B36359" w:rsidRDefault="00B36359" w:rsidP="005B0F2F">
      <w:pPr>
        <w:pStyle w:val="Default"/>
        <w:rPr>
          <w:color w:val="auto"/>
          <w:sz w:val="22"/>
          <w:szCs w:val="22"/>
        </w:rPr>
      </w:pPr>
    </w:p>
    <w:p w:rsidR="00842ABC" w:rsidRDefault="00B36359" w:rsidP="005B0F2F">
      <w:pPr>
        <w:pStyle w:val="Default"/>
        <w:rPr>
          <w:color w:val="auto"/>
          <w:sz w:val="22"/>
          <w:szCs w:val="22"/>
        </w:rPr>
      </w:pPr>
      <w:r w:rsidRPr="00842ABC">
        <w:rPr>
          <w:color w:val="auto"/>
          <w:sz w:val="22"/>
          <w:szCs w:val="22"/>
        </w:rPr>
        <w:t xml:space="preserve">For concerns and queries about the programme contact </w:t>
      </w:r>
      <w:r w:rsidR="00842ABC">
        <w:rPr>
          <w:color w:val="auto"/>
          <w:sz w:val="22"/>
          <w:szCs w:val="22"/>
        </w:rPr>
        <w:t xml:space="preserve">NES </w:t>
      </w:r>
    </w:p>
    <w:p w:rsidR="00B36359" w:rsidRDefault="00842ABC" w:rsidP="005B0F2F">
      <w:pPr>
        <w:pStyle w:val="Default"/>
        <w:numPr>
          <w:ilvl w:val="0"/>
          <w:numId w:val="2"/>
        </w:numPr>
        <w:rPr>
          <w:color w:val="auto"/>
          <w:sz w:val="22"/>
          <w:szCs w:val="22"/>
        </w:rPr>
      </w:pPr>
      <w:r>
        <w:rPr>
          <w:color w:val="auto"/>
          <w:sz w:val="22"/>
          <w:szCs w:val="22"/>
        </w:rPr>
        <w:t xml:space="preserve">By email: </w:t>
      </w:r>
      <w:hyperlink r:id="rId7" w:history="1">
        <w:r>
          <w:rPr>
            <w:rStyle w:val="Hyperlink"/>
            <w:sz w:val="21"/>
            <w:szCs w:val="21"/>
          </w:rPr>
          <w:t>gpcareersadvice@nes.scot.nhs.uk</w:t>
        </w:r>
      </w:hyperlink>
    </w:p>
    <w:p w:rsidR="00B36359" w:rsidRDefault="00B36359" w:rsidP="005B0F2F">
      <w:pPr>
        <w:pStyle w:val="Default"/>
        <w:rPr>
          <w:color w:val="auto"/>
          <w:sz w:val="22"/>
          <w:szCs w:val="22"/>
        </w:rPr>
      </w:pPr>
    </w:p>
    <w:p w:rsidR="00B36359" w:rsidRDefault="00256A12" w:rsidP="005B0F2F">
      <w:pPr>
        <w:pStyle w:val="Default"/>
        <w:rPr>
          <w:color w:val="auto"/>
          <w:sz w:val="22"/>
          <w:szCs w:val="22"/>
        </w:rPr>
      </w:pPr>
      <w:r>
        <w:rPr>
          <w:b/>
          <w:bCs/>
          <w:color w:val="auto"/>
          <w:sz w:val="22"/>
          <w:szCs w:val="22"/>
        </w:rPr>
        <w:t>This document contains information about:</w:t>
      </w:r>
    </w:p>
    <w:p w:rsidR="00B36359" w:rsidRDefault="00B36359" w:rsidP="005B0F2F">
      <w:pPr>
        <w:pStyle w:val="Default"/>
        <w:numPr>
          <w:ilvl w:val="0"/>
          <w:numId w:val="1"/>
        </w:numPr>
        <w:rPr>
          <w:color w:val="auto"/>
          <w:sz w:val="22"/>
          <w:szCs w:val="22"/>
        </w:rPr>
      </w:pPr>
      <w:r>
        <w:rPr>
          <w:color w:val="auto"/>
          <w:sz w:val="22"/>
          <w:szCs w:val="22"/>
        </w:rPr>
        <w:t xml:space="preserve">MCQ assessment </w:t>
      </w:r>
    </w:p>
    <w:p w:rsidR="00EB2247" w:rsidRDefault="00B36359" w:rsidP="005B0F2F">
      <w:pPr>
        <w:pStyle w:val="Default"/>
        <w:numPr>
          <w:ilvl w:val="0"/>
          <w:numId w:val="1"/>
        </w:numPr>
        <w:rPr>
          <w:color w:val="auto"/>
          <w:sz w:val="22"/>
          <w:szCs w:val="22"/>
        </w:rPr>
      </w:pPr>
      <w:r>
        <w:rPr>
          <w:color w:val="auto"/>
          <w:sz w:val="22"/>
          <w:szCs w:val="22"/>
        </w:rPr>
        <w:t xml:space="preserve">Simulated Surgery Assessment </w:t>
      </w:r>
    </w:p>
    <w:p w:rsidR="00B36359" w:rsidRPr="00EB2247" w:rsidRDefault="00256A12" w:rsidP="005B0F2F">
      <w:pPr>
        <w:pStyle w:val="Default"/>
        <w:numPr>
          <w:ilvl w:val="0"/>
          <w:numId w:val="1"/>
        </w:numPr>
        <w:rPr>
          <w:color w:val="auto"/>
          <w:sz w:val="22"/>
          <w:szCs w:val="22"/>
        </w:rPr>
      </w:pPr>
      <w:r w:rsidRPr="00EB2247">
        <w:rPr>
          <w:color w:val="auto"/>
          <w:sz w:val="22"/>
          <w:szCs w:val="22"/>
        </w:rPr>
        <w:t>The</w:t>
      </w:r>
      <w:r w:rsidR="00B36359" w:rsidRPr="00EB2247">
        <w:rPr>
          <w:color w:val="auto"/>
          <w:sz w:val="22"/>
          <w:szCs w:val="22"/>
        </w:rPr>
        <w:t xml:space="preserve"> NHS and its systems </w:t>
      </w:r>
    </w:p>
    <w:p w:rsidR="00B36359" w:rsidRPr="005B0F2F" w:rsidRDefault="00B36359" w:rsidP="005B0F2F">
      <w:pPr>
        <w:pStyle w:val="Default"/>
        <w:rPr>
          <w:color w:val="auto"/>
          <w:sz w:val="36"/>
          <w:szCs w:val="36"/>
        </w:rPr>
      </w:pPr>
    </w:p>
    <w:p w:rsidR="00B36359" w:rsidRPr="00842ABC" w:rsidRDefault="00B36359" w:rsidP="005B0F2F">
      <w:pPr>
        <w:pStyle w:val="Default"/>
        <w:rPr>
          <w:b/>
          <w:color w:val="auto"/>
          <w:sz w:val="36"/>
          <w:szCs w:val="36"/>
        </w:rPr>
      </w:pPr>
      <w:r w:rsidRPr="00842ABC">
        <w:rPr>
          <w:b/>
          <w:color w:val="auto"/>
          <w:sz w:val="36"/>
          <w:szCs w:val="36"/>
        </w:rPr>
        <w:t xml:space="preserve">MCQ assessment </w:t>
      </w:r>
    </w:p>
    <w:p w:rsidR="00B36359" w:rsidRDefault="00B36359" w:rsidP="005B0F2F">
      <w:pPr>
        <w:pStyle w:val="Default"/>
        <w:rPr>
          <w:color w:val="auto"/>
          <w:sz w:val="22"/>
          <w:szCs w:val="22"/>
        </w:rPr>
      </w:pPr>
    </w:p>
    <w:p w:rsidR="00B36359" w:rsidRDefault="00B36359" w:rsidP="005B0F2F">
      <w:pPr>
        <w:pStyle w:val="Default"/>
        <w:rPr>
          <w:color w:val="auto"/>
          <w:sz w:val="22"/>
          <w:szCs w:val="22"/>
        </w:rPr>
      </w:pPr>
      <w:r w:rsidRPr="00842ABC">
        <w:rPr>
          <w:color w:val="auto"/>
          <w:sz w:val="22"/>
          <w:szCs w:val="22"/>
        </w:rPr>
        <w:t>The</w:t>
      </w:r>
      <w:r w:rsidR="00842ABC" w:rsidRPr="00842ABC">
        <w:rPr>
          <w:color w:val="auto"/>
          <w:sz w:val="22"/>
          <w:szCs w:val="22"/>
        </w:rPr>
        <w:t xml:space="preserve"> EI</w:t>
      </w:r>
      <w:r w:rsidR="00842ABC">
        <w:rPr>
          <w:color w:val="auto"/>
          <w:sz w:val="22"/>
          <w:szCs w:val="22"/>
        </w:rPr>
        <w:t xml:space="preserve"> entry point</w:t>
      </w:r>
      <w:r>
        <w:rPr>
          <w:color w:val="auto"/>
          <w:sz w:val="22"/>
          <w:szCs w:val="22"/>
        </w:rPr>
        <w:t xml:space="preserve"> MCQ assessment will have two parts: a Professional Dilemmas (PD) paper, followed by a Clinical Problem Solving (CPS) paper. Remember that the subject areas to be covered are an “entry point MCQ”. This means it is aimed to ensure doctors that pass are safe </w:t>
      </w:r>
      <w:r w:rsidR="00DA78E1">
        <w:rPr>
          <w:color w:val="auto"/>
          <w:sz w:val="22"/>
          <w:szCs w:val="22"/>
        </w:rPr>
        <w:t>to commence the EI programme</w:t>
      </w:r>
      <w:r>
        <w:rPr>
          <w:color w:val="auto"/>
          <w:sz w:val="22"/>
          <w:szCs w:val="22"/>
        </w:rPr>
        <w:t>. Often candidates run out of time and since there are no negative marks, it is important that you answer a</w:t>
      </w:r>
      <w:r w:rsidR="00DA78E1">
        <w:rPr>
          <w:color w:val="auto"/>
          <w:sz w:val="22"/>
          <w:szCs w:val="22"/>
        </w:rPr>
        <w:t>ll the questions. Try to practis</w:t>
      </w:r>
      <w:r>
        <w:rPr>
          <w:color w:val="auto"/>
          <w:sz w:val="22"/>
          <w:szCs w:val="22"/>
        </w:rPr>
        <w:t xml:space="preserve">e your speed at home using an alarm clock or a kitchen timer for instance. There are different types of questions in this MCQ assessment (e.g. single best answer, multiple best </w:t>
      </w:r>
      <w:proofErr w:type="gramStart"/>
      <w:r>
        <w:rPr>
          <w:color w:val="auto"/>
          <w:sz w:val="22"/>
          <w:szCs w:val="22"/>
        </w:rPr>
        <w:t>answer</w:t>
      </w:r>
      <w:proofErr w:type="gramEnd"/>
      <w:r>
        <w:rPr>
          <w:color w:val="auto"/>
          <w:sz w:val="22"/>
          <w:szCs w:val="22"/>
        </w:rPr>
        <w:t xml:space="preserve"> etc...) and so try to practise the right type of questions. Most importantly read the question! </w:t>
      </w:r>
    </w:p>
    <w:p w:rsidR="00DA78E1" w:rsidRDefault="00DA78E1" w:rsidP="005B0F2F">
      <w:pPr>
        <w:pStyle w:val="Default"/>
        <w:rPr>
          <w:b/>
          <w:bCs/>
          <w:color w:val="auto"/>
          <w:sz w:val="22"/>
          <w:szCs w:val="22"/>
        </w:rPr>
      </w:pPr>
    </w:p>
    <w:p w:rsidR="00DA78E1" w:rsidRDefault="00DA78E1" w:rsidP="005B0F2F">
      <w:pPr>
        <w:pStyle w:val="Default"/>
        <w:rPr>
          <w:color w:val="auto"/>
          <w:sz w:val="22"/>
          <w:szCs w:val="22"/>
        </w:rPr>
      </w:pPr>
      <w:r>
        <w:rPr>
          <w:b/>
          <w:bCs/>
          <w:color w:val="auto"/>
          <w:sz w:val="22"/>
          <w:szCs w:val="22"/>
        </w:rPr>
        <w:t xml:space="preserve">Professional Dilemmas </w:t>
      </w:r>
      <w:r>
        <w:rPr>
          <w:color w:val="auto"/>
          <w:sz w:val="22"/>
          <w:szCs w:val="22"/>
        </w:rPr>
        <w:t xml:space="preserve">(50 items, 100 min) The Professional Dilemmas paper is a </w:t>
      </w:r>
      <w:hyperlink r:id="rId8" w:history="1">
        <w:r w:rsidRPr="00842ABC">
          <w:rPr>
            <w:rStyle w:val="Hyperlink"/>
            <w:sz w:val="22"/>
            <w:szCs w:val="22"/>
          </w:rPr>
          <w:t>Situational Judgement Test</w:t>
        </w:r>
      </w:hyperlink>
      <w:r>
        <w:rPr>
          <w:color w:val="auto"/>
          <w:sz w:val="22"/>
          <w:szCs w:val="22"/>
        </w:rPr>
        <w:t xml:space="preserve"> (SJT) (see also the </w:t>
      </w:r>
      <w:hyperlink r:id="rId9" w:history="1">
        <w:r w:rsidRPr="00842ABC">
          <w:rPr>
            <w:rStyle w:val="Hyperlink"/>
            <w:sz w:val="22"/>
            <w:szCs w:val="22"/>
          </w:rPr>
          <w:t>Foundation Programme website</w:t>
        </w:r>
      </w:hyperlink>
      <w:r>
        <w:rPr>
          <w:color w:val="auto"/>
          <w:sz w:val="22"/>
          <w:szCs w:val="22"/>
        </w:rPr>
        <w:t xml:space="preserve"> for examples). It will assess your approach to ethical dilemmas. Specifically, the paper measures understanding of situations that arise for doctors in the NHS, particularly in General Practice, judgement in differentiating between appropriate and inappropriate responses, and the ability to recognise the most important concerns in any situation. It focuses on appropriate behaviour with respect to interacting with patients and colleagues and in managing one’s own workload. It does not require specific knowledge of general practice but does assume general familiarity with typical primary and secondary care procedures. The test covers three core domains: professional integrity, coping with pressure, empathy and sensitivity. Around half of the items are ranking items and the other half of</w:t>
      </w:r>
      <w:r w:rsidRPr="00DA78E1">
        <w:rPr>
          <w:color w:val="auto"/>
          <w:sz w:val="22"/>
          <w:szCs w:val="22"/>
        </w:rPr>
        <w:t xml:space="preserve"> </w:t>
      </w:r>
      <w:r>
        <w:rPr>
          <w:color w:val="auto"/>
          <w:sz w:val="22"/>
          <w:szCs w:val="22"/>
        </w:rPr>
        <w:t xml:space="preserve">the items are multiple choice. As with the CPS paper, there is no negative marking. It is important to note that this marking convention means that even if a candidate were to answer a ranking item completely out of order, they would score a minimum of 8 marks for that question. Skipping or missing an item, however, results in a score of 0 marks for that question. </w:t>
      </w:r>
    </w:p>
    <w:p w:rsidR="00DA78E1" w:rsidRPr="00B36359" w:rsidRDefault="00DA78E1" w:rsidP="00B36359">
      <w:pPr>
        <w:pStyle w:val="Default"/>
        <w:rPr>
          <w:b/>
          <w:bCs/>
          <w:color w:val="auto"/>
          <w:sz w:val="22"/>
          <w:szCs w:val="22"/>
        </w:rPr>
      </w:pPr>
    </w:p>
    <w:p w:rsidR="00B36359" w:rsidRDefault="00B36359" w:rsidP="00B36359">
      <w:pPr>
        <w:pStyle w:val="Default"/>
        <w:rPr>
          <w:color w:val="auto"/>
          <w:sz w:val="22"/>
          <w:szCs w:val="22"/>
        </w:rPr>
      </w:pPr>
      <w:r>
        <w:rPr>
          <w:b/>
          <w:bCs/>
          <w:color w:val="auto"/>
          <w:sz w:val="22"/>
          <w:szCs w:val="22"/>
        </w:rPr>
        <w:t xml:space="preserve">Clinical Problem Solving </w:t>
      </w:r>
      <w:r>
        <w:rPr>
          <w:color w:val="auto"/>
          <w:sz w:val="22"/>
          <w:szCs w:val="22"/>
        </w:rPr>
        <w:t>(86 items, 65 min)</w:t>
      </w:r>
    </w:p>
    <w:p w:rsidR="00B36359" w:rsidRDefault="00B36359" w:rsidP="00B36359">
      <w:pPr>
        <w:pStyle w:val="Default"/>
        <w:rPr>
          <w:color w:val="auto"/>
          <w:sz w:val="22"/>
          <w:szCs w:val="22"/>
        </w:rPr>
      </w:pPr>
      <w:r>
        <w:rPr>
          <w:color w:val="auto"/>
          <w:sz w:val="22"/>
          <w:szCs w:val="22"/>
        </w:rPr>
        <w:t xml:space="preserve">In this part of the assessment, candidates are presented with clinical scenarios that require them to exercise judgement and problem solving skills to determine appropriate diagnosis and management of patients. This is not a test of knowledge per se, but rather one’s ability </w:t>
      </w:r>
      <w:r>
        <w:rPr>
          <w:color w:val="auto"/>
          <w:sz w:val="22"/>
          <w:szCs w:val="22"/>
        </w:rPr>
        <w:lastRenderedPageBreak/>
        <w:t xml:space="preserve">to apply it appropriately. The topics will be taken from areas with which a General Practitioner is expected to be familiar, there is no negative marking. </w:t>
      </w:r>
    </w:p>
    <w:p w:rsidR="00B36359" w:rsidRDefault="00B36359" w:rsidP="00B36359">
      <w:pPr>
        <w:pStyle w:val="Default"/>
        <w:rPr>
          <w:b/>
          <w:bCs/>
          <w:color w:val="auto"/>
          <w:sz w:val="22"/>
          <w:szCs w:val="22"/>
        </w:rPr>
      </w:pPr>
    </w:p>
    <w:p w:rsidR="00B36359" w:rsidRDefault="00B36359" w:rsidP="00B36359">
      <w:pPr>
        <w:pStyle w:val="Default"/>
        <w:rPr>
          <w:color w:val="auto"/>
          <w:sz w:val="22"/>
          <w:szCs w:val="22"/>
        </w:rPr>
      </w:pPr>
      <w:r>
        <w:rPr>
          <w:b/>
          <w:bCs/>
          <w:color w:val="auto"/>
          <w:sz w:val="22"/>
          <w:szCs w:val="22"/>
        </w:rPr>
        <w:t xml:space="preserve">Resources </w:t>
      </w:r>
    </w:p>
    <w:p w:rsidR="00B36359" w:rsidRDefault="00B36359" w:rsidP="00B36359">
      <w:pPr>
        <w:pStyle w:val="Default"/>
        <w:rPr>
          <w:color w:val="auto"/>
          <w:sz w:val="22"/>
          <w:szCs w:val="22"/>
        </w:rPr>
      </w:pPr>
      <w:r>
        <w:rPr>
          <w:color w:val="auto"/>
          <w:sz w:val="22"/>
          <w:szCs w:val="22"/>
        </w:rPr>
        <w:t xml:space="preserve">Here is a list of resources updated January 2016. The links should all work directly by clicking on them from the PDF version of this letter. There are no specific resources we can recommend for this, many of the questions are based on the principles applied in GP recruitment and resources for this are as follows: </w:t>
      </w:r>
    </w:p>
    <w:p w:rsidR="00EB2247" w:rsidRDefault="000E2776" w:rsidP="00EB2247">
      <w:pPr>
        <w:pStyle w:val="Default"/>
        <w:numPr>
          <w:ilvl w:val="0"/>
          <w:numId w:val="8"/>
        </w:numPr>
        <w:rPr>
          <w:color w:val="auto"/>
          <w:sz w:val="22"/>
          <w:szCs w:val="22"/>
        </w:rPr>
      </w:pPr>
      <w:hyperlink r:id="rId10" w:history="1">
        <w:r w:rsidR="00EB2247" w:rsidRPr="00EB2247">
          <w:rPr>
            <w:rStyle w:val="Hyperlink"/>
            <w:sz w:val="22"/>
            <w:szCs w:val="22"/>
          </w:rPr>
          <w:t>Candidate notes</w:t>
        </w:r>
      </w:hyperlink>
      <w:r w:rsidR="00EB2247">
        <w:rPr>
          <w:color w:val="auto"/>
          <w:sz w:val="22"/>
          <w:szCs w:val="22"/>
        </w:rPr>
        <w:t xml:space="preserve"> for the MCQ assessment available from the National Recruitment Office website</w:t>
      </w:r>
    </w:p>
    <w:p w:rsidR="00842ABC" w:rsidRDefault="00B36359" w:rsidP="00842ABC">
      <w:pPr>
        <w:pStyle w:val="Default"/>
        <w:numPr>
          <w:ilvl w:val="0"/>
          <w:numId w:val="4"/>
        </w:numPr>
        <w:spacing w:after="53"/>
        <w:rPr>
          <w:color w:val="auto"/>
          <w:sz w:val="22"/>
          <w:szCs w:val="22"/>
        </w:rPr>
      </w:pPr>
      <w:r w:rsidRPr="00842ABC">
        <w:rPr>
          <w:color w:val="auto"/>
          <w:sz w:val="22"/>
          <w:szCs w:val="22"/>
        </w:rPr>
        <w:t xml:space="preserve">NICE clinical </w:t>
      </w:r>
      <w:hyperlink r:id="rId11" w:history="1">
        <w:r w:rsidRPr="006F34F3">
          <w:rPr>
            <w:rStyle w:val="Hyperlink"/>
            <w:sz w:val="22"/>
            <w:szCs w:val="22"/>
          </w:rPr>
          <w:t>guidelines</w:t>
        </w:r>
      </w:hyperlink>
      <w:r w:rsidRPr="00842ABC">
        <w:rPr>
          <w:color w:val="auto"/>
          <w:sz w:val="22"/>
          <w:szCs w:val="22"/>
        </w:rPr>
        <w:t xml:space="preserve"> and </w:t>
      </w:r>
      <w:hyperlink r:id="rId12" w:anchor="?char=A" w:history="1">
        <w:r w:rsidRPr="006F34F3">
          <w:rPr>
            <w:rStyle w:val="Hyperlink"/>
            <w:sz w:val="22"/>
            <w:szCs w:val="22"/>
          </w:rPr>
          <w:t>summaries</w:t>
        </w:r>
      </w:hyperlink>
      <w:r w:rsidRPr="00842ABC">
        <w:rPr>
          <w:color w:val="auto"/>
          <w:sz w:val="22"/>
          <w:szCs w:val="22"/>
        </w:rPr>
        <w:t xml:space="preserve"> </w:t>
      </w:r>
    </w:p>
    <w:p w:rsidR="00842ABC" w:rsidRDefault="000E2776" w:rsidP="00B36359">
      <w:pPr>
        <w:pStyle w:val="Default"/>
        <w:numPr>
          <w:ilvl w:val="0"/>
          <w:numId w:val="3"/>
        </w:numPr>
        <w:spacing w:after="53"/>
        <w:rPr>
          <w:color w:val="auto"/>
          <w:sz w:val="22"/>
          <w:szCs w:val="22"/>
        </w:rPr>
      </w:pPr>
      <w:hyperlink r:id="rId13" w:history="1">
        <w:r w:rsidR="00B36359" w:rsidRPr="006F34F3">
          <w:rPr>
            <w:rStyle w:val="Hyperlink"/>
            <w:sz w:val="22"/>
            <w:szCs w:val="22"/>
          </w:rPr>
          <w:t>MRCGP applied knowledge test</w:t>
        </w:r>
      </w:hyperlink>
      <w:r w:rsidR="00B36359" w:rsidRPr="00842ABC">
        <w:rPr>
          <w:color w:val="auto"/>
          <w:sz w:val="22"/>
          <w:szCs w:val="22"/>
        </w:rPr>
        <w:t xml:space="preserve"> </w:t>
      </w:r>
      <w:r w:rsidR="006F34F3">
        <w:rPr>
          <w:color w:val="auto"/>
          <w:sz w:val="22"/>
          <w:szCs w:val="22"/>
        </w:rPr>
        <w:t>– GP training examination with similar question style</w:t>
      </w:r>
    </w:p>
    <w:p w:rsidR="00842ABC" w:rsidRDefault="00B36359" w:rsidP="00B36359">
      <w:pPr>
        <w:pStyle w:val="Default"/>
        <w:numPr>
          <w:ilvl w:val="0"/>
          <w:numId w:val="3"/>
        </w:numPr>
        <w:spacing w:after="53"/>
        <w:rPr>
          <w:color w:val="auto"/>
          <w:sz w:val="22"/>
          <w:szCs w:val="22"/>
        </w:rPr>
      </w:pPr>
      <w:r w:rsidRPr="00842ABC">
        <w:rPr>
          <w:color w:val="auto"/>
          <w:sz w:val="22"/>
          <w:szCs w:val="22"/>
        </w:rPr>
        <w:t xml:space="preserve">GMC guidelines of Good Medical Practice, in preparation for Situational Judgement Test </w:t>
      </w:r>
    </w:p>
    <w:p w:rsidR="00842ABC" w:rsidRDefault="000E2776" w:rsidP="00B36359">
      <w:pPr>
        <w:pStyle w:val="Default"/>
        <w:numPr>
          <w:ilvl w:val="0"/>
          <w:numId w:val="3"/>
        </w:numPr>
        <w:spacing w:after="53"/>
        <w:rPr>
          <w:color w:val="auto"/>
          <w:sz w:val="22"/>
          <w:szCs w:val="22"/>
        </w:rPr>
      </w:pPr>
      <w:hyperlink r:id="rId14" w:history="1">
        <w:r w:rsidR="00B36359" w:rsidRPr="006F34F3">
          <w:rPr>
            <w:rStyle w:val="Hyperlink"/>
            <w:sz w:val="22"/>
            <w:szCs w:val="22"/>
          </w:rPr>
          <w:t>Good book</w:t>
        </w:r>
      </w:hyperlink>
      <w:r w:rsidR="00B36359" w:rsidRPr="00842ABC">
        <w:rPr>
          <w:color w:val="auto"/>
          <w:sz w:val="22"/>
          <w:szCs w:val="22"/>
        </w:rPr>
        <w:t xml:space="preserve"> for Professional Dilemmas although for foundation doctors, very useful to have an idea of the questions. Try to apply the same principles to a primary care setting </w:t>
      </w:r>
    </w:p>
    <w:p w:rsidR="00842ABC" w:rsidRDefault="00B36359" w:rsidP="00B36359">
      <w:pPr>
        <w:pStyle w:val="Default"/>
        <w:numPr>
          <w:ilvl w:val="0"/>
          <w:numId w:val="3"/>
        </w:numPr>
        <w:spacing w:after="53"/>
        <w:rPr>
          <w:color w:val="auto"/>
          <w:sz w:val="22"/>
          <w:szCs w:val="22"/>
        </w:rPr>
      </w:pPr>
      <w:r w:rsidRPr="00842ABC">
        <w:rPr>
          <w:color w:val="auto"/>
          <w:sz w:val="22"/>
          <w:szCs w:val="22"/>
        </w:rPr>
        <w:t xml:space="preserve">Ethics &amp; values: </w:t>
      </w:r>
    </w:p>
    <w:p w:rsidR="00842ABC" w:rsidRDefault="000E2776" w:rsidP="00B36359">
      <w:pPr>
        <w:pStyle w:val="Default"/>
        <w:numPr>
          <w:ilvl w:val="1"/>
          <w:numId w:val="3"/>
        </w:numPr>
        <w:spacing w:after="53"/>
        <w:rPr>
          <w:color w:val="auto"/>
          <w:sz w:val="22"/>
          <w:szCs w:val="22"/>
        </w:rPr>
      </w:pPr>
      <w:hyperlink r:id="rId15" w:history="1">
        <w:proofErr w:type="spellStart"/>
        <w:r w:rsidR="00B36359" w:rsidRPr="006F34F3">
          <w:rPr>
            <w:rStyle w:val="Hyperlink"/>
            <w:sz w:val="22"/>
            <w:szCs w:val="22"/>
          </w:rPr>
          <w:t>Bradfort</w:t>
        </w:r>
        <w:proofErr w:type="spellEnd"/>
        <w:r w:rsidR="00B36359" w:rsidRPr="006F34F3">
          <w:rPr>
            <w:rStyle w:val="Hyperlink"/>
            <w:sz w:val="22"/>
            <w:szCs w:val="22"/>
          </w:rPr>
          <w:t xml:space="preserve"> VTS resources</w:t>
        </w:r>
      </w:hyperlink>
      <w:r w:rsidR="00B36359" w:rsidRPr="00842ABC">
        <w:rPr>
          <w:color w:val="auto"/>
          <w:sz w:val="22"/>
          <w:szCs w:val="22"/>
        </w:rPr>
        <w:t xml:space="preserve"> </w:t>
      </w:r>
    </w:p>
    <w:p w:rsidR="00842ABC" w:rsidRDefault="000E2776" w:rsidP="00B36359">
      <w:pPr>
        <w:pStyle w:val="Default"/>
        <w:numPr>
          <w:ilvl w:val="1"/>
          <w:numId w:val="3"/>
        </w:numPr>
        <w:spacing w:after="53"/>
        <w:rPr>
          <w:color w:val="auto"/>
          <w:sz w:val="22"/>
          <w:szCs w:val="22"/>
        </w:rPr>
      </w:pPr>
      <w:hyperlink r:id="rId16" w:history="1">
        <w:r w:rsidR="00B36359" w:rsidRPr="006F34F3">
          <w:rPr>
            <w:rStyle w:val="Hyperlink"/>
            <w:sz w:val="22"/>
            <w:szCs w:val="22"/>
          </w:rPr>
          <w:t>GMC's resources</w:t>
        </w:r>
      </w:hyperlink>
      <w:r w:rsidR="00B36359" w:rsidRPr="00842ABC">
        <w:rPr>
          <w:color w:val="auto"/>
          <w:sz w:val="22"/>
          <w:szCs w:val="22"/>
        </w:rPr>
        <w:t xml:space="preserve"> </w:t>
      </w:r>
    </w:p>
    <w:p w:rsidR="00842ABC" w:rsidRDefault="00B36359" w:rsidP="00B36359">
      <w:pPr>
        <w:pStyle w:val="Default"/>
        <w:numPr>
          <w:ilvl w:val="0"/>
          <w:numId w:val="3"/>
        </w:numPr>
        <w:spacing w:after="53"/>
        <w:rPr>
          <w:color w:val="auto"/>
          <w:sz w:val="22"/>
          <w:szCs w:val="22"/>
        </w:rPr>
      </w:pPr>
      <w:r w:rsidRPr="00842ABC">
        <w:rPr>
          <w:color w:val="auto"/>
          <w:sz w:val="22"/>
          <w:szCs w:val="22"/>
        </w:rPr>
        <w:t xml:space="preserve">It may be beneficial to take a generic tutorial to </w:t>
      </w:r>
      <w:hyperlink r:id="rId17" w:history="1">
        <w:r w:rsidRPr="006F34F3">
          <w:rPr>
            <w:rStyle w:val="Hyperlink"/>
            <w:sz w:val="22"/>
            <w:szCs w:val="22"/>
          </w:rPr>
          <w:t>familiarise yourself</w:t>
        </w:r>
      </w:hyperlink>
      <w:r w:rsidRPr="00842ABC">
        <w:rPr>
          <w:color w:val="auto"/>
          <w:sz w:val="22"/>
          <w:szCs w:val="22"/>
        </w:rPr>
        <w:t xml:space="preserve"> with the </w:t>
      </w:r>
      <w:hyperlink r:id="rId18" w:history="1">
        <w:r w:rsidRPr="006F34F3">
          <w:rPr>
            <w:rStyle w:val="Hyperlink"/>
            <w:sz w:val="22"/>
            <w:szCs w:val="22"/>
          </w:rPr>
          <w:t>controls and screen layouts</w:t>
        </w:r>
      </w:hyperlink>
      <w:r w:rsidRPr="00842ABC">
        <w:rPr>
          <w:color w:val="auto"/>
          <w:sz w:val="22"/>
          <w:szCs w:val="22"/>
        </w:rPr>
        <w:t xml:space="preserve"> in advance. See </w:t>
      </w:r>
      <w:hyperlink r:id="rId19" w:history="1">
        <w:r w:rsidRPr="006F34F3">
          <w:rPr>
            <w:rStyle w:val="Hyperlink"/>
            <w:sz w:val="22"/>
            <w:szCs w:val="22"/>
          </w:rPr>
          <w:t>Pearson VUE</w:t>
        </w:r>
      </w:hyperlink>
      <w:r w:rsidRPr="00842ABC">
        <w:rPr>
          <w:color w:val="auto"/>
          <w:sz w:val="22"/>
          <w:szCs w:val="22"/>
        </w:rPr>
        <w:t xml:space="preserve"> for details. For more information about the format of the questions that are contained in the Clinical Problem Solving paper, you can use access the following links: </w:t>
      </w:r>
    </w:p>
    <w:p w:rsidR="00842ABC" w:rsidRDefault="000E2776" w:rsidP="00B36359">
      <w:pPr>
        <w:pStyle w:val="Default"/>
        <w:numPr>
          <w:ilvl w:val="1"/>
          <w:numId w:val="3"/>
        </w:numPr>
        <w:spacing w:after="53"/>
        <w:rPr>
          <w:color w:val="auto"/>
          <w:sz w:val="22"/>
          <w:szCs w:val="22"/>
        </w:rPr>
      </w:pPr>
      <w:hyperlink r:id="rId20" w:history="1">
        <w:r w:rsidR="00B36359" w:rsidRPr="006F34F3">
          <w:rPr>
            <w:rStyle w:val="Hyperlink"/>
            <w:sz w:val="22"/>
            <w:szCs w:val="22"/>
          </w:rPr>
          <w:t>EMQs</w:t>
        </w:r>
      </w:hyperlink>
      <w:r w:rsidR="00B36359" w:rsidRPr="00842ABC">
        <w:rPr>
          <w:color w:val="auto"/>
          <w:sz w:val="22"/>
          <w:szCs w:val="22"/>
        </w:rPr>
        <w:t xml:space="preserve">: see two examples of EMQ: </w:t>
      </w:r>
      <w:hyperlink r:id="rId21" w:history="1">
        <w:r w:rsidR="00B36359" w:rsidRPr="006F34F3">
          <w:rPr>
            <w:rStyle w:val="Hyperlink"/>
            <w:sz w:val="22"/>
            <w:szCs w:val="22"/>
          </w:rPr>
          <w:t>one</w:t>
        </w:r>
      </w:hyperlink>
      <w:r w:rsidR="00B36359" w:rsidRPr="00842ABC">
        <w:rPr>
          <w:color w:val="auto"/>
          <w:sz w:val="22"/>
          <w:szCs w:val="22"/>
        </w:rPr>
        <w:t xml:space="preserve"> and </w:t>
      </w:r>
      <w:hyperlink r:id="rId22" w:history="1">
        <w:r w:rsidR="00B36359" w:rsidRPr="006F34F3">
          <w:rPr>
            <w:rStyle w:val="Hyperlink"/>
            <w:sz w:val="22"/>
            <w:szCs w:val="22"/>
          </w:rPr>
          <w:t>two</w:t>
        </w:r>
      </w:hyperlink>
      <w:r w:rsidR="00B36359" w:rsidRPr="00842ABC">
        <w:rPr>
          <w:color w:val="auto"/>
          <w:sz w:val="22"/>
          <w:szCs w:val="22"/>
        </w:rPr>
        <w:t xml:space="preserve">. </w:t>
      </w:r>
    </w:p>
    <w:p w:rsidR="00842ABC" w:rsidRDefault="000E2776" w:rsidP="00B36359">
      <w:pPr>
        <w:pStyle w:val="Default"/>
        <w:numPr>
          <w:ilvl w:val="1"/>
          <w:numId w:val="3"/>
        </w:numPr>
        <w:spacing w:after="53"/>
        <w:rPr>
          <w:color w:val="auto"/>
          <w:sz w:val="22"/>
          <w:szCs w:val="22"/>
        </w:rPr>
      </w:pPr>
      <w:hyperlink r:id="rId23" w:history="1">
        <w:r w:rsidR="00B36359" w:rsidRPr="006F34F3">
          <w:rPr>
            <w:rStyle w:val="Hyperlink"/>
            <w:sz w:val="22"/>
            <w:szCs w:val="22"/>
          </w:rPr>
          <w:t>SBAs</w:t>
        </w:r>
      </w:hyperlink>
      <w:r w:rsidR="00B36359" w:rsidRPr="00842ABC">
        <w:rPr>
          <w:color w:val="auto"/>
          <w:sz w:val="22"/>
          <w:szCs w:val="22"/>
        </w:rPr>
        <w:t xml:space="preserve"> </w:t>
      </w:r>
    </w:p>
    <w:p w:rsidR="00842ABC" w:rsidRDefault="00B36359" w:rsidP="005B0F2F">
      <w:pPr>
        <w:pStyle w:val="Default"/>
        <w:numPr>
          <w:ilvl w:val="0"/>
          <w:numId w:val="3"/>
        </w:numPr>
        <w:spacing w:after="53"/>
        <w:rPr>
          <w:color w:val="auto"/>
          <w:sz w:val="22"/>
          <w:szCs w:val="22"/>
        </w:rPr>
      </w:pPr>
      <w:r w:rsidRPr="00842ABC">
        <w:rPr>
          <w:color w:val="auto"/>
          <w:sz w:val="22"/>
          <w:szCs w:val="22"/>
        </w:rPr>
        <w:t>The test specification for the MCQ</w:t>
      </w:r>
      <w:r w:rsidR="00842ABC">
        <w:rPr>
          <w:color w:val="auto"/>
          <w:sz w:val="22"/>
          <w:szCs w:val="22"/>
        </w:rPr>
        <w:t>s</w:t>
      </w:r>
      <w:r w:rsidRPr="00842ABC">
        <w:rPr>
          <w:color w:val="auto"/>
          <w:sz w:val="22"/>
          <w:szCs w:val="22"/>
        </w:rPr>
        <w:t xml:space="preserve"> is built from the current Stage 2 Assessments. You can familiarise yourself with the format of the CPS and PD papers by visiting the following </w:t>
      </w:r>
      <w:hyperlink r:id="rId24" w:history="1">
        <w:r w:rsidRPr="00D87B14">
          <w:rPr>
            <w:rStyle w:val="Hyperlink"/>
            <w:sz w:val="22"/>
            <w:szCs w:val="22"/>
          </w:rPr>
          <w:t>link</w:t>
        </w:r>
      </w:hyperlink>
      <w:r w:rsidRPr="00842ABC">
        <w:rPr>
          <w:color w:val="auto"/>
          <w:sz w:val="22"/>
          <w:szCs w:val="22"/>
        </w:rPr>
        <w:t xml:space="preserve"> </w:t>
      </w:r>
    </w:p>
    <w:p w:rsidR="00842ABC" w:rsidRDefault="00B36359" w:rsidP="005B0F2F">
      <w:pPr>
        <w:pStyle w:val="Default"/>
        <w:numPr>
          <w:ilvl w:val="0"/>
          <w:numId w:val="3"/>
        </w:numPr>
        <w:spacing w:after="53"/>
        <w:rPr>
          <w:color w:val="auto"/>
          <w:sz w:val="22"/>
          <w:szCs w:val="22"/>
        </w:rPr>
      </w:pPr>
      <w:r w:rsidRPr="00842ABC">
        <w:rPr>
          <w:b/>
          <w:bCs/>
          <w:color w:val="auto"/>
          <w:sz w:val="22"/>
          <w:szCs w:val="22"/>
        </w:rPr>
        <w:t xml:space="preserve">Please note that the MCQ papers you will be sitting are set in, and contextualised for GP to permit safe entry to a </w:t>
      </w:r>
      <w:r w:rsidR="00842ABC" w:rsidRPr="00842ABC">
        <w:rPr>
          <w:b/>
          <w:bCs/>
          <w:color w:val="auto"/>
          <w:sz w:val="22"/>
          <w:szCs w:val="22"/>
        </w:rPr>
        <w:t>EI</w:t>
      </w:r>
      <w:r w:rsidRPr="00842ABC">
        <w:rPr>
          <w:b/>
          <w:bCs/>
          <w:color w:val="auto"/>
          <w:sz w:val="22"/>
          <w:szCs w:val="22"/>
        </w:rPr>
        <w:t xml:space="preserve"> placement if required, unlike the majority of the practice material available on the websites which is for the assessment of entry of junior doctors to training programmes. </w:t>
      </w:r>
    </w:p>
    <w:p w:rsidR="00B36359" w:rsidRPr="00842ABC" w:rsidRDefault="00B36359" w:rsidP="005B0F2F">
      <w:pPr>
        <w:pStyle w:val="Default"/>
        <w:numPr>
          <w:ilvl w:val="0"/>
          <w:numId w:val="3"/>
        </w:numPr>
        <w:spacing w:after="53"/>
        <w:rPr>
          <w:color w:val="auto"/>
          <w:sz w:val="22"/>
          <w:szCs w:val="22"/>
        </w:rPr>
      </w:pPr>
      <w:r w:rsidRPr="00842ABC">
        <w:rPr>
          <w:color w:val="auto"/>
          <w:sz w:val="22"/>
          <w:szCs w:val="22"/>
        </w:rPr>
        <w:t xml:space="preserve">A glossary where questions use terms or abbreviations which are not in universal use or may be misunderstood by some candidates will be provided. For abbreviations that are used in general medicine, please ensure that you familiarise yourself with these prior to sitting the CPS paper. A list of possible abbreviations that are covered in the assessment is available on the NRO website and can be accessed by visiting the following </w:t>
      </w:r>
      <w:hyperlink r:id="rId25" w:history="1">
        <w:r w:rsidRPr="00D87B14">
          <w:rPr>
            <w:rStyle w:val="Hyperlink"/>
            <w:sz w:val="22"/>
            <w:szCs w:val="22"/>
          </w:rPr>
          <w:t>link</w:t>
        </w:r>
      </w:hyperlink>
      <w:r w:rsidRPr="00842ABC">
        <w:rPr>
          <w:color w:val="auto"/>
          <w:sz w:val="22"/>
          <w:szCs w:val="22"/>
        </w:rPr>
        <w:t xml:space="preserve"> </w:t>
      </w:r>
    </w:p>
    <w:p w:rsidR="00B36359" w:rsidRPr="005B0F2F" w:rsidRDefault="00B36359" w:rsidP="005B0F2F">
      <w:pPr>
        <w:pStyle w:val="Default"/>
        <w:rPr>
          <w:color w:val="auto"/>
          <w:sz w:val="36"/>
          <w:szCs w:val="36"/>
        </w:rPr>
      </w:pPr>
    </w:p>
    <w:p w:rsidR="00B36359" w:rsidRPr="00D87B14" w:rsidRDefault="00B36359" w:rsidP="005B0F2F">
      <w:pPr>
        <w:pStyle w:val="Default"/>
        <w:rPr>
          <w:b/>
          <w:color w:val="auto"/>
          <w:sz w:val="36"/>
          <w:szCs w:val="36"/>
        </w:rPr>
      </w:pPr>
      <w:r w:rsidRPr="00D87B14">
        <w:rPr>
          <w:b/>
          <w:color w:val="auto"/>
          <w:sz w:val="36"/>
          <w:szCs w:val="36"/>
        </w:rPr>
        <w:t>Simulated Surgery Assessment</w:t>
      </w:r>
    </w:p>
    <w:p w:rsidR="00B36359" w:rsidRPr="00B36359" w:rsidRDefault="00B36359" w:rsidP="005B0F2F">
      <w:pPr>
        <w:pStyle w:val="Default"/>
        <w:rPr>
          <w:color w:val="auto"/>
          <w:sz w:val="22"/>
          <w:szCs w:val="22"/>
        </w:rPr>
      </w:pPr>
    </w:p>
    <w:p w:rsidR="00B36359" w:rsidRDefault="00B36359" w:rsidP="005B0F2F">
      <w:pPr>
        <w:pStyle w:val="Default"/>
        <w:rPr>
          <w:color w:val="auto"/>
          <w:sz w:val="22"/>
          <w:szCs w:val="22"/>
        </w:rPr>
      </w:pPr>
      <w:r>
        <w:rPr>
          <w:color w:val="auto"/>
          <w:sz w:val="22"/>
          <w:szCs w:val="22"/>
        </w:rPr>
        <w:t xml:space="preserve">This test assesses your consulting and communication skills. It is intended to be like an everyday surgery in any general practice. It is set in a consulting room with patients who will come in for 10 minute appointments. </w:t>
      </w:r>
    </w:p>
    <w:p w:rsidR="00D87B14" w:rsidRDefault="00D87B14" w:rsidP="00B36359">
      <w:pPr>
        <w:pStyle w:val="Default"/>
        <w:rPr>
          <w:color w:val="auto"/>
          <w:sz w:val="22"/>
          <w:szCs w:val="22"/>
        </w:rPr>
      </w:pPr>
    </w:p>
    <w:p w:rsidR="00B36359" w:rsidRDefault="00B36359" w:rsidP="00B36359">
      <w:pPr>
        <w:pStyle w:val="Default"/>
        <w:rPr>
          <w:color w:val="auto"/>
          <w:sz w:val="22"/>
          <w:szCs w:val="22"/>
        </w:rPr>
      </w:pPr>
      <w:r>
        <w:rPr>
          <w:color w:val="auto"/>
          <w:sz w:val="22"/>
          <w:szCs w:val="22"/>
        </w:rPr>
        <w:t xml:space="preserve">Simulated Surgery Assessment Resources: </w:t>
      </w:r>
    </w:p>
    <w:p w:rsidR="00D87B14" w:rsidRDefault="00D87B14" w:rsidP="00B36359">
      <w:pPr>
        <w:pStyle w:val="Default"/>
        <w:rPr>
          <w:color w:val="auto"/>
          <w:sz w:val="22"/>
          <w:szCs w:val="22"/>
        </w:rPr>
      </w:pPr>
    </w:p>
    <w:p w:rsidR="00E70BE3" w:rsidRDefault="000E2776" w:rsidP="00B36359">
      <w:pPr>
        <w:pStyle w:val="Default"/>
        <w:numPr>
          <w:ilvl w:val="0"/>
          <w:numId w:val="5"/>
        </w:numPr>
        <w:spacing w:after="53"/>
        <w:rPr>
          <w:color w:val="auto"/>
          <w:sz w:val="22"/>
          <w:szCs w:val="22"/>
        </w:rPr>
      </w:pPr>
      <w:hyperlink r:id="rId26" w:history="1">
        <w:r w:rsidR="00EB2247" w:rsidRPr="00EB2247">
          <w:rPr>
            <w:rStyle w:val="Hyperlink"/>
            <w:sz w:val="22"/>
            <w:szCs w:val="22"/>
          </w:rPr>
          <w:t>Candidate Notes</w:t>
        </w:r>
      </w:hyperlink>
      <w:r w:rsidR="00E70BE3">
        <w:rPr>
          <w:color w:val="auto"/>
          <w:sz w:val="22"/>
          <w:szCs w:val="22"/>
        </w:rPr>
        <w:t xml:space="preserve"> about the Simulated Surgery Assessment process from National Recruitment Office website</w:t>
      </w:r>
    </w:p>
    <w:p w:rsidR="00D87B14" w:rsidRDefault="000E2776" w:rsidP="00B36359">
      <w:pPr>
        <w:pStyle w:val="Default"/>
        <w:numPr>
          <w:ilvl w:val="0"/>
          <w:numId w:val="5"/>
        </w:numPr>
        <w:spacing w:after="53"/>
        <w:rPr>
          <w:color w:val="auto"/>
          <w:sz w:val="22"/>
          <w:szCs w:val="22"/>
        </w:rPr>
      </w:pPr>
      <w:hyperlink r:id="rId27" w:history="1">
        <w:r w:rsidR="00B36359" w:rsidRPr="00D87B14">
          <w:rPr>
            <w:rStyle w:val="Hyperlink"/>
            <w:sz w:val="22"/>
            <w:szCs w:val="22"/>
          </w:rPr>
          <w:t>Doctor's communication handbook</w:t>
        </w:r>
      </w:hyperlink>
      <w:r w:rsidR="00B36359" w:rsidRPr="00D87B14">
        <w:rPr>
          <w:color w:val="auto"/>
          <w:sz w:val="22"/>
          <w:szCs w:val="22"/>
        </w:rPr>
        <w:t xml:space="preserve"> by Peter Tate </w:t>
      </w:r>
    </w:p>
    <w:p w:rsidR="00D87B14" w:rsidRDefault="000E2776" w:rsidP="00B36359">
      <w:pPr>
        <w:pStyle w:val="Default"/>
        <w:numPr>
          <w:ilvl w:val="0"/>
          <w:numId w:val="5"/>
        </w:numPr>
        <w:spacing w:after="53"/>
        <w:rPr>
          <w:color w:val="auto"/>
          <w:sz w:val="22"/>
          <w:szCs w:val="22"/>
        </w:rPr>
      </w:pPr>
      <w:hyperlink r:id="rId28" w:history="1">
        <w:r w:rsidR="00B36359" w:rsidRPr="00D87B14">
          <w:rPr>
            <w:rStyle w:val="Hyperlink"/>
            <w:sz w:val="22"/>
            <w:szCs w:val="22"/>
          </w:rPr>
          <w:t>Consultation models</w:t>
        </w:r>
      </w:hyperlink>
      <w:r w:rsidR="00B36359" w:rsidRPr="00D87B14">
        <w:rPr>
          <w:color w:val="auto"/>
          <w:sz w:val="22"/>
          <w:szCs w:val="22"/>
        </w:rPr>
        <w:t xml:space="preserve"> </w:t>
      </w:r>
    </w:p>
    <w:p w:rsidR="00D87B14" w:rsidRDefault="000E2776" w:rsidP="00B36359">
      <w:pPr>
        <w:pStyle w:val="Default"/>
        <w:numPr>
          <w:ilvl w:val="0"/>
          <w:numId w:val="5"/>
        </w:numPr>
        <w:spacing w:after="53"/>
        <w:rPr>
          <w:color w:val="auto"/>
          <w:sz w:val="22"/>
          <w:szCs w:val="22"/>
        </w:rPr>
      </w:pPr>
      <w:hyperlink r:id="rId29" w:history="1">
        <w:r w:rsidR="00B36359" w:rsidRPr="00CC4B58">
          <w:rPr>
            <w:rStyle w:val="Hyperlink"/>
            <w:sz w:val="22"/>
            <w:szCs w:val="22"/>
          </w:rPr>
          <w:t>Consultation models</w:t>
        </w:r>
      </w:hyperlink>
      <w:r w:rsidR="00B36359" w:rsidRPr="00D87B14">
        <w:rPr>
          <w:color w:val="auto"/>
          <w:sz w:val="22"/>
          <w:szCs w:val="22"/>
        </w:rPr>
        <w:t xml:space="preserve"> (Calgary-Cambridge) </w:t>
      </w:r>
    </w:p>
    <w:p w:rsidR="00D87B14" w:rsidRDefault="000E2776" w:rsidP="00B36359">
      <w:pPr>
        <w:pStyle w:val="Default"/>
        <w:numPr>
          <w:ilvl w:val="0"/>
          <w:numId w:val="5"/>
        </w:numPr>
        <w:spacing w:after="53"/>
        <w:rPr>
          <w:color w:val="auto"/>
          <w:sz w:val="22"/>
          <w:szCs w:val="22"/>
        </w:rPr>
      </w:pPr>
      <w:hyperlink r:id="rId30" w:history="1">
        <w:r w:rsidR="00B36359" w:rsidRPr="00CC4B58">
          <w:rPr>
            <w:rStyle w:val="Hyperlink"/>
            <w:sz w:val="22"/>
            <w:szCs w:val="22"/>
          </w:rPr>
          <w:t>BMJ learning modules on communication skills</w:t>
        </w:r>
      </w:hyperlink>
      <w:r w:rsidR="00B36359" w:rsidRPr="00D87B14">
        <w:rPr>
          <w:color w:val="auto"/>
          <w:sz w:val="22"/>
          <w:szCs w:val="22"/>
        </w:rPr>
        <w:t xml:space="preserve"> (3 modules) </w:t>
      </w:r>
    </w:p>
    <w:p w:rsidR="00D87B14" w:rsidRDefault="00B36359" w:rsidP="00B36359">
      <w:pPr>
        <w:pStyle w:val="Default"/>
        <w:numPr>
          <w:ilvl w:val="0"/>
          <w:numId w:val="5"/>
        </w:numPr>
        <w:spacing w:after="53"/>
        <w:rPr>
          <w:color w:val="auto"/>
          <w:sz w:val="22"/>
          <w:szCs w:val="22"/>
        </w:rPr>
      </w:pPr>
      <w:r w:rsidRPr="00D87B14">
        <w:rPr>
          <w:color w:val="auto"/>
          <w:sz w:val="22"/>
          <w:szCs w:val="22"/>
        </w:rPr>
        <w:t xml:space="preserve">Here are some </w:t>
      </w:r>
      <w:hyperlink r:id="rId31" w:history="1">
        <w:r w:rsidRPr="00CC4B58">
          <w:rPr>
            <w:rStyle w:val="Hyperlink"/>
            <w:sz w:val="22"/>
            <w:szCs w:val="22"/>
          </w:rPr>
          <w:t>cases to practise</w:t>
        </w:r>
      </w:hyperlink>
      <w:r w:rsidRPr="00D87B14">
        <w:rPr>
          <w:color w:val="auto"/>
          <w:sz w:val="22"/>
          <w:szCs w:val="22"/>
        </w:rPr>
        <w:t xml:space="preserve"> for the Simulated Surgery Exam and </w:t>
      </w:r>
      <w:hyperlink r:id="rId32" w:history="1">
        <w:r w:rsidRPr="00CC4B58">
          <w:rPr>
            <w:rStyle w:val="Hyperlink"/>
            <w:sz w:val="22"/>
            <w:szCs w:val="22"/>
          </w:rPr>
          <w:t>communication skills videos</w:t>
        </w:r>
      </w:hyperlink>
      <w:r w:rsidRPr="00D87B14">
        <w:rPr>
          <w:color w:val="auto"/>
          <w:sz w:val="22"/>
          <w:szCs w:val="22"/>
        </w:rPr>
        <w:t xml:space="preserve"> </w:t>
      </w:r>
    </w:p>
    <w:p w:rsidR="00D87B14" w:rsidRDefault="000E2776" w:rsidP="00B36359">
      <w:pPr>
        <w:pStyle w:val="Default"/>
        <w:numPr>
          <w:ilvl w:val="0"/>
          <w:numId w:val="5"/>
        </w:numPr>
        <w:spacing w:after="53"/>
        <w:rPr>
          <w:color w:val="auto"/>
          <w:sz w:val="22"/>
          <w:szCs w:val="22"/>
        </w:rPr>
      </w:pPr>
      <w:hyperlink r:id="rId33" w:history="1">
        <w:r w:rsidR="00B36359" w:rsidRPr="00CC4B58">
          <w:rPr>
            <w:rStyle w:val="Hyperlink"/>
            <w:sz w:val="22"/>
            <w:szCs w:val="22"/>
          </w:rPr>
          <w:t>The GP consultation</w:t>
        </w:r>
      </w:hyperlink>
      <w:r w:rsidR="00B36359" w:rsidRPr="00D87B14">
        <w:rPr>
          <w:color w:val="auto"/>
          <w:sz w:val="22"/>
          <w:szCs w:val="22"/>
        </w:rPr>
        <w:t xml:space="preserve"> </w:t>
      </w:r>
    </w:p>
    <w:p w:rsidR="00D87B14" w:rsidRDefault="00B36359" w:rsidP="00B36359">
      <w:pPr>
        <w:pStyle w:val="Default"/>
        <w:numPr>
          <w:ilvl w:val="0"/>
          <w:numId w:val="5"/>
        </w:numPr>
        <w:spacing w:after="53"/>
        <w:rPr>
          <w:color w:val="auto"/>
          <w:sz w:val="22"/>
          <w:szCs w:val="22"/>
        </w:rPr>
      </w:pPr>
      <w:r w:rsidRPr="00D87B14">
        <w:rPr>
          <w:color w:val="auto"/>
          <w:sz w:val="22"/>
          <w:szCs w:val="22"/>
        </w:rPr>
        <w:t xml:space="preserve">Read patient </w:t>
      </w:r>
      <w:hyperlink r:id="rId34" w:history="1">
        <w:r w:rsidRPr="00CC4B58">
          <w:rPr>
            <w:rStyle w:val="Hyperlink"/>
            <w:sz w:val="22"/>
            <w:szCs w:val="22"/>
          </w:rPr>
          <w:t>informatio</w:t>
        </w:r>
        <w:r w:rsidR="00CC4B58" w:rsidRPr="00CC4B58">
          <w:rPr>
            <w:rStyle w:val="Hyperlink"/>
            <w:sz w:val="22"/>
            <w:szCs w:val="22"/>
          </w:rPr>
          <w:t>n leaflets</w:t>
        </w:r>
      </w:hyperlink>
    </w:p>
    <w:p w:rsidR="00D87B14" w:rsidRDefault="00B36359" w:rsidP="00B36359">
      <w:pPr>
        <w:pStyle w:val="Default"/>
        <w:numPr>
          <w:ilvl w:val="0"/>
          <w:numId w:val="5"/>
        </w:numPr>
        <w:spacing w:after="53"/>
        <w:rPr>
          <w:color w:val="auto"/>
          <w:sz w:val="22"/>
          <w:szCs w:val="22"/>
        </w:rPr>
      </w:pPr>
      <w:r w:rsidRPr="00D87B14">
        <w:rPr>
          <w:color w:val="auto"/>
          <w:sz w:val="22"/>
          <w:szCs w:val="22"/>
        </w:rPr>
        <w:t xml:space="preserve">If possible sit in a surgery with a UK GP </w:t>
      </w:r>
    </w:p>
    <w:p w:rsidR="00B36359" w:rsidRDefault="00B36359" w:rsidP="00B36359">
      <w:pPr>
        <w:pStyle w:val="Default"/>
        <w:numPr>
          <w:ilvl w:val="0"/>
          <w:numId w:val="5"/>
        </w:numPr>
        <w:spacing w:after="53"/>
        <w:rPr>
          <w:color w:val="auto"/>
          <w:sz w:val="22"/>
          <w:szCs w:val="22"/>
        </w:rPr>
      </w:pPr>
      <w:r w:rsidRPr="00D87B14">
        <w:rPr>
          <w:color w:val="auto"/>
          <w:sz w:val="22"/>
          <w:szCs w:val="22"/>
        </w:rPr>
        <w:t xml:space="preserve">DVD around consultation techniques e.g. </w:t>
      </w:r>
      <w:hyperlink r:id="rId35" w:history="1">
        <w:r w:rsidRPr="00E70BE3">
          <w:rPr>
            <w:rStyle w:val="Hyperlink"/>
            <w:sz w:val="22"/>
            <w:szCs w:val="22"/>
          </w:rPr>
          <w:t>RCGP CSA</w:t>
        </w:r>
      </w:hyperlink>
      <w:r w:rsidRPr="00D87B14">
        <w:rPr>
          <w:color w:val="auto"/>
          <w:sz w:val="22"/>
          <w:szCs w:val="22"/>
        </w:rPr>
        <w:t xml:space="preserve"> videos, </w:t>
      </w:r>
      <w:hyperlink r:id="rId36" w:history="1">
        <w:r w:rsidRPr="00E70BE3">
          <w:rPr>
            <w:rStyle w:val="Hyperlink"/>
            <w:sz w:val="22"/>
            <w:szCs w:val="22"/>
          </w:rPr>
          <w:t>Effective Consulting</w:t>
        </w:r>
      </w:hyperlink>
      <w:r w:rsidRPr="00D87B14">
        <w:rPr>
          <w:color w:val="auto"/>
          <w:sz w:val="22"/>
          <w:szCs w:val="22"/>
        </w:rPr>
        <w:t xml:space="preserve"> by Peter Tate </w:t>
      </w:r>
    </w:p>
    <w:p w:rsidR="00CC4B58" w:rsidRPr="00D87B14" w:rsidRDefault="00CC4B58" w:rsidP="00B36359">
      <w:pPr>
        <w:pStyle w:val="Default"/>
        <w:numPr>
          <w:ilvl w:val="0"/>
          <w:numId w:val="5"/>
        </w:numPr>
        <w:spacing w:after="53"/>
        <w:rPr>
          <w:color w:val="auto"/>
          <w:sz w:val="22"/>
          <w:szCs w:val="22"/>
        </w:rPr>
      </w:pPr>
      <w:r>
        <w:rPr>
          <w:color w:val="auto"/>
          <w:sz w:val="22"/>
          <w:szCs w:val="22"/>
        </w:rPr>
        <w:t xml:space="preserve">The </w:t>
      </w:r>
      <w:hyperlink r:id="rId37" w:history="1">
        <w:r w:rsidRPr="00CC4B58">
          <w:rPr>
            <w:rStyle w:val="Hyperlink"/>
            <w:sz w:val="22"/>
            <w:szCs w:val="22"/>
          </w:rPr>
          <w:t>RCGP Clinical Skills Assessment</w:t>
        </w:r>
      </w:hyperlink>
      <w:r>
        <w:rPr>
          <w:color w:val="auto"/>
          <w:sz w:val="22"/>
          <w:szCs w:val="22"/>
        </w:rPr>
        <w:t xml:space="preserve"> for GP trainees is run is a similar style and more information about it can be found </w:t>
      </w:r>
      <w:hyperlink r:id="rId38" w:history="1">
        <w:r w:rsidRPr="00CC4B58">
          <w:rPr>
            <w:rStyle w:val="Hyperlink"/>
            <w:sz w:val="22"/>
            <w:szCs w:val="22"/>
          </w:rPr>
          <w:t>here</w:t>
        </w:r>
      </w:hyperlink>
    </w:p>
    <w:p w:rsidR="00B36359" w:rsidRDefault="00B36359" w:rsidP="00B36359">
      <w:pPr>
        <w:pStyle w:val="Default"/>
        <w:rPr>
          <w:color w:val="auto"/>
          <w:sz w:val="22"/>
          <w:szCs w:val="22"/>
        </w:rPr>
      </w:pPr>
    </w:p>
    <w:p w:rsidR="00312F9F" w:rsidRDefault="00312F9F" w:rsidP="00B36359">
      <w:pPr>
        <w:pStyle w:val="Default"/>
        <w:rPr>
          <w:color w:val="auto"/>
          <w:sz w:val="22"/>
          <w:szCs w:val="22"/>
        </w:rPr>
      </w:pPr>
    </w:p>
    <w:p w:rsidR="00B36359" w:rsidRPr="00D87B14" w:rsidRDefault="00B36359" w:rsidP="00B36359">
      <w:pPr>
        <w:pStyle w:val="Default"/>
        <w:rPr>
          <w:b/>
          <w:color w:val="auto"/>
          <w:sz w:val="36"/>
          <w:szCs w:val="36"/>
        </w:rPr>
      </w:pPr>
      <w:r w:rsidRPr="00D87B14">
        <w:rPr>
          <w:b/>
          <w:color w:val="auto"/>
          <w:sz w:val="36"/>
          <w:szCs w:val="36"/>
        </w:rPr>
        <w:t xml:space="preserve">About the NHS and its systems </w:t>
      </w:r>
    </w:p>
    <w:p w:rsidR="006F7A63" w:rsidRDefault="000E2776" w:rsidP="00B36359">
      <w:pPr>
        <w:pStyle w:val="Default"/>
        <w:numPr>
          <w:ilvl w:val="0"/>
          <w:numId w:val="6"/>
        </w:numPr>
        <w:spacing w:after="53"/>
        <w:rPr>
          <w:color w:val="auto"/>
          <w:sz w:val="22"/>
          <w:szCs w:val="22"/>
        </w:rPr>
      </w:pPr>
      <w:hyperlink r:id="rId39" w:history="1">
        <w:r w:rsidR="00B36359" w:rsidRPr="006F7A63">
          <w:rPr>
            <w:rStyle w:val="Hyperlink"/>
            <w:sz w:val="22"/>
            <w:szCs w:val="22"/>
          </w:rPr>
          <w:t>GMC welcome</w:t>
        </w:r>
      </w:hyperlink>
      <w:r w:rsidR="00B36359">
        <w:rPr>
          <w:color w:val="auto"/>
          <w:sz w:val="22"/>
          <w:szCs w:val="22"/>
        </w:rPr>
        <w:t xml:space="preserve"> to UK practice </w:t>
      </w:r>
    </w:p>
    <w:p w:rsidR="006F7A63" w:rsidRDefault="00B36359" w:rsidP="00B36359">
      <w:pPr>
        <w:pStyle w:val="Default"/>
        <w:numPr>
          <w:ilvl w:val="0"/>
          <w:numId w:val="6"/>
        </w:numPr>
        <w:spacing w:after="53"/>
        <w:rPr>
          <w:color w:val="auto"/>
          <w:sz w:val="22"/>
          <w:szCs w:val="22"/>
        </w:rPr>
      </w:pPr>
      <w:r w:rsidRPr="006F7A63">
        <w:rPr>
          <w:color w:val="auto"/>
          <w:sz w:val="22"/>
          <w:szCs w:val="22"/>
        </w:rPr>
        <w:t xml:space="preserve">The </w:t>
      </w:r>
      <w:hyperlink r:id="rId40" w:history="1">
        <w:r w:rsidRPr="006F7A63">
          <w:rPr>
            <w:rStyle w:val="Hyperlink"/>
            <w:sz w:val="22"/>
            <w:szCs w:val="22"/>
          </w:rPr>
          <w:t>GMC</w:t>
        </w:r>
      </w:hyperlink>
      <w:r w:rsidRPr="006F7A63">
        <w:rPr>
          <w:color w:val="auto"/>
          <w:sz w:val="22"/>
          <w:szCs w:val="22"/>
        </w:rPr>
        <w:t xml:space="preserve">, </w:t>
      </w:r>
      <w:hyperlink r:id="rId41" w:history="1">
        <w:r w:rsidRPr="006F7A63">
          <w:rPr>
            <w:rStyle w:val="Hyperlink"/>
            <w:sz w:val="22"/>
            <w:szCs w:val="22"/>
          </w:rPr>
          <w:t>Good medical practice</w:t>
        </w:r>
      </w:hyperlink>
      <w:r w:rsidRPr="006F7A63">
        <w:rPr>
          <w:color w:val="auto"/>
          <w:sz w:val="22"/>
          <w:szCs w:val="22"/>
        </w:rPr>
        <w:t xml:space="preserve"> and </w:t>
      </w:r>
      <w:hyperlink r:id="rId42" w:history="1">
        <w:r w:rsidRPr="006F7A63">
          <w:rPr>
            <w:rStyle w:val="Hyperlink"/>
            <w:sz w:val="22"/>
            <w:szCs w:val="22"/>
          </w:rPr>
          <w:t>Ethical Guidance</w:t>
        </w:r>
      </w:hyperlink>
      <w:r w:rsidRPr="006F7A63">
        <w:rPr>
          <w:color w:val="auto"/>
          <w:sz w:val="22"/>
          <w:szCs w:val="22"/>
        </w:rPr>
        <w:t xml:space="preserve"> </w:t>
      </w:r>
    </w:p>
    <w:p w:rsidR="00B36359" w:rsidRPr="006F7A63" w:rsidRDefault="00B36359" w:rsidP="00B36359">
      <w:pPr>
        <w:pStyle w:val="Default"/>
        <w:numPr>
          <w:ilvl w:val="0"/>
          <w:numId w:val="6"/>
        </w:numPr>
        <w:spacing w:after="53"/>
        <w:rPr>
          <w:color w:val="auto"/>
          <w:sz w:val="22"/>
          <w:szCs w:val="22"/>
        </w:rPr>
      </w:pPr>
      <w:r w:rsidRPr="006F7A63">
        <w:rPr>
          <w:color w:val="auto"/>
          <w:sz w:val="22"/>
          <w:szCs w:val="22"/>
        </w:rPr>
        <w:t xml:space="preserve">Appraisal and revalidation: </w:t>
      </w:r>
    </w:p>
    <w:p w:rsidR="006F7A63" w:rsidRDefault="000E2776" w:rsidP="00B36359">
      <w:pPr>
        <w:pStyle w:val="Default"/>
        <w:numPr>
          <w:ilvl w:val="1"/>
          <w:numId w:val="6"/>
        </w:numPr>
        <w:spacing w:after="53"/>
        <w:rPr>
          <w:color w:val="auto"/>
          <w:sz w:val="22"/>
          <w:szCs w:val="22"/>
        </w:rPr>
      </w:pPr>
      <w:hyperlink r:id="rId43" w:history="1">
        <w:r w:rsidR="006F7A63" w:rsidRPr="00FB1884">
          <w:rPr>
            <w:rStyle w:val="Hyperlink"/>
            <w:sz w:val="22"/>
            <w:szCs w:val="22"/>
          </w:rPr>
          <w:t>http://www.gmc-uk.org/doctors/revalidation/12386.asp</w:t>
        </w:r>
      </w:hyperlink>
    </w:p>
    <w:p w:rsidR="006F7A63" w:rsidRPr="006F7A63" w:rsidRDefault="000E2776" w:rsidP="006F7A63">
      <w:pPr>
        <w:pStyle w:val="Default"/>
        <w:numPr>
          <w:ilvl w:val="1"/>
          <w:numId w:val="6"/>
        </w:numPr>
        <w:spacing w:after="53"/>
        <w:rPr>
          <w:color w:val="auto"/>
          <w:sz w:val="22"/>
          <w:szCs w:val="22"/>
        </w:rPr>
      </w:pPr>
      <w:hyperlink r:id="rId44" w:history="1">
        <w:r w:rsidR="006F7A63" w:rsidRPr="006F7A63">
          <w:rPr>
            <w:rStyle w:val="Hyperlink"/>
            <w:sz w:val="22"/>
            <w:szCs w:val="22"/>
          </w:rPr>
          <w:t>http://www.youtube.com/gmcuktv</w:t>
        </w:r>
      </w:hyperlink>
    </w:p>
    <w:p w:rsidR="006F7A63" w:rsidRDefault="00B36359" w:rsidP="00B36359">
      <w:pPr>
        <w:pStyle w:val="Default"/>
        <w:numPr>
          <w:ilvl w:val="0"/>
          <w:numId w:val="7"/>
        </w:numPr>
        <w:spacing w:after="53"/>
        <w:rPr>
          <w:color w:val="auto"/>
          <w:sz w:val="22"/>
          <w:szCs w:val="22"/>
        </w:rPr>
      </w:pPr>
      <w:r>
        <w:rPr>
          <w:color w:val="auto"/>
          <w:sz w:val="22"/>
          <w:szCs w:val="22"/>
        </w:rPr>
        <w:t xml:space="preserve">Prescribing: </w:t>
      </w:r>
    </w:p>
    <w:p w:rsidR="006F7A63" w:rsidRDefault="000E2776" w:rsidP="00B36359">
      <w:pPr>
        <w:pStyle w:val="Default"/>
        <w:numPr>
          <w:ilvl w:val="1"/>
          <w:numId w:val="7"/>
        </w:numPr>
        <w:spacing w:after="53"/>
        <w:rPr>
          <w:color w:val="auto"/>
          <w:sz w:val="22"/>
          <w:szCs w:val="22"/>
        </w:rPr>
      </w:pPr>
      <w:hyperlink r:id="rId45" w:history="1">
        <w:r w:rsidR="00B36359" w:rsidRPr="006F7A63">
          <w:rPr>
            <w:rStyle w:val="Hyperlink"/>
            <w:sz w:val="22"/>
            <w:szCs w:val="22"/>
          </w:rPr>
          <w:t>BNF</w:t>
        </w:r>
      </w:hyperlink>
      <w:r w:rsidR="00B36359" w:rsidRPr="006F7A63">
        <w:rPr>
          <w:color w:val="auto"/>
          <w:sz w:val="22"/>
          <w:szCs w:val="22"/>
        </w:rPr>
        <w:t xml:space="preserve"> </w:t>
      </w:r>
    </w:p>
    <w:p w:rsidR="006F7A63" w:rsidRDefault="000E2776" w:rsidP="006F7A63">
      <w:pPr>
        <w:pStyle w:val="Default"/>
        <w:numPr>
          <w:ilvl w:val="1"/>
          <w:numId w:val="7"/>
        </w:numPr>
        <w:spacing w:after="53"/>
        <w:rPr>
          <w:color w:val="auto"/>
          <w:sz w:val="22"/>
          <w:szCs w:val="22"/>
        </w:rPr>
      </w:pPr>
      <w:hyperlink r:id="rId46" w:history="1">
        <w:r w:rsidR="00B36359" w:rsidRPr="006F7A63">
          <w:rPr>
            <w:rStyle w:val="Hyperlink"/>
            <w:sz w:val="22"/>
            <w:szCs w:val="22"/>
          </w:rPr>
          <w:t>Children’s BNF</w:t>
        </w:r>
      </w:hyperlink>
      <w:r w:rsidR="00B36359" w:rsidRPr="006F7A63">
        <w:rPr>
          <w:color w:val="auto"/>
          <w:sz w:val="22"/>
          <w:szCs w:val="22"/>
        </w:rPr>
        <w:t xml:space="preserve"> </w:t>
      </w:r>
    </w:p>
    <w:p w:rsidR="006F7A63" w:rsidRPr="006F7A63" w:rsidRDefault="000E2776" w:rsidP="006F7A63">
      <w:pPr>
        <w:pStyle w:val="Default"/>
        <w:numPr>
          <w:ilvl w:val="1"/>
          <w:numId w:val="7"/>
        </w:numPr>
        <w:spacing w:after="53"/>
        <w:rPr>
          <w:color w:val="auto"/>
          <w:sz w:val="22"/>
          <w:szCs w:val="22"/>
        </w:rPr>
      </w:pPr>
      <w:hyperlink r:id="rId47" w:history="1">
        <w:r w:rsidR="00B36359" w:rsidRPr="006F7A63">
          <w:rPr>
            <w:rStyle w:val="Hyperlink"/>
            <w:sz w:val="22"/>
            <w:szCs w:val="22"/>
          </w:rPr>
          <w:t>Resources</w:t>
        </w:r>
      </w:hyperlink>
      <w:r w:rsidR="00B36359" w:rsidRPr="006F7A63">
        <w:rPr>
          <w:color w:val="auto"/>
          <w:sz w:val="22"/>
          <w:szCs w:val="22"/>
        </w:rPr>
        <w:t xml:space="preserve"> </w:t>
      </w:r>
    </w:p>
    <w:p w:rsidR="006F7A63" w:rsidRDefault="000E2776" w:rsidP="00B36359">
      <w:pPr>
        <w:pStyle w:val="Default"/>
        <w:numPr>
          <w:ilvl w:val="0"/>
          <w:numId w:val="7"/>
        </w:numPr>
        <w:spacing w:after="53"/>
        <w:rPr>
          <w:color w:val="auto"/>
          <w:sz w:val="22"/>
          <w:szCs w:val="22"/>
        </w:rPr>
      </w:pPr>
      <w:hyperlink r:id="rId48" w:history="1">
        <w:r w:rsidR="00B36359" w:rsidRPr="006F7A63">
          <w:rPr>
            <w:rStyle w:val="Hyperlink"/>
            <w:sz w:val="22"/>
            <w:szCs w:val="22"/>
          </w:rPr>
          <w:t>Referrals</w:t>
        </w:r>
      </w:hyperlink>
      <w:r w:rsidR="00B36359" w:rsidRPr="006F7A63">
        <w:rPr>
          <w:color w:val="auto"/>
          <w:sz w:val="22"/>
          <w:szCs w:val="22"/>
        </w:rPr>
        <w:t xml:space="preserve"> </w:t>
      </w:r>
    </w:p>
    <w:p w:rsidR="006F7A63" w:rsidRDefault="00B36359" w:rsidP="00B36359">
      <w:pPr>
        <w:pStyle w:val="Default"/>
        <w:numPr>
          <w:ilvl w:val="0"/>
          <w:numId w:val="7"/>
        </w:numPr>
        <w:spacing w:after="53"/>
        <w:rPr>
          <w:color w:val="auto"/>
          <w:sz w:val="22"/>
          <w:szCs w:val="22"/>
        </w:rPr>
      </w:pPr>
      <w:r w:rsidRPr="006F7A63">
        <w:rPr>
          <w:color w:val="auto"/>
          <w:sz w:val="22"/>
          <w:szCs w:val="22"/>
        </w:rPr>
        <w:t>Local computer systems</w:t>
      </w:r>
    </w:p>
    <w:p w:rsidR="006F7A63" w:rsidRDefault="000E2776" w:rsidP="00EB2247">
      <w:pPr>
        <w:pStyle w:val="Default"/>
        <w:numPr>
          <w:ilvl w:val="1"/>
          <w:numId w:val="7"/>
        </w:numPr>
        <w:spacing w:after="53"/>
        <w:rPr>
          <w:color w:val="auto"/>
          <w:sz w:val="22"/>
          <w:szCs w:val="22"/>
        </w:rPr>
      </w:pPr>
      <w:hyperlink r:id="rId49" w:history="1">
        <w:proofErr w:type="spellStart"/>
        <w:r w:rsidR="00B36359" w:rsidRPr="0004164E">
          <w:rPr>
            <w:rStyle w:val="Hyperlink"/>
            <w:sz w:val="22"/>
            <w:szCs w:val="22"/>
          </w:rPr>
          <w:t>Youtube</w:t>
        </w:r>
        <w:proofErr w:type="spellEnd"/>
        <w:r w:rsidR="00B36359" w:rsidRPr="0004164E">
          <w:rPr>
            <w:rStyle w:val="Hyperlink"/>
            <w:sz w:val="22"/>
            <w:szCs w:val="22"/>
          </w:rPr>
          <w:t xml:space="preserve"> Vision Tutorial</w:t>
        </w:r>
      </w:hyperlink>
      <w:r w:rsidR="00B36359" w:rsidRPr="006F7A63">
        <w:rPr>
          <w:color w:val="auto"/>
          <w:sz w:val="22"/>
          <w:szCs w:val="22"/>
        </w:rPr>
        <w:t xml:space="preserve"> </w:t>
      </w:r>
    </w:p>
    <w:p w:rsidR="006F7A63" w:rsidRDefault="000E2776" w:rsidP="00EB2247">
      <w:pPr>
        <w:pStyle w:val="Default"/>
        <w:numPr>
          <w:ilvl w:val="1"/>
          <w:numId w:val="7"/>
        </w:numPr>
        <w:spacing w:after="53"/>
        <w:rPr>
          <w:color w:val="auto"/>
          <w:sz w:val="22"/>
          <w:szCs w:val="22"/>
        </w:rPr>
      </w:pPr>
      <w:hyperlink r:id="rId50" w:history="1">
        <w:proofErr w:type="spellStart"/>
        <w:r w:rsidR="00B36359" w:rsidRPr="0004164E">
          <w:rPr>
            <w:rStyle w:val="Hyperlink"/>
            <w:sz w:val="22"/>
            <w:szCs w:val="22"/>
          </w:rPr>
          <w:t>Youtube</w:t>
        </w:r>
        <w:proofErr w:type="spellEnd"/>
        <w:r w:rsidR="00B36359" w:rsidRPr="0004164E">
          <w:rPr>
            <w:rStyle w:val="Hyperlink"/>
            <w:sz w:val="22"/>
            <w:szCs w:val="22"/>
          </w:rPr>
          <w:t xml:space="preserve"> EMIS Web Tutorial</w:t>
        </w:r>
      </w:hyperlink>
      <w:r w:rsidR="00B36359" w:rsidRPr="006F7A63">
        <w:rPr>
          <w:color w:val="auto"/>
          <w:sz w:val="22"/>
          <w:szCs w:val="22"/>
        </w:rPr>
        <w:t xml:space="preserve"> </w:t>
      </w:r>
    </w:p>
    <w:p w:rsidR="006F7A63" w:rsidRDefault="000E2776" w:rsidP="00EB2247">
      <w:pPr>
        <w:pStyle w:val="Default"/>
        <w:numPr>
          <w:ilvl w:val="1"/>
          <w:numId w:val="7"/>
        </w:numPr>
        <w:spacing w:after="53"/>
        <w:rPr>
          <w:color w:val="auto"/>
          <w:sz w:val="22"/>
          <w:szCs w:val="22"/>
        </w:rPr>
      </w:pPr>
      <w:hyperlink r:id="rId51" w:history="1">
        <w:proofErr w:type="spellStart"/>
        <w:r w:rsidR="00B36359" w:rsidRPr="0004164E">
          <w:rPr>
            <w:rStyle w:val="Hyperlink"/>
            <w:sz w:val="22"/>
            <w:szCs w:val="22"/>
          </w:rPr>
          <w:t>Docman</w:t>
        </w:r>
        <w:proofErr w:type="spellEnd"/>
        <w:r w:rsidR="00B36359" w:rsidRPr="0004164E">
          <w:rPr>
            <w:rStyle w:val="Hyperlink"/>
            <w:sz w:val="22"/>
            <w:szCs w:val="22"/>
          </w:rPr>
          <w:t xml:space="preserve"> demonstration</w:t>
        </w:r>
      </w:hyperlink>
      <w:r w:rsidR="00B36359" w:rsidRPr="006F7A63">
        <w:rPr>
          <w:color w:val="auto"/>
          <w:sz w:val="22"/>
          <w:szCs w:val="22"/>
        </w:rPr>
        <w:t xml:space="preserve"> (Demo starts at approx 3m30sec) </w:t>
      </w:r>
    </w:p>
    <w:p w:rsidR="00B36359" w:rsidRPr="006F7A63" w:rsidRDefault="00B36359" w:rsidP="00B36359">
      <w:pPr>
        <w:pStyle w:val="Default"/>
        <w:numPr>
          <w:ilvl w:val="0"/>
          <w:numId w:val="7"/>
        </w:numPr>
        <w:spacing w:after="53"/>
        <w:rPr>
          <w:color w:val="auto"/>
          <w:sz w:val="22"/>
          <w:szCs w:val="22"/>
        </w:rPr>
      </w:pPr>
      <w:r w:rsidRPr="006F7A63">
        <w:rPr>
          <w:color w:val="auto"/>
          <w:sz w:val="22"/>
          <w:szCs w:val="22"/>
        </w:rPr>
        <w:t xml:space="preserve">Reflection: PSU London learning course on </w:t>
      </w:r>
      <w:hyperlink r:id="rId52" w:history="1">
        <w:r w:rsidRPr="006F7A63">
          <w:rPr>
            <w:rStyle w:val="Hyperlink"/>
            <w:sz w:val="22"/>
            <w:szCs w:val="22"/>
          </w:rPr>
          <w:t>reflection</w:t>
        </w:r>
      </w:hyperlink>
      <w:r w:rsidRPr="006F7A63">
        <w:rPr>
          <w:color w:val="auto"/>
          <w:sz w:val="22"/>
          <w:szCs w:val="22"/>
        </w:rPr>
        <w:t xml:space="preserve"> </w:t>
      </w:r>
    </w:p>
    <w:p w:rsidR="00C07911" w:rsidRDefault="00C07911"/>
    <w:sectPr w:rsidR="00C07911" w:rsidSect="00B36359">
      <w:pgSz w:w="11908" w:h="17333"/>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66" w:rsidRDefault="001B2866" w:rsidP="00DA78E1">
      <w:pPr>
        <w:spacing w:after="0" w:line="240" w:lineRule="auto"/>
      </w:pPr>
      <w:r>
        <w:separator/>
      </w:r>
    </w:p>
  </w:endnote>
  <w:endnote w:type="continuationSeparator" w:id="0">
    <w:p w:rsidR="001B2866" w:rsidRDefault="001B2866" w:rsidP="00DA7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66" w:rsidRDefault="001B2866" w:rsidP="00DA78E1">
      <w:pPr>
        <w:spacing w:after="0" w:line="240" w:lineRule="auto"/>
      </w:pPr>
      <w:r>
        <w:separator/>
      </w:r>
    </w:p>
  </w:footnote>
  <w:footnote w:type="continuationSeparator" w:id="0">
    <w:p w:rsidR="001B2866" w:rsidRDefault="001B2866" w:rsidP="00DA7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C56"/>
    <w:multiLevelType w:val="hybridMultilevel"/>
    <w:tmpl w:val="C582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72D18"/>
    <w:multiLevelType w:val="hybridMultilevel"/>
    <w:tmpl w:val="64EE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D1FCD"/>
    <w:multiLevelType w:val="hybridMultilevel"/>
    <w:tmpl w:val="5A6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3257DE"/>
    <w:multiLevelType w:val="hybridMultilevel"/>
    <w:tmpl w:val="75CC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9C3F81"/>
    <w:multiLevelType w:val="hybridMultilevel"/>
    <w:tmpl w:val="093CB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FC1832"/>
    <w:multiLevelType w:val="hybridMultilevel"/>
    <w:tmpl w:val="DBA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BF6183"/>
    <w:multiLevelType w:val="hybridMultilevel"/>
    <w:tmpl w:val="5BB22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02061"/>
    <w:multiLevelType w:val="hybridMultilevel"/>
    <w:tmpl w:val="402E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36359"/>
    <w:rsid w:val="00023704"/>
    <w:rsid w:val="0004164E"/>
    <w:rsid w:val="000E2776"/>
    <w:rsid w:val="001B2866"/>
    <w:rsid w:val="00256A12"/>
    <w:rsid w:val="00312F9F"/>
    <w:rsid w:val="005B0F2F"/>
    <w:rsid w:val="00646816"/>
    <w:rsid w:val="006F34F3"/>
    <w:rsid w:val="006F7A63"/>
    <w:rsid w:val="00842ABC"/>
    <w:rsid w:val="008720E3"/>
    <w:rsid w:val="00B36359"/>
    <w:rsid w:val="00BB218F"/>
    <w:rsid w:val="00C07911"/>
    <w:rsid w:val="00CC4B58"/>
    <w:rsid w:val="00D36F1D"/>
    <w:rsid w:val="00D87B14"/>
    <w:rsid w:val="00DA78E1"/>
    <w:rsid w:val="00E70BE3"/>
    <w:rsid w:val="00EA6353"/>
    <w:rsid w:val="00EB22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3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42ABC"/>
    <w:rPr>
      <w:strike w:val="0"/>
      <w:dstrike w:val="0"/>
      <w:color w:val="004785"/>
      <w:u w:val="none"/>
      <w:effect w:val="none"/>
    </w:rPr>
  </w:style>
  <w:style w:type="character" w:styleId="FollowedHyperlink">
    <w:name w:val="FollowedHyperlink"/>
    <w:basedOn w:val="DefaultParagraphFont"/>
    <w:uiPriority w:val="99"/>
    <w:semiHidden/>
    <w:unhideWhenUsed/>
    <w:rsid w:val="00D87B14"/>
    <w:rPr>
      <w:color w:val="800080" w:themeColor="followedHyperlink"/>
      <w:u w:val="single"/>
    </w:rPr>
  </w:style>
  <w:style w:type="character" w:styleId="CommentReference">
    <w:name w:val="annotation reference"/>
    <w:basedOn w:val="DefaultParagraphFont"/>
    <w:uiPriority w:val="99"/>
    <w:semiHidden/>
    <w:unhideWhenUsed/>
    <w:rsid w:val="00312F9F"/>
    <w:rPr>
      <w:sz w:val="16"/>
      <w:szCs w:val="16"/>
    </w:rPr>
  </w:style>
  <w:style w:type="paragraph" w:styleId="CommentText">
    <w:name w:val="annotation text"/>
    <w:basedOn w:val="Normal"/>
    <w:link w:val="CommentTextChar"/>
    <w:uiPriority w:val="99"/>
    <w:semiHidden/>
    <w:unhideWhenUsed/>
    <w:rsid w:val="00312F9F"/>
    <w:pPr>
      <w:spacing w:line="240" w:lineRule="auto"/>
    </w:pPr>
    <w:rPr>
      <w:sz w:val="20"/>
      <w:szCs w:val="20"/>
    </w:rPr>
  </w:style>
  <w:style w:type="character" w:customStyle="1" w:styleId="CommentTextChar">
    <w:name w:val="Comment Text Char"/>
    <w:basedOn w:val="DefaultParagraphFont"/>
    <w:link w:val="CommentText"/>
    <w:uiPriority w:val="99"/>
    <w:semiHidden/>
    <w:rsid w:val="00312F9F"/>
    <w:rPr>
      <w:sz w:val="20"/>
      <w:szCs w:val="20"/>
    </w:rPr>
  </w:style>
  <w:style w:type="paragraph" w:styleId="CommentSubject">
    <w:name w:val="annotation subject"/>
    <w:basedOn w:val="CommentText"/>
    <w:next w:val="CommentText"/>
    <w:link w:val="CommentSubjectChar"/>
    <w:uiPriority w:val="99"/>
    <w:semiHidden/>
    <w:unhideWhenUsed/>
    <w:rsid w:val="00312F9F"/>
    <w:rPr>
      <w:b/>
      <w:bCs/>
    </w:rPr>
  </w:style>
  <w:style w:type="character" w:customStyle="1" w:styleId="CommentSubjectChar">
    <w:name w:val="Comment Subject Char"/>
    <w:basedOn w:val="CommentTextChar"/>
    <w:link w:val="CommentSubject"/>
    <w:uiPriority w:val="99"/>
    <w:semiHidden/>
    <w:rsid w:val="00312F9F"/>
    <w:rPr>
      <w:b/>
      <w:bCs/>
    </w:r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hAnsi="Tahoma" w:cs="Tahoma"/>
      <w:sz w:val="16"/>
      <w:szCs w:val="16"/>
    </w:rPr>
  </w:style>
  <w:style w:type="paragraph" w:styleId="Header">
    <w:name w:val="header"/>
    <w:basedOn w:val="Normal"/>
    <w:link w:val="HeaderChar"/>
    <w:uiPriority w:val="99"/>
    <w:semiHidden/>
    <w:unhideWhenUsed/>
    <w:rsid w:val="00DA78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8E1"/>
  </w:style>
  <w:style w:type="paragraph" w:styleId="Footer">
    <w:name w:val="footer"/>
    <w:basedOn w:val="Normal"/>
    <w:link w:val="FooterChar"/>
    <w:uiPriority w:val="99"/>
    <w:semiHidden/>
    <w:unhideWhenUsed/>
    <w:rsid w:val="00DA78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8E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training-exams/mrcgp-exams-overview/mrcgp-applied-knowledge-test-akt.aspx" TargetMode="External"/><Relationship Id="rId18" Type="http://schemas.openxmlformats.org/officeDocument/2006/relationships/hyperlink" Target="http://www.pearsonvue.com/demo/" TargetMode="External"/><Relationship Id="rId26" Type="http://schemas.openxmlformats.org/officeDocument/2006/relationships/hyperlink" Target="https://gprecruitment.hee.nhs.uk/Portals/8/Documents/National/Simulated%20Surgery%20Guidance%20Notes%20v2.pdf" TargetMode="External"/><Relationship Id="rId39" Type="http://schemas.openxmlformats.org/officeDocument/2006/relationships/hyperlink" Target="http://www.gmc-uk.org/doctors/WelcomeUK.asp" TargetMode="External"/><Relationship Id="rId3" Type="http://schemas.openxmlformats.org/officeDocument/2006/relationships/settings" Target="settings.xml"/><Relationship Id="rId21" Type="http://schemas.openxmlformats.org/officeDocument/2006/relationships/hyperlink" Target="http://www.medschools.ac.uk/MSCAA/examplequestions/Pages/EMQs.aspx" TargetMode="External"/><Relationship Id="rId34" Type="http://schemas.openxmlformats.org/officeDocument/2006/relationships/hyperlink" Target="http://www.patient.co.uk" TargetMode="External"/><Relationship Id="rId42" Type="http://schemas.openxmlformats.org/officeDocument/2006/relationships/hyperlink" Target="http://www.gmc-uk.org/guidance/ethical_guidance.asp" TargetMode="External"/><Relationship Id="rId47" Type="http://schemas.openxmlformats.org/officeDocument/2006/relationships/hyperlink" Target="http://www.bradfordvts.co.uk/online-resources/0302-patientsafety/prescribing/" TargetMode="External"/><Relationship Id="rId50" Type="http://schemas.openxmlformats.org/officeDocument/2006/relationships/hyperlink" Target="https://www.youtube.com/watch?v=zR1t0Nk8gkE" TargetMode="External"/><Relationship Id="rId7" Type="http://schemas.openxmlformats.org/officeDocument/2006/relationships/hyperlink" Target="mailto:gpcareersadvice@nes.scot.nhs.uk" TargetMode="External"/><Relationship Id="rId12" Type="http://schemas.openxmlformats.org/officeDocument/2006/relationships/hyperlink" Target="http://cks.nice.org.uk/" TargetMode="External"/><Relationship Id="rId17" Type="http://schemas.openxmlformats.org/officeDocument/2006/relationships/hyperlink" Target="https://www.youtube.com/embed/gJF4jkkXhaU?rel=0&amp;enablejsapi=1" TargetMode="External"/><Relationship Id="rId25" Type="http://schemas.openxmlformats.org/officeDocument/2006/relationships/hyperlink" Target="http://gprecruitment.hee.nhs.uk/Portals/8/Documents/Example%20Questions/GP%20CPS%20Abbreviations%202015-16.pdf" TargetMode="External"/><Relationship Id="rId33" Type="http://schemas.openxmlformats.org/officeDocument/2006/relationships/hyperlink" Target="http://www.bradfordvts.co.uk/online-resources/0200-consultation/" TargetMode="External"/><Relationship Id="rId38" Type="http://schemas.openxmlformats.org/officeDocument/2006/relationships/hyperlink" Target="http://www.bradfordvts.co.uk/mrcgp/csa/" TargetMode="External"/><Relationship Id="rId46" Type="http://schemas.openxmlformats.org/officeDocument/2006/relationships/hyperlink" Target="https://www.medicinescomplete.com/mc/bnfc/current/" TargetMode="External"/><Relationship Id="rId2" Type="http://schemas.openxmlformats.org/officeDocument/2006/relationships/styles" Target="styles.xml"/><Relationship Id="rId16" Type="http://schemas.openxmlformats.org/officeDocument/2006/relationships/hyperlink" Target="http://www.gmc-uk.org/guidance/20706.asp" TargetMode="External"/><Relationship Id="rId20" Type="http://schemas.openxmlformats.org/officeDocument/2006/relationships/hyperlink" Target="https://en.wikipedia.org/wiki/Extended_matching_items" TargetMode="External"/><Relationship Id="rId29" Type="http://schemas.openxmlformats.org/officeDocument/2006/relationships/hyperlink" Target="http://www.skillscascade.com/handouts/CalgaryCambridgeGuide.pdf" TargetMode="External"/><Relationship Id="rId41" Type="http://schemas.openxmlformats.org/officeDocument/2006/relationships/hyperlink" Target="http://www.gmc-uk.org/guidance/good_medical_practice.as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 TargetMode="External"/><Relationship Id="rId24" Type="http://schemas.openxmlformats.org/officeDocument/2006/relationships/hyperlink" Target="http://gprecruitment.hee.nhs.uk/Portals/8/Documents/Example%20Questions/Examples%20-%20Stage%202.pdf" TargetMode="External"/><Relationship Id="rId32" Type="http://schemas.openxmlformats.org/officeDocument/2006/relationships/hyperlink" Target="https://vimeo.com/album/1534305" TargetMode="External"/><Relationship Id="rId37" Type="http://schemas.openxmlformats.org/officeDocument/2006/relationships/hyperlink" Target="http://www.rcgp.org.uk/training-exams/mrcgp-exams-overview/mrcgp-clinical-skills-assessment-csa.aspx" TargetMode="External"/><Relationship Id="rId40" Type="http://schemas.openxmlformats.org/officeDocument/2006/relationships/hyperlink" Target="http://www.gmc-uk.org/" TargetMode="External"/><Relationship Id="rId45" Type="http://schemas.openxmlformats.org/officeDocument/2006/relationships/hyperlink" Target="http://www.bnf.org/"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radfordvts.co.uk/online-resources/0303-eithics-and-values/" TargetMode="External"/><Relationship Id="rId23" Type="http://schemas.openxmlformats.org/officeDocument/2006/relationships/hyperlink" Target="http://www.medschools.ac.uk/MSCAA/EXAMPLEQUESTIONS/Pages/SBAs.aspx" TargetMode="External"/><Relationship Id="rId28" Type="http://schemas.openxmlformats.org/officeDocument/2006/relationships/hyperlink" Target="http://patient.info/doctor/consultation-analysis" TargetMode="External"/><Relationship Id="rId36" Type="http://schemas.openxmlformats.org/officeDocument/2006/relationships/hyperlink" Target="http://www.amazon.co.uk/Effective-Consulting-Interpersonal-Skills-CSA/dp/0956645615/ref=sr_1_1?ie=UTF8&amp;qid=1455704004&amp;sr=8-1&amp;keywords=effective+consulting+dvd" TargetMode="External"/><Relationship Id="rId49" Type="http://schemas.openxmlformats.org/officeDocument/2006/relationships/hyperlink" Target="https://www.youtube.com/watch?v=kpYUMi0hNyo" TargetMode="External"/><Relationship Id="rId10" Type="http://schemas.openxmlformats.org/officeDocument/2006/relationships/hyperlink" Target="https://gprecruitment.hee.nhs.uk/Portals/8/Documents/National/Simulated%20Surgery%20Guidance%20Notes%20v2.pdf" TargetMode="External"/><Relationship Id="rId19" Type="http://schemas.openxmlformats.org/officeDocument/2006/relationships/hyperlink" Target="http://www.pearsonvue.com/athena/athena.asp" TargetMode="External"/><Relationship Id="rId31" Type="http://schemas.openxmlformats.org/officeDocument/2006/relationships/hyperlink" Target="http://www.bradfordvts.co.uk/mrcgp/csa/csa-practise-cases/" TargetMode="External"/><Relationship Id="rId44" Type="http://schemas.openxmlformats.org/officeDocument/2006/relationships/hyperlink" Target="http://www.youtube.com/gmcuktv" TargetMode="External"/><Relationship Id="rId52" Type="http://schemas.openxmlformats.org/officeDocument/2006/relationships/hyperlink" Target="http://www.lpmde.ac.uk/professional-development/elearning-support-and-self-review-modules" TargetMode="External"/><Relationship Id="rId4" Type="http://schemas.openxmlformats.org/officeDocument/2006/relationships/webSettings" Target="webSettings.xml"/><Relationship Id="rId9" Type="http://schemas.openxmlformats.org/officeDocument/2006/relationships/hyperlink" Target="http://sjt.foundationprogramme.nhs.uk/sample" TargetMode="External"/><Relationship Id="rId14" Type="http://schemas.openxmlformats.org/officeDocument/2006/relationships/hyperlink" Target="http://www.amazon.co.uk/Stage-Shortlisting-Situational-Judgement-Professional/dp/1905812132/ref=sr_1_5?ie=UTF8&amp;qid=1364990523&amp;sr=8-5" TargetMode="External"/><Relationship Id="rId22" Type="http://schemas.openxmlformats.org/officeDocument/2006/relationships/hyperlink" Target="http://global.oup.com/uk/orc/medicine/cox/01student/emqs/" TargetMode="External"/><Relationship Id="rId27" Type="http://schemas.openxmlformats.org/officeDocument/2006/relationships/hyperlink" Target="http://www.amazon.co.uk/Doctors-Communication-Handbook-7th/dp/1846199514/ref=sr_1_1?ie=UTF8&amp;qid=1455703050&amp;sr=8-1&amp;keywords=Doctors+communication+handbook" TargetMode="External"/><Relationship Id="rId30" Type="http://schemas.openxmlformats.org/officeDocument/2006/relationships/hyperlink" Target="http://learning.bmj.com/learning/module-intro/advanced-communication-skills-.html?moduleId=10032210&amp;searchTerm=%E2%80%9CAdvanced%20communication%20skillE2%80%9D&amp;page=1&amp;locale=en_GB" TargetMode="External"/><Relationship Id="rId35" Type="http://schemas.openxmlformats.org/officeDocument/2006/relationships/hyperlink" Target="http://www.rcgp.org.uk/bookshop/mrcgp-study-aids/a-guide-to-the-csa-series-3.aspx" TargetMode="External"/><Relationship Id="rId43" Type="http://schemas.openxmlformats.org/officeDocument/2006/relationships/hyperlink" Target="http://www.gmc-uk.org/doctors/revalidation/12386.asp" TargetMode="External"/><Relationship Id="rId48" Type="http://schemas.openxmlformats.org/officeDocument/2006/relationships/hyperlink" Target="http://www.bradfordvts.co.uk/online-resources/0302-patientsafety/referrals/" TargetMode="External"/><Relationship Id="rId8" Type="http://schemas.openxmlformats.org/officeDocument/2006/relationships/hyperlink" Target="https://en.wikipedia.org/wiki/Situational_judgement_test" TargetMode="External"/><Relationship Id="rId51" Type="http://schemas.openxmlformats.org/officeDocument/2006/relationships/hyperlink" Target="https://www.youtube.com/watch?v=mbsqlV_2BGI&amp;feature=youtu.be&amp;t=3m2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dc:creator>
  <cp:lastModifiedBy>AntheaL</cp:lastModifiedBy>
  <cp:revision>2</cp:revision>
  <dcterms:created xsi:type="dcterms:W3CDTF">2016-03-02T11:22:00Z</dcterms:created>
  <dcterms:modified xsi:type="dcterms:W3CDTF">2016-03-02T11:22:00Z</dcterms:modified>
</cp:coreProperties>
</file>