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AE3E" w14:textId="77777777" w:rsidR="00A577AD" w:rsidRPr="00647559" w:rsidRDefault="00A577AD" w:rsidP="00A577AD">
      <w:pPr>
        <w:pStyle w:val="Title"/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sz w:val="22"/>
          <w:szCs w:val="22"/>
        </w:rPr>
        <w:t>Minutes of the Diagnostics Specialties Training Board m</w:t>
      </w:r>
      <w:r w:rsidRPr="00647559">
        <w:rPr>
          <w:rFonts w:asciiTheme="minorHAnsi" w:hAnsiTheme="minorHAnsi" w:cs="Calibri"/>
          <w:bCs w:val="0"/>
          <w:sz w:val="22"/>
          <w:szCs w:val="22"/>
        </w:rPr>
        <w:t xml:space="preserve">eeting held at </w:t>
      </w:r>
      <w:r w:rsidRPr="00647559">
        <w:rPr>
          <w:rFonts w:asciiTheme="minorHAnsi" w:hAnsiTheme="minorHAnsi" w:cs="Calibri"/>
          <w:sz w:val="22"/>
          <w:szCs w:val="22"/>
        </w:rPr>
        <w:t xml:space="preserve">10:30 </w:t>
      </w:r>
      <w:r w:rsidR="009C59F0">
        <w:rPr>
          <w:rFonts w:asciiTheme="minorHAnsi" w:hAnsiTheme="minorHAnsi" w:cs="Calibri"/>
          <w:sz w:val="22"/>
          <w:szCs w:val="22"/>
        </w:rPr>
        <w:t>Tuesday 29 January 2019 in</w:t>
      </w:r>
      <w:r w:rsidRPr="00647559">
        <w:rPr>
          <w:rFonts w:asciiTheme="minorHAnsi" w:hAnsiTheme="minorHAnsi" w:cs="Calibri"/>
          <w:sz w:val="22"/>
          <w:szCs w:val="22"/>
        </w:rPr>
        <w:t xml:space="preserve"> Room </w:t>
      </w:r>
      <w:r w:rsidR="009C59F0">
        <w:rPr>
          <w:rFonts w:asciiTheme="minorHAnsi" w:hAnsiTheme="minorHAnsi" w:cs="Calibri"/>
          <w:sz w:val="22"/>
          <w:szCs w:val="22"/>
        </w:rPr>
        <w:t>5</w:t>
      </w:r>
      <w:r w:rsidRPr="00647559">
        <w:rPr>
          <w:rFonts w:asciiTheme="minorHAnsi" w:hAnsiTheme="minorHAnsi" w:cs="Calibri"/>
          <w:sz w:val="22"/>
          <w:szCs w:val="22"/>
        </w:rPr>
        <w:t>, Forest Grove House, Foresterhill, Aberdeen (with videoconference links)</w:t>
      </w:r>
    </w:p>
    <w:p w14:paraId="02BEAE3F" w14:textId="77777777" w:rsidR="00A577AD" w:rsidRPr="00647559" w:rsidRDefault="00A577AD" w:rsidP="00A577A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2BEAE40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Present</w:t>
      </w:r>
      <w:r w:rsidRPr="00647559">
        <w:rPr>
          <w:rFonts w:asciiTheme="minorHAnsi" w:hAnsiTheme="minorHAnsi" w:cs="Calibri"/>
          <w:sz w:val="22"/>
          <w:szCs w:val="22"/>
        </w:rPr>
        <w:t>:  Peter Johnston (PJ) Chair, Albert Donald (AD)</w:t>
      </w:r>
      <w:r w:rsidR="000D77AE">
        <w:rPr>
          <w:rFonts w:asciiTheme="minorHAnsi" w:hAnsiTheme="minorHAnsi" w:cs="Calibri"/>
          <w:sz w:val="22"/>
          <w:szCs w:val="22"/>
        </w:rPr>
        <w:t>.</w:t>
      </w:r>
    </w:p>
    <w:p w14:paraId="02BEAE41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</w:p>
    <w:p w14:paraId="02BEAE42" w14:textId="72A9CCBD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By videoconference</w:t>
      </w:r>
      <w:r w:rsidRPr="00647559">
        <w:rPr>
          <w:rFonts w:asciiTheme="minorHAnsi" w:hAnsiTheme="minorHAnsi" w:cs="Calibri"/>
          <w:sz w:val="22"/>
          <w:szCs w:val="22"/>
        </w:rPr>
        <w:t xml:space="preserve">:  </w:t>
      </w:r>
      <w:r w:rsidRPr="00647559">
        <w:rPr>
          <w:rFonts w:asciiTheme="minorHAnsi" w:hAnsiTheme="minorHAnsi" w:cs="Calibri"/>
          <w:i/>
          <w:sz w:val="22"/>
          <w:szCs w:val="22"/>
        </w:rPr>
        <w:t>Dundee</w:t>
      </w:r>
      <w:r w:rsidRPr="00647559">
        <w:rPr>
          <w:rFonts w:asciiTheme="minorHAnsi" w:hAnsiTheme="minorHAnsi" w:cs="Calibri"/>
          <w:sz w:val="22"/>
          <w:szCs w:val="22"/>
        </w:rPr>
        <w:t xml:space="preserve"> –Raj Bhat</w:t>
      </w:r>
      <w:r w:rsidR="009F210A">
        <w:rPr>
          <w:rFonts w:asciiTheme="minorHAnsi" w:hAnsiTheme="minorHAnsi" w:cs="Calibri"/>
          <w:sz w:val="22"/>
          <w:szCs w:val="22"/>
        </w:rPr>
        <w:t xml:space="preserve"> (RB)</w:t>
      </w:r>
      <w:r w:rsidRPr="00647559">
        <w:rPr>
          <w:rFonts w:asciiTheme="minorHAnsi" w:hAnsiTheme="minorHAnsi" w:cs="Calibri"/>
          <w:sz w:val="22"/>
          <w:szCs w:val="22"/>
        </w:rPr>
        <w:t xml:space="preserve">; </w:t>
      </w:r>
      <w:r w:rsidRPr="00647559">
        <w:rPr>
          <w:rFonts w:asciiTheme="minorHAnsi" w:hAnsiTheme="minorHAnsi" w:cs="Calibri"/>
          <w:i/>
          <w:sz w:val="22"/>
          <w:szCs w:val="22"/>
        </w:rPr>
        <w:t xml:space="preserve">Edinburgh - </w:t>
      </w:r>
      <w:r w:rsidRPr="00647559">
        <w:rPr>
          <w:rFonts w:asciiTheme="minorHAnsi" w:hAnsiTheme="minorHAnsi" w:cs="Calibri"/>
          <w:sz w:val="22"/>
          <w:szCs w:val="22"/>
        </w:rPr>
        <w:t xml:space="preserve">David Summers (DS); </w:t>
      </w:r>
      <w:r w:rsidRPr="00647559">
        <w:rPr>
          <w:rFonts w:asciiTheme="minorHAnsi" w:hAnsiTheme="minorHAnsi" w:cs="Calibri"/>
          <w:i/>
          <w:sz w:val="22"/>
          <w:szCs w:val="22"/>
        </w:rPr>
        <w:t>Glasgow</w:t>
      </w:r>
      <w:r w:rsidRPr="00647559">
        <w:rPr>
          <w:rFonts w:asciiTheme="minorHAnsi" w:hAnsiTheme="minorHAnsi" w:cs="Calibri"/>
          <w:sz w:val="22"/>
          <w:szCs w:val="22"/>
        </w:rPr>
        <w:t xml:space="preserve"> - </w:t>
      </w:r>
      <w:r w:rsidR="00F30D4D" w:rsidRPr="00647559">
        <w:rPr>
          <w:rFonts w:asciiTheme="minorHAnsi" w:hAnsiTheme="minorHAnsi" w:cs="Calibri"/>
          <w:sz w:val="22"/>
          <w:szCs w:val="22"/>
        </w:rPr>
        <w:t>Michael Digby (MD),</w:t>
      </w:r>
      <w:r w:rsidR="00356F57"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 xml:space="preserve">Frances Dorrian (FD), </w:t>
      </w:r>
      <w:r w:rsidR="009F210A" w:rsidRPr="00647559">
        <w:rPr>
          <w:rFonts w:asciiTheme="minorHAnsi" w:hAnsiTheme="minorHAnsi" w:cs="Calibri"/>
          <w:sz w:val="22"/>
          <w:szCs w:val="22"/>
        </w:rPr>
        <w:t xml:space="preserve">Clair Evans (CE), </w:t>
      </w:r>
      <w:r w:rsidRPr="00647559">
        <w:rPr>
          <w:rFonts w:asciiTheme="minorHAnsi" w:hAnsiTheme="minorHAnsi" w:cs="Calibri"/>
          <w:sz w:val="22"/>
          <w:szCs w:val="22"/>
        </w:rPr>
        <w:t>Peter Galloway (PG),</w:t>
      </w:r>
      <w:r w:rsidR="009F210A" w:rsidRPr="00647559">
        <w:rPr>
          <w:rFonts w:asciiTheme="minorHAnsi" w:hAnsiTheme="minorHAnsi" w:cs="Calibri"/>
          <w:sz w:val="22"/>
          <w:szCs w:val="22"/>
        </w:rPr>
        <w:t xml:space="preserve"> Sai Han (SH), </w:t>
      </w:r>
      <w:r w:rsidRPr="00647559">
        <w:rPr>
          <w:rFonts w:asciiTheme="minorHAnsi" w:hAnsiTheme="minorHAnsi" w:cs="Calibri"/>
          <w:sz w:val="22"/>
          <w:szCs w:val="22"/>
        </w:rPr>
        <w:t>Wilma Kincaid (WK), Iain McGlinchey (IM), Jane Paxton (JP).</w:t>
      </w:r>
    </w:p>
    <w:p w14:paraId="02BEAE43" w14:textId="77777777" w:rsidR="009F210A" w:rsidRDefault="009F210A" w:rsidP="00A577AD">
      <w:pPr>
        <w:rPr>
          <w:rFonts w:asciiTheme="minorHAnsi" w:hAnsiTheme="minorHAnsi" w:cs="Calibri"/>
          <w:sz w:val="22"/>
          <w:szCs w:val="22"/>
        </w:rPr>
      </w:pPr>
    </w:p>
    <w:p w14:paraId="02BEAE44" w14:textId="77777777" w:rsidR="00A577AD" w:rsidRDefault="00F30D4D" w:rsidP="00A577AD">
      <w:pPr>
        <w:rPr>
          <w:rFonts w:asciiTheme="minorHAnsi" w:hAnsiTheme="minorHAnsi" w:cs="Calibri"/>
          <w:sz w:val="22"/>
          <w:szCs w:val="22"/>
        </w:rPr>
      </w:pPr>
      <w:r w:rsidRPr="00F30D4D">
        <w:rPr>
          <w:rFonts w:asciiTheme="minorHAnsi" w:hAnsiTheme="minorHAnsi" w:cs="Calibri"/>
          <w:b/>
          <w:sz w:val="22"/>
          <w:szCs w:val="22"/>
        </w:rPr>
        <w:t>By telephone</w:t>
      </w:r>
      <w:r>
        <w:rPr>
          <w:rFonts w:asciiTheme="minorHAnsi" w:hAnsiTheme="minorHAnsi" w:cs="Calibri"/>
          <w:sz w:val="22"/>
          <w:szCs w:val="22"/>
        </w:rPr>
        <w:t xml:space="preserve">:  </w:t>
      </w:r>
      <w:r w:rsidR="009F210A" w:rsidRPr="00647559">
        <w:rPr>
          <w:rFonts w:asciiTheme="minorHAnsi" w:hAnsiTheme="minorHAnsi" w:cs="Calibri"/>
          <w:sz w:val="22"/>
          <w:szCs w:val="22"/>
        </w:rPr>
        <w:t>Hannah Monaghan (HM</w:t>
      </w:r>
      <w:r>
        <w:rPr>
          <w:rFonts w:asciiTheme="minorHAnsi" w:hAnsiTheme="minorHAnsi" w:cs="Calibri"/>
          <w:sz w:val="22"/>
          <w:szCs w:val="22"/>
        </w:rPr>
        <w:t>o</w:t>
      </w:r>
      <w:r w:rsidR="009F210A" w:rsidRPr="00647559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02BEAE45" w14:textId="77777777" w:rsidR="00F30D4D" w:rsidRPr="00647559" w:rsidRDefault="00F30D4D" w:rsidP="00A577AD">
      <w:pPr>
        <w:rPr>
          <w:rFonts w:asciiTheme="minorHAnsi" w:hAnsiTheme="minorHAnsi" w:cs="Calibri"/>
          <w:sz w:val="22"/>
          <w:szCs w:val="22"/>
        </w:rPr>
      </w:pPr>
    </w:p>
    <w:p w14:paraId="02BEAE46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Apologies</w:t>
      </w:r>
      <w:r w:rsidRPr="00647559">
        <w:rPr>
          <w:rFonts w:asciiTheme="minorHAnsi" w:hAnsiTheme="minorHAnsi" w:cs="Calibri"/>
          <w:sz w:val="22"/>
          <w:szCs w:val="22"/>
        </w:rPr>
        <w:t xml:space="preserve">:  </w:t>
      </w:r>
      <w:r w:rsidR="00F30D4D" w:rsidRPr="00647559">
        <w:rPr>
          <w:rFonts w:asciiTheme="minorHAnsi" w:hAnsiTheme="minorHAnsi" w:cs="Calibri"/>
          <w:sz w:val="22"/>
          <w:szCs w:val="22"/>
        </w:rPr>
        <w:t xml:space="preserve">Judith Anderson (JA), </w:t>
      </w:r>
      <w:r w:rsidRPr="00647559">
        <w:rPr>
          <w:rFonts w:asciiTheme="minorHAnsi" w:hAnsiTheme="minorHAnsi" w:cs="Calibri"/>
          <w:sz w:val="22"/>
          <w:szCs w:val="22"/>
        </w:rPr>
        <w:t xml:space="preserve">Ralph Bouhaidar </w:t>
      </w:r>
      <w:bookmarkStart w:id="0" w:name="_GoBack"/>
      <w:bookmarkEnd w:id="0"/>
      <w:r w:rsidRPr="00647559">
        <w:rPr>
          <w:rFonts w:asciiTheme="minorHAnsi" w:hAnsiTheme="minorHAnsi" w:cs="Calibri"/>
          <w:sz w:val="22"/>
          <w:szCs w:val="22"/>
        </w:rPr>
        <w:t xml:space="preserve">(RBo), </w:t>
      </w:r>
      <w:r w:rsidR="00F30D4D" w:rsidRPr="00647559">
        <w:rPr>
          <w:rFonts w:asciiTheme="minorHAnsi" w:hAnsiTheme="minorHAnsi" w:cs="Calibri"/>
          <w:sz w:val="22"/>
          <w:szCs w:val="22"/>
        </w:rPr>
        <w:t xml:space="preserve">Matthew Brown (MB), </w:t>
      </w:r>
      <w:r w:rsidRPr="00647559">
        <w:rPr>
          <w:rFonts w:asciiTheme="minorHAnsi" w:hAnsiTheme="minorHAnsi" w:cs="Calibri"/>
          <w:sz w:val="22"/>
          <w:szCs w:val="22"/>
        </w:rPr>
        <w:t xml:space="preserve">Hilary Duffy (HD), </w:t>
      </w:r>
      <w:r w:rsidR="00F30D4D" w:rsidRPr="00647559">
        <w:rPr>
          <w:rFonts w:asciiTheme="minorHAnsi" w:hAnsiTheme="minorHAnsi" w:cs="Calibri"/>
          <w:sz w:val="22"/>
          <w:szCs w:val="22"/>
        </w:rPr>
        <w:t>Sharon Edwards (SE),</w:t>
      </w:r>
      <w:r w:rsidR="002B5073"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Fiona Ewing (FE</w:t>
      </w:r>
      <w:r w:rsidR="009F210A">
        <w:rPr>
          <w:rFonts w:asciiTheme="minorHAnsi" w:hAnsiTheme="minorHAnsi" w:cs="Calibri"/>
          <w:sz w:val="22"/>
          <w:szCs w:val="22"/>
        </w:rPr>
        <w:t>),</w:t>
      </w:r>
      <w:r w:rsidRPr="00647559">
        <w:rPr>
          <w:rFonts w:asciiTheme="minorHAnsi" w:hAnsiTheme="minorHAnsi" w:cs="Calibri"/>
          <w:sz w:val="22"/>
          <w:szCs w:val="22"/>
        </w:rPr>
        <w:t xml:space="preserve"> Marie Mathers (MM), </w:t>
      </w:r>
      <w:r w:rsidR="00F30D4D" w:rsidRPr="00647559">
        <w:rPr>
          <w:rFonts w:asciiTheme="minorHAnsi" w:hAnsiTheme="minorHAnsi" w:cs="Calibri"/>
          <w:sz w:val="22"/>
          <w:szCs w:val="22"/>
        </w:rPr>
        <w:t>Clare McKenzie (CM),</w:t>
      </w:r>
      <w:r w:rsidR="005A39EF"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Alan Ogg (AO)</w:t>
      </w:r>
      <w:r w:rsidR="00F30D4D"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Karin Oien (KO), </w:t>
      </w:r>
      <w:r w:rsidR="00F30D4D" w:rsidRPr="00647559">
        <w:rPr>
          <w:rFonts w:asciiTheme="minorHAnsi" w:hAnsiTheme="minorHAnsi" w:cs="Calibri"/>
          <w:sz w:val="22"/>
          <w:szCs w:val="22"/>
        </w:rPr>
        <w:t xml:space="preserve">Shona Olson (SO), </w:t>
      </w:r>
      <w:r w:rsidRPr="00647559">
        <w:rPr>
          <w:rFonts w:asciiTheme="minorHAnsi" w:hAnsiTheme="minorHAnsi" w:cs="Calibri"/>
          <w:sz w:val="22"/>
          <w:szCs w:val="22"/>
        </w:rPr>
        <w:t>Shilpi Pal (SP)</w:t>
      </w:r>
      <w:r w:rsidR="00F30D4D"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9F210A" w:rsidRPr="00647559">
        <w:rPr>
          <w:rFonts w:asciiTheme="minorHAnsi" w:hAnsiTheme="minorHAnsi" w:cs="Calibri"/>
          <w:sz w:val="22"/>
          <w:szCs w:val="22"/>
        </w:rPr>
        <w:t xml:space="preserve">Rowan Parks (RP), </w:t>
      </w:r>
      <w:r w:rsidR="00F30D4D" w:rsidRPr="00647559">
        <w:rPr>
          <w:rFonts w:asciiTheme="minorHAnsi" w:hAnsiTheme="minorHAnsi" w:cs="Calibri"/>
          <w:sz w:val="22"/>
          <w:szCs w:val="22"/>
        </w:rPr>
        <w:t>Louise Smart (LS)</w:t>
      </w:r>
      <w:r w:rsidR="00F30D4D">
        <w:rPr>
          <w:rFonts w:asciiTheme="minorHAnsi" w:hAnsiTheme="minorHAnsi" w:cs="Calibri"/>
          <w:sz w:val="22"/>
          <w:szCs w:val="22"/>
        </w:rPr>
        <w:t xml:space="preserve">, </w:t>
      </w:r>
      <w:r w:rsidRPr="00647559">
        <w:rPr>
          <w:rFonts w:asciiTheme="minorHAnsi" w:hAnsiTheme="minorHAnsi" w:cs="Calibri"/>
          <w:sz w:val="22"/>
          <w:szCs w:val="22"/>
        </w:rPr>
        <w:t>Colin Smith (CS)</w:t>
      </w:r>
      <w:r w:rsidR="00F30D4D">
        <w:rPr>
          <w:rFonts w:asciiTheme="minorHAnsi" w:hAnsiTheme="minorHAnsi" w:cs="Calibri"/>
          <w:sz w:val="22"/>
          <w:szCs w:val="22"/>
        </w:rPr>
        <w:t>.</w:t>
      </w:r>
    </w:p>
    <w:p w14:paraId="02BEAE47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</w:p>
    <w:p w14:paraId="02BEAE48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 xml:space="preserve">In attendance </w:t>
      </w:r>
      <w:r w:rsidRPr="00647559">
        <w:rPr>
          <w:rFonts w:asciiTheme="minorHAnsi" w:hAnsiTheme="minorHAnsi" w:cs="Calibri"/>
          <w:i/>
          <w:sz w:val="22"/>
          <w:szCs w:val="22"/>
        </w:rPr>
        <w:t>(</w:t>
      </w:r>
      <w:r w:rsidR="009F210A">
        <w:rPr>
          <w:rFonts w:asciiTheme="minorHAnsi" w:hAnsiTheme="minorHAnsi" w:cs="Calibri"/>
          <w:i/>
          <w:sz w:val="22"/>
          <w:szCs w:val="22"/>
        </w:rPr>
        <w:t>Edinburgh</w:t>
      </w:r>
      <w:r w:rsidRPr="00647559">
        <w:rPr>
          <w:rFonts w:asciiTheme="minorHAnsi" w:hAnsiTheme="minorHAnsi" w:cs="Calibri"/>
          <w:i/>
          <w:sz w:val="22"/>
          <w:szCs w:val="22"/>
        </w:rPr>
        <w:t>)</w:t>
      </w:r>
      <w:r w:rsidRPr="00647559">
        <w:rPr>
          <w:rFonts w:asciiTheme="minorHAnsi" w:hAnsiTheme="minorHAnsi" w:cs="Calibri"/>
          <w:sz w:val="22"/>
          <w:szCs w:val="22"/>
        </w:rPr>
        <w:t>:  Helen McIntosh (HM).</w:t>
      </w:r>
    </w:p>
    <w:p w14:paraId="02BEAE49" w14:textId="77777777" w:rsidR="00A577AD" w:rsidRPr="00647559" w:rsidRDefault="00A577AD" w:rsidP="00A577AD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119"/>
        <w:gridCol w:w="1080"/>
      </w:tblGrid>
      <w:tr w:rsidR="00A577AD" w:rsidRPr="00BF1CAF" w14:paraId="02BEAE4D" w14:textId="77777777" w:rsidTr="005D0CEF">
        <w:tc>
          <w:tcPr>
            <w:tcW w:w="827" w:type="dxa"/>
          </w:tcPr>
          <w:p w14:paraId="02BEAE4A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4B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4C" w14:textId="77777777" w:rsidR="00A577AD" w:rsidRPr="00647559" w:rsidRDefault="00A577AD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Action</w:t>
            </w:r>
          </w:p>
        </w:tc>
      </w:tr>
      <w:tr w:rsidR="00A577AD" w:rsidRPr="00BF1CAF" w14:paraId="02BEAE51" w14:textId="77777777" w:rsidTr="005D0CEF">
        <w:tc>
          <w:tcPr>
            <w:tcW w:w="827" w:type="dxa"/>
          </w:tcPr>
          <w:p w14:paraId="02BEAE4E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4F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50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55" w14:textId="77777777" w:rsidTr="005D0CEF">
        <w:tc>
          <w:tcPr>
            <w:tcW w:w="827" w:type="dxa"/>
          </w:tcPr>
          <w:p w14:paraId="02BEAE52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7119" w:type="dxa"/>
          </w:tcPr>
          <w:p w14:paraId="02BEAE53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Welcome and apologies</w:t>
            </w:r>
          </w:p>
        </w:tc>
        <w:tc>
          <w:tcPr>
            <w:tcW w:w="1080" w:type="dxa"/>
          </w:tcPr>
          <w:p w14:paraId="02BEAE54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59" w14:textId="77777777" w:rsidTr="005D0CEF">
        <w:tc>
          <w:tcPr>
            <w:tcW w:w="827" w:type="dxa"/>
          </w:tcPr>
          <w:p w14:paraId="02BEAE56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57" w14:textId="77777777" w:rsidR="00A577AD" w:rsidRPr="00647559" w:rsidRDefault="00A577AD" w:rsidP="00556E0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The Chair welcomed all to the meeting and apologies were noted.</w:t>
            </w:r>
          </w:p>
        </w:tc>
        <w:tc>
          <w:tcPr>
            <w:tcW w:w="1080" w:type="dxa"/>
          </w:tcPr>
          <w:p w14:paraId="02BEAE58" w14:textId="77777777" w:rsidR="00A577AD" w:rsidRPr="002A285F" w:rsidRDefault="00A577AD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577AD" w:rsidRPr="00BF1CAF" w14:paraId="02BEAE5D" w14:textId="77777777" w:rsidTr="005D0CEF">
        <w:tc>
          <w:tcPr>
            <w:tcW w:w="827" w:type="dxa"/>
          </w:tcPr>
          <w:p w14:paraId="02BEAE5A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5B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5C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61" w14:textId="77777777" w:rsidTr="005D0CEF">
        <w:tc>
          <w:tcPr>
            <w:tcW w:w="827" w:type="dxa"/>
          </w:tcPr>
          <w:p w14:paraId="02BEAE5E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7119" w:type="dxa"/>
          </w:tcPr>
          <w:p w14:paraId="02BEAE5F" w14:textId="77777777" w:rsidR="00A577AD" w:rsidRPr="00647559" w:rsidRDefault="00A577AD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 xml:space="preserve">Minutes of meeting held on </w:t>
            </w:r>
            <w:r w:rsidR="00556E00">
              <w:rPr>
                <w:rFonts w:asciiTheme="minorHAnsi" w:hAnsiTheme="minorHAnsi" w:cs="Calibri"/>
                <w:b/>
                <w:sz w:val="22"/>
                <w:szCs w:val="22"/>
              </w:rPr>
              <w:t>31 October</w:t>
            </w: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1080" w:type="dxa"/>
          </w:tcPr>
          <w:p w14:paraId="02BEAE60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65" w14:textId="77777777" w:rsidTr="005D0CEF">
        <w:tc>
          <w:tcPr>
            <w:tcW w:w="827" w:type="dxa"/>
          </w:tcPr>
          <w:p w14:paraId="02BEAE62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63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The minutes were approved as a correct of the meeting.</w:t>
            </w:r>
          </w:p>
        </w:tc>
        <w:tc>
          <w:tcPr>
            <w:tcW w:w="1080" w:type="dxa"/>
          </w:tcPr>
          <w:p w14:paraId="02BEAE64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69" w14:textId="77777777" w:rsidTr="005D0CEF">
        <w:tc>
          <w:tcPr>
            <w:tcW w:w="827" w:type="dxa"/>
          </w:tcPr>
          <w:p w14:paraId="02BEAE66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67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68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6D" w14:textId="77777777" w:rsidTr="005D0CEF">
        <w:tc>
          <w:tcPr>
            <w:tcW w:w="827" w:type="dxa"/>
          </w:tcPr>
          <w:p w14:paraId="02BEAE6A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7119" w:type="dxa"/>
          </w:tcPr>
          <w:p w14:paraId="02BEAE6B" w14:textId="77777777" w:rsidR="00A577AD" w:rsidRPr="00556E00" w:rsidRDefault="00556E00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6E00">
              <w:rPr>
                <w:rFonts w:ascii="Calibri" w:hAnsi="Calibri" w:cs="Calibri"/>
                <w:b/>
                <w:sz w:val="22"/>
                <w:szCs w:val="22"/>
              </w:rPr>
              <w:t>Matters arising/actions from previous meeting</w:t>
            </w:r>
          </w:p>
        </w:tc>
        <w:tc>
          <w:tcPr>
            <w:tcW w:w="1080" w:type="dxa"/>
          </w:tcPr>
          <w:p w14:paraId="02BEAE6C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7AD" w:rsidRPr="00BF1CAF" w14:paraId="02BEAE71" w14:textId="77777777" w:rsidTr="005D0CEF">
        <w:tc>
          <w:tcPr>
            <w:tcW w:w="827" w:type="dxa"/>
          </w:tcPr>
          <w:p w14:paraId="02BEAE6E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7119" w:type="dxa"/>
          </w:tcPr>
          <w:p w14:paraId="02BEAE6F" w14:textId="697196F6" w:rsidR="00A577AD" w:rsidRPr="00647559" w:rsidRDefault="00A01C75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Dr Grant Baxter</w:t>
            </w:r>
          </w:p>
        </w:tc>
        <w:tc>
          <w:tcPr>
            <w:tcW w:w="1080" w:type="dxa"/>
          </w:tcPr>
          <w:p w14:paraId="02BEAE70" w14:textId="77777777" w:rsidR="00A577AD" w:rsidRPr="00647559" w:rsidRDefault="00A577AD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70DD2012" w14:textId="77777777" w:rsidTr="005D0CEF">
        <w:tc>
          <w:tcPr>
            <w:tcW w:w="827" w:type="dxa"/>
          </w:tcPr>
          <w:p w14:paraId="51ED3572" w14:textId="77777777" w:rsidR="00E77103" w:rsidRPr="00647559" w:rsidRDefault="00E77103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4283BCC" w14:textId="744CC14A" w:rsidR="00E77103" w:rsidRPr="00A01C75" w:rsidRDefault="00A01C75" w:rsidP="006C77D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PJ confirmed that Dr Baxter will attend the face-to-face meeting in May.</w:t>
            </w:r>
          </w:p>
        </w:tc>
        <w:tc>
          <w:tcPr>
            <w:tcW w:w="1080" w:type="dxa"/>
          </w:tcPr>
          <w:p w14:paraId="668AAB5E" w14:textId="28FA5EC1" w:rsidR="00E77103" w:rsidRPr="00A01C75" w:rsidRDefault="00A01C75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1C75">
              <w:rPr>
                <w:rFonts w:asciiTheme="minorHAnsi" w:hAnsiTheme="minorHAnsi" w:cs="Calibri"/>
                <w:b/>
                <w:sz w:val="22"/>
                <w:szCs w:val="22"/>
              </w:rPr>
              <w:t>Agenda</w:t>
            </w:r>
          </w:p>
        </w:tc>
      </w:tr>
      <w:tr w:rsidR="00A01C75" w:rsidRPr="00BF1CAF" w14:paraId="02D4D19E" w14:textId="77777777" w:rsidTr="005D0CEF">
        <w:tc>
          <w:tcPr>
            <w:tcW w:w="827" w:type="dxa"/>
          </w:tcPr>
          <w:p w14:paraId="512B35E5" w14:textId="77777777" w:rsidR="00A01C75" w:rsidRPr="00A01C75" w:rsidRDefault="00A01C75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119" w:type="dxa"/>
          </w:tcPr>
          <w:p w14:paraId="01BF7134" w14:textId="77777777" w:rsidR="00A01C75" w:rsidRPr="00A01C75" w:rsidRDefault="00A01C75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6697A8" w14:textId="77777777" w:rsidR="00A01C75" w:rsidRPr="00A01C75" w:rsidRDefault="00A01C75" w:rsidP="006C77D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77103" w:rsidRPr="00BF1CAF" w14:paraId="4BE22B03" w14:textId="77777777" w:rsidTr="005D0CEF">
        <w:tc>
          <w:tcPr>
            <w:tcW w:w="827" w:type="dxa"/>
          </w:tcPr>
          <w:p w14:paraId="0FC4DA1C" w14:textId="2CBB703E" w:rsidR="00E77103" w:rsidRPr="00647559" w:rsidRDefault="00A01C7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1D16C7">
              <w:rPr>
                <w:rFonts w:asciiTheme="minorHAnsi" w:hAnsiTheme="minorHAnsi" w:cs="Calibri"/>
                <w:sz w:val="22"/>
                <w:szCs w:val="22"/>
              </w:rPr>
              <w:t>.2</w:t>
            </w:r>
          </w:p>
        </w:tc>
        <w:tc>
          <w:tcPr>
            <w:tcW w:w="7119" w:type="dxa"/>
          </w:tcPr>
          <w:p w14:paraId="0DF02211" w14:textId="06F2A833" w:rsidR="00E77103" w:rsidRDefault="00E77103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Review of Mortuary Services in NHS Scotland</w:t>
            </w:r>
          </w:p>
        </w:tc>
        <w:tc>
          <w:tcPr>
            <w:tcW w:w="1080" w:type="dxa"/>
          </w:tcPr>
          <w:p w14:paraId="50579B00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75" w14:textId="77777777" w:rsidTr="005D0CEF">
        <w:tc>
          <w:tcPr>
            <w:tcW w:w="827" w:type="dxa"/>
          </w:tcPr>
          <w:p w14:paraId="02BEAE72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73" w14:textId="0D8F27E8" w:rsidR="00E77103" w:rsidRPr="008B56B8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Item deferred to March meeting.</w:t>
            </w:r>
          </w:p>
        </w:tc>
        <w:tc>
          <w:tcPr>
            <w:tcW w:w="1080" w:type="dxa"/>
          </w:tcPr>
          <w:p w14:paraId="02BEAE74" w14:textId="50B8C3DB" w:rsidR="00E77103" w:rsidRPr="00955FDF" w:rsidRDefault="00E77103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55FDF">
              <w:rPr>
                <w:rFonts w:asciiTheme="minorHAnsi" w:hAnsiTheme="minorHAnsi" w:cs="Calibri"/>
                <w:b/>
                <w:sz w:val="22"/>
                <w:szCs w:val="22"/>
              </w:rPr>
              <w:t>Agenda</w:t>
            </w:r>
          </w:p>
        </w:tc>
      </w:tr>
      <w:tr w:rsidR="00E77103" w:rsidRPr="00BF1CAF" w14:paraId="02BEAE79" w14:textId="77777777" w:rsidTr="005D0CEF">
        <w:tc>
          <w:tcPr>
            <w:tcW w:w="827" w:type="dxa"/>
          </w:tcPr>
          <w:p w14:paraId="02BEAE76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77" w14:textId="77777777" w:rsidR="00E77103" w:rsidRPr="00647559" w:rsidRDefault="00E77103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78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7D" w14:textId="77777777" w:rsidTr="005D0CEF">
        <w:tc>
          <w:tcPr>
            <w:tcW w:w="827" w:type="dxa"/>
          </w:tcPr>
          <w:p w14:paraId="02BEAE7A" w14:textId="0FA84E6B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3.2</w:t>
            </w:r>
          </w:p>
        </w:tc>
        <w:tc>
          <w:tcPr>
            <w:tcW w:w="7119" w:type="dxa"/>
          </w:tcPr>
          <w:p w14:paraId="02BEAE7B" w14:textId="6DFED012" w:rsidR="00E77103" w:rsidRPr="00647559" w:rsidRDefault="00E77103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Decision making and consent:  GMC questionnaire</w:t>
            </w:r>
          </w:p>
        </w:tc>
        <w:tc>
          <w:tcPr>
            <w:tcW w:w="1080" w:type="dxa"/>
          </w:tcPr>
          <w:p w14:paraId="02BEAE7C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81" w14:textId="77777777" w:rsidTr="005D0CEF">
        <w:tc>
          <w:tcPr>
            <w:tcW w:w="827" w:type="dxa"/>
          </w:tcPr>
          <w:p w14:paraId="02BEAE7E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7F" w14:textId="30D3C748" w:rsidR="00E77103" w:rsidRPr="0092458F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responses were received; item closed.</w:t>
            </w:r>
          </w:p>
        </w:tc>
        <w:tc>
          <w:tcPr>
            <w:tcW w:w="1080" w:type="dxa"/>
          </w:tcPr>
          <w:p w14:paraId="02BEAE80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85" w14:textId="77777777" w:rsidTr="005D0CEF">
        <w:tc>
          <w:tcPr>
            <w:tcW w:w="827" w:type="dxa"/>
          </w:tcPr>
          <w:p w14:paraId="02BEAE82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83" w14:textId="77777777" w:rsidR="00E77103" w:rsidRPr="00647559" w:rsidRDefault="00E77103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84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89" w14:textId="77777777" w:rsidTr="005D0CEF">
        <w:tc>
          <w:tcPr>
            <w:tcW w:w="827" w:type="dxa"/>
          </w:tcPr>
          <w:p w14:paraId="02BEAE86" w14:textId="35116A7D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3.3</w:t>
            </w:r>
          </w:p>
        </w:tc>
        <w:tc>
          <w:tcPr>
            <w:tcW w:w="7119" w:type="dxa"/>
          </w:tcPr>
          <w:p w14:paraId="02BEAE87" w14:textId="3C5FAEC2" w:rsidR="00E77103" w:rsidRPr="001D16C7" w:rsidRDefault="001D16C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D16C7">
              <w:rPr>
                <w:rFonts w:ascii="Calibri" w:hAnsi="Calibri" w:cs="Calibri"/>
                <w:b/>
                <w:sz w:val="22"/>
                <w:szCs w:val="22"/>
              </w:rPr>
              <w:t>Neuro IR post:  update</w:t>
            </w:r>
          </w:p>
        </w:tc>
        <w:tc>
          <w:tcPr>
            <w:tcW w:w="1080" w:type="dxa"/>
          </w:tcPr>
          <w:p w14:paraId="02BEAE88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8D" w14:textId="77777777" w:rsidTr="005D0CEF">
        <w:tc>
          <w:tcPr>
            <w:tcW w:w="827" w:type="dxa"/>
          </w:tcPr>
          <w:p w14:paraId="02BEAE8A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8B" w14:textId="7CB886DE" w:rsidR="00E77103" w:rsidRPr="007E4D53" w:rsidRDefault="000D374A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STB previously discussed the possibility of an additional training post</w:t>
            </w:r>
            <w:r w:rsidR="00825CC1">
              <w:rPr>
                <w:rFonts w:asciiTheme="minorHAnsi" w:hAnsiTheme="minorHAnsi" w:cs="Calibri"/>
                <w:sz w:val="22"/>
                <w:szCs w:val="22"/>
              </w:rPr>
              <w:t xml:space="preserve">.  PJ </w:t>
            </w:r>
            <w:r w:rsidR="003C16DF">
              <w:rPr>
                <w:rFonts w:asciiTheme="minorHAnsi" w:hAnsiTheme="minorHAnsi" w:cs="Calibri"/>
                <w:sz w:val="22"/>
                <w:szCs w:val="22"/>
              </w:rPr>
              <w:t xml:space="preserve">had </w:t>
            </w:r>
            <w:r w:rsidR="00825CC1">
              <w:rPr>
                <w:rFonts w:asciiTheme="minorHAnsi" w:hAnsiTheme="minorHAnsi" w:cs="Calibri"/>
                <w:sz w:val="22"/>
                <w:szCs w:val="22"/>
              </w:rPr>
              <w:t xml:space="preserve">then spoken to Dr John Colvin at Scottish Government who did not oppose this being explored; </w:t>
            </w:r>
            <w:r w:rsidR="006D77C6">
              <w:rPr>
                <w:rFonts w:asciiTheme="minorHAnsi" w:hAnsiTheme="minorHAnsi" w:cs="Calibri"/>
                <w:sz w:val="22"/>
                <w:szCs w:val="22"/>
              </w:rPr>
              <w:t>PJ</w:t>
            </w:r>
            <w:r w:rsidR="00825CC1">
              <w:rPr>
                <w:rFonts w:asciiTheme="minorHAnsi" w:hAnsiTheme="minorHAnsi" w:cs="Calibri"/>
                <w:sz w:val="22"/>
                <w:szCs w:val="22"/>
              </w:rPr>
              <w:t xml:space="preserve"> then </w:t>
            </w:r>
            <w:r w:rsidR="006D77C6">
              <w:rPr>
                <w:rFonts w:asciiTheme="minorHAnsi" w:hAnsiTheme="minorHAnsi" w:cs="Calibri"/>
                <w:sz w:val="22"/>
                <w:szCs w:val="22"/>
              </w:rPr>
              <w:t xml:space="preserve">took the proposal to RP and MDET which in turn took it to the Transitions Group where it was approved.  </w:t>
            </w:r>
            <w:r w:rsidR="000D0CB1">
              <w:rPr>
                <w:rFonts w:asciiTheme="minorHAnsi" w:hAnsiTheme="minorHAnsi" w:cs="Calibri"/>
                <w:sz w:val="22"/>
                <w:szCs w:val="22"/>
              </w:rPr>
              <w:t>Due to service</w:t>
            </w:r>
            <w:r w:rsidR="00531649">
              <w:rPr>
                <w:rFonts w:asciiTheme="minorHAnsi" w:hAnsiTheme="minorHAnsi" w:cs="Calibri"/>
                <w:sz w:val="22"/>
                <w:szCs w:val="22"/>
              </w:rPr>
              <w:t xml:space="preserve"> issues in Edinburgh and Glasgow they were not able to recruit however </w:t>
            </w:r>
            <w:r w:rsidR="00340B50">
              <w:rPr>
                <w:rFonts w:asciiTheme="minorHAnsi" w:hAnsiTheme="minorHAnsi" w:cs="Calibri"/>
                <w:sz w:val="22"/>
                <w:szCs w:val="22"/>
              </w:rPr>
              <w:t>the issues have been resolved.</w:t>
            </w:r>
            <w:r w:rsidR="00A22393">
              <w:rPr>
                <w:rFonts w:asciiTheme="minorHAnsi" w:hAnsiTheme="minorHAnsi" w:cs="Calibri"/>
                <w:sz w:val="22"/>
                <w:szCs w:val="22"/>
              </w:rPr>
              <w:t xml:space="preserve">  DS confirmed </w:t>
            </w:r>
            <w:r w:rsidR="00700972">
              <w:rPr>
                <w:rFonts w:asciiTheme="minorHAnsi" w:hAnsiTheme="minorHAnsi" w:cs="Calibri"/>
                <w:sz w:val="22"/>
                <w:szCs w:val="22"/>
              </w:rPr>
              <w:t>th</w:t>
            </w:r>
            <w:r w:rsidR="00340B50">
              <w:rPr>
                <w:rFonts w:asciiTheme="minorHAnsi" w:hAnsiTheme="minorHAnsi" w:cs="Calibri"/>
                <w:sz w:val="22"/>
                <w:szCs w:val="22"/>
              </w:rPr>
              <w:t>e staffing situation in</w:t>
            </w:r>
            <w:r w:rsidR="00700972">
              <w:rPr>
                <w:rFonts w:asciiTheme="minorHAnsi" w:hAnsiTheme="minorHAnsi" w:cs="Calibri"/>
                <w:sz w:val="22"/>
                <w:szCs w:val="22"/>
              </w:rPr>
              <w:t xml:space="preserve"> Edinburgh </w:t>
            </w:r>
            <w:r w:rsidR="00436D34">
              <w:rPr>
                <w:rFonts w:asciiTheme="minorHAnsi" w:hAnsiTheme="minorHAnsi" w:cs="Calibri"/>
                <w:sz w:val="22"/>
                <w:szCs w:val="22"/>
              </w:rPr>
              <w:t>allowed</w:t>
            </w:r>
            <w:r w:rsidR="00700972">
              <w:rPr>
                <w:rFonts w:asciiTheme="minorHAnsi" w:hAnsiTheme="minorHAnsi" w:cs="Calibri"/>
                <w:sz w:val="22"/>
                <w:szCs w:val="22"/>
              </w:rPr>
              <w:t xml:space="preserve"> capacity for 2 IR trainees</w:t>
            </w:r>
            <w:r w:rsidR="00AA5E07">
              <w:rPr>
                <w:rFonts w:asciiTheme="minorHAnsi" w:hAnsiTheme="minorHAnsi" w:cs="Calibri"/>
                <w:sz w:val="22"/>
                <w:szCs w:val="22"/>
              </w:rPr>
              <w:t xml:space="preserve"> – one a replacement and one new post</w:t>
            </w:r>
            <w:r w:rsidR="00526402">
              <w:rPr>
                <w:rFonts w:asciiTheme="minorHAnsi" w:hAnsiTheme="minorHAnsi" w:cs="Calibri"/>
                <w:sz w:val="22"/>
                <w:szCs w:val="22"/>
              </w:rPr>
              <w:t xml:space="preserve"> and they will discuss</w:t>
            </w:r>
            <w:r w:rsidR="00700972">
              <w:rPr>
                <w:rFonts w:asciiTheme="minorHAnsi" w:hAnsiTheme="minorHAnsi" w:cs="Calibri"/>
                <w:sz w:val="22"/>
                <w:szCs w:val="22"/>
              </w:rPr>
              <w:t xml:space="preserve"> training capacity use in Glasgow with </w:t>
            </w:r>
            <w:r w:rsidR="007C42B0">
              <w:rPr>
                <w:rFonts w:asciiTheme="minorHAnsi" w:hAnsiTheme="minorHAnsi" w:cs="Calibri"/>
                <w:sz w:val="22"/>
                <w:szCs w:val="22"/>
              </w:rPr>
              <w:t xml:space="preserve">colleagues.  </w:t>
            </w:r>
            <w:r w:rsidR="00526402">
              <w:rPr>
                <w:rFonts w:asciiTheme="minorHAnsi" w:hAnsiTheme="minorHAnsi" w:cs="Calibri"/>
                <w:sz w:val="22"/>
                <w:szCs w:val="22"/>
              </w:rPr>
              <w:t>As</w:t>
            </w:r>
            <w:r w:rsidR="007C42B0">
              <w:rPr>
                <w:rFonts w:asciiTheme="minorHAnsi" w:hAnsiTheme="minorHAnsi" w:cs="Calibri"/>
                <w:sz w:val="22"/>
                <w:szCs w:val="22"/>
              </w:rPr>
              <w:t xml:space="preserve"> this is subspecialty recruitment </w:t>
            </w:r>
            <w:r w:rsidR="00734167">
              <w:rPr>
                <w:rFonts w:asciiTheme="minorHAnsi" w:hAnsiTheme="minorHAnsi" w:cs="Calibri"/>
                <w:sz w:val="22"/>
                <w:szCs w:val="22"/>
              </w:rPr>
              <w:t>and</w:t>
            </w:r>
            <w:r w:rsidR="007C42B0">
              <w:rPr>
                <w:rFonts w:asciiTheme="minorHAnsi" w:hAnsiTheme="minorHAnsi" w:cs="Calibri"/>
                <w:sz w:val="22"/>
                <w:szCs w:val="22"/>
              </w:rPr>
              <w:t xml:space="preserve"> managed </w:t>
            </w:r>
            <w:r w:rsidR="00734167">
              <w:rPr>
                <w:rFonts w:asciiTheme="minorHAnsi" w:hAnsiTheme="minorHAnsi" w:cs="Calibri"/>
                <w:sz w:val="22"/>
                <w:szCs w:val="22"/>
              </w:rPr>
              <w:t xml:space="preserve">regionally, </w:t>
            </w:r>
            <w:r w:rsidR="007C42B0">
              <w:rPr>
                <w:rFonts w:asciiTheme="minorHAnsi" w:hAnsiTheme="minorHAnsi" w:cs="Calibri"/>
                <w:sz w:val="22"/>
                <w:szCs w:val="22"/>
              </w:rPr>
              <w:t xml:space="preserve">approval from SES was required.  </w:t>
            </w:r>
            <w:r w:rsidR="00734167">
              <w:rPr>
                <w:rFonts w:asciiTheme="minorHAnsi" w:hAnsiTheme="minorHAnsi" w:cs="Calibri"/>
                <w:sz w:val="22"/>
                <w:szCs w:val="22"/>
              </w:rPr>
              <w:t>FD</w:t>
            </w:r>
            <w:r w:rsidR="007C42B0">
              <w:rPr>
                <w:rFonts w:asciiTheme="minorHAnsi" w:hAnsiTheme="minorHAnsi" w:cs="Calibri"/>
                <w:sz w:val="22"/>
                <w:szCs w:val="22"/>
              </w:rPr>
              <w:t xml:space="preserve"> will ask CM to do this.</w:t>
            </w:r>
          </w:p>
        </w:tc>
        <w:tc>
          <w:tcPr>
            <w:tcW w:w="1080" w:type="dxa"/>
          </w:tcPr>
          <w:p w14:paraId="01333851" w14:textId="77777777" w:rsidR="00E77103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D8F8FE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4DDBD8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47816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BCF2ED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18A266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306EA8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4016B6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BA287F" w14:textId="77777777" w:rsidR="007C42B0" w:rsidRDefault="007C42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EAE8C" w14:textId="73010B0C" w:rsidR="007C42B0" w:rsidRPr="007C42B0" w:rsidRDefault="007C42B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42B0">
              <w:rPr>
                <w:rFonts w:asciiTheme="minorHAnsi" w:hAnsiTheme="minorHAnsi" w:cs="Calibri"/>
                <w:b/>
                <w:sz w:val="22"/>
                <w:szCs w:val="22"/>
              </w:rPr>
              <w:t>FD</w:t>
            </w:r>
          </w:p>
        </w:tc>
      </w:tr>
      <w:tr w:rsidR="00E77103" w:rsidRPr="00647559" w14:paraId="02BEAE91" w14:textId="77777777" w:rsidTr="005D0CEF">
        <w:tc>
          <w:tcPr>
            <w:tcW w:w="827" w:type="dxa"/>
          </w:tcPr>
          <w:p w14:paraId="02BEAE8E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8F" w14:textId="77777777" w:rsidR="00E77103" w:rsidRPr="00C114ED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90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95" w14:textId="77777777" w:rsidTr="005D0CEF">
        <w:tc>
          <w:tcPr>
            <w:tcW w:w="827" w:type="dxa"/>
          </w:tcPr>
          <w:p w14:paraId="02BEAE92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3C2F9BC" w14:textId="592F7E9B" w:rsidR="00E77103" w:rsidRDefault="00AF711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</w:t>
            </w:r>
            <w:r w:rsidR="00716DF7">
              <w:rPr>
                <w:rFonts w:asciiTheme="minorHAnsi" w:hAnsiTheme="minorHAnsi" w:cs="Calibri"/>
                <w:sz w:val="22"/>
                <w:szCs w:val="22"/>
              </w:rPr>
              <w:t>was a member of 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short term working group chaired by George Youngston on behalf of NHS Lothian and GGC</w:t>
            </w:r>
            <w:r w:rsidR="00383CF9">
              <w:rPr>
                <w:rFonts w:asciiTheme="minorHAnsi" w:hAnsiTheme="minorHAnsi" w:cs="Calibri"/>
                <w:sz w:val="22"/>
                <w:szCs w:val="22"/>
              </w:rPr>
              <w:t xml:space="preserve"> which looked at the future of Neuro IR in Edinburgh and Glasgow.  The group has published a report which </w:t>
            </w:r>
            <w:r w:rsidR="00383CF9">
              <w:rPr>
                <w:rFonts w:asciiTheme="minorHAnsi" w:hAnsiTheme="minorHAnsi" w:cs="Calibri"/>
                <w:sz w:val="22"/>
                <w:szCs w:val="22"/>
              </w:rPr>
              <w:lastRenderedPageBreak/>
              <w:t>he has not yet seen; he will seek sight of it.</w:t>
            </w:r>
            <w:r w:rsidR="00A06F4A">
              <w:rPr>
                <w:rFonts w:asciiTheme="minorHAnsi" w:hAnsiTheme="minorHAnsi" w:cs="Calibri"/>
                <w:sz w:val="22"/>
                <w:szCs w:val="22"/>
              </w:rPr>
              <w:t xml:space="preserve">  The review did not address how the subspecialty fitted with the establishment of a thrombectomy service.</w:t>
            </w:r>
          </w:p>
          <w:p w14:paraId="214B4B66" w14:textId="77777777" w:rsidR="00E701AE" w:rsidRDefault="00E701A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EAE93" w14:textId="03C43EE6" w:rsidR="00E701AE" w:rsidRPr="00C114ED" w:rsidRDefault="00E701A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FD reported Paediatric Surgeons</w:t>
            </w:r>
            <w:r w:rsidR="00E82415">
              <w:rPr>
                <w:rFonts w:asciiTheme="minorHAnsi" w:hAnsiTheme="minorHAnsi" w:cs="Calibri"/>
                <w:sz w:val="22"/>
                <w:szCs w:val="22"/>
              </w:rPr>
              <w:t>’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concerns around the Neuro IR situation</w:t>
            </w:r>
            <w:r w:rsidR="00397CA0">
              <w:rPr>
                <w:rFonts w:asciiTheme="minorHAnsi" w:hAnsiTheme="minorHAnsi" w:cs="Calibri"/>
                <w:sz w:val="22"/>
                <w:szCs w:val="22"/>
              </w:rPr>
              <w:t xml:space="preserve"> – they were keen to resolve the issue and were exerting pressure.  DS felt there were grounds for slight optimism.</w:t>
            </w:r>
          </w:p>
        </w:tc>
        <w:tc>
          <w:tcPr>
            <w:tcW w:w="1080" w:type="dxa"/>
          </w:tcPr>
          <w:p w14:paraId="11A49C04" w14:textId="77777777" w:rsidR="00E77103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75771C" w14:textId="77777777" w:rsidR="00383CF9" w:rsidRDefault="00383C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02B375" w14:textId="77777777" w:rsidR="00383CF9" w:rsidRDefault="00383C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EAE94" w14:textId="6ADE7EB1" w:rsidR="00383CF9" w:rsidRPr="00383CF9" w:rsidRDefault="00383CF9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83CF9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PJ</w:t>
            </w:r>
          </w:p>
        </w:tc>
      </w:tr>
      <w:tr w:rsidR="00E77103" w:rsidRPr="00BF1CAF" w14:paraId="02BEAE99" w14:textId="77777777" w:rsidTr="005D0CEF">
        <w:tc>
          <w:tcPr>
            <w:tcW w:w="827" w:type="dxa"/>
          </w:tcPr>
          <w:p w14:paraId="02BEAE96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97" w14:textId="77777777" w:rsidR="00E77103" w:rsidRPr="00C114ED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98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9D" w14:textId="77777777" w:rsidTr="005D0CEF">
        <w:tc>
          <w:tcPr>
            <w:tcW w:w="827" w:type="dxa"/>
          </w:tcPr>
          <w:p w14:paraId="02BEAE9A" w14:textId="14BD6E93" w:rsidR="00E77103" w:rsidRPr="00647559" w:rsidRDefault="00397CA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7119" w:type="dxa"/>
          </w:tcPr>
          <w:p w14:paraId="02BEAE9B" w14:textId="036D1ADB" w:rsidR="00E77103" w:rsidRPr="00C114ED" w:rsidRDefault="008D0A8B" w:rsidP="008D0A8B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F4F30">
              <w:rPr>
                <w:rFonts w:ascii="Calibri" w:hAnsi="Calibri" w:cs="Calibri"/>
                <w:b/>
                <w:sz w:val="22"/>
                <w:szCs w:val="22"/>
              </w:rPr>
              <w:t>TRAINING MANAGEMENT</w:t>
            </w:r>
          </w:p>
        </w:tc>
        <w:tc>
          <w:tcPr>
            <w:tcW w:w="1080" w:type="dxa"/>
          </w:tcPr>
          <w:p w14:paraId="02BEAE9C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A1" w14:textId="77777777" w:rsidTr="005D0CEF">
        <w:tc>
          <w:tcPr>
            <w:tcW w:w="827" w:type="dxa"/>
          </w:tcPr>
          <w:p w14:paraId="02BEAE9E" w14:textId="737BB4AE" w:rsidR="00E77103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4.1</w:t>
            </w:r>
          </w:p>
        </w:tc>
        <w:tc>
          <w:tcPr>
            <w:tcW w:w="7119" w:type="dxa"/>
          </w:tcPr>
          <w:p w14:paraId="02BEAE9F" w14:textId="557A7151" w:rsidR="00E77103" w:rsidRPr="008D0A8B" w:rsidRDefault="008D0A8B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D0A8B">
              <w:rPr>
                <w:rFonts w:asciiTheme="minorHAnsi" w:hAnsiTheme="minorHAnsi" w:cs="Calibri"/>
                <w:b/>
                <w:sz w:val="22"/>
                <w:szCs w:val="22"/>
              </w:rPr>
              <w:t>Interventional Radiology (IR)</w:t>
            </w:r>
          </w:p>
        </w:tc>
        <w:tc>
          <w:tcPr>
            <w:tcW w:w="1080" w:type="dxa"/>
          </w:tcPr>
          <w:p w14:paraId="02BEAEA0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A5" w14:textId="77777777" w:rsidTr="005D0CEF">
        <w:tc>
          <w:tcPr>
            <w:tcW w:w="827" w:type="dxa"/>
          </w:tcPr>
          <w:p w14:paraId="02BEAEA2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19573B0" w14:textId="7DEAE550" w:rsidR="00E77103" w:rsidRDefault="003A342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 noted staffing issues especially in the North</w:t>
            </w:r>
            <w:r w:rsidR="00E55E3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40E1D">
              <w:rPr>
                <w:rFonts w:asciiTheme="minorHAnsi" w:hAnsiTheme="minorHAnsi" w:cs="Calibri"/>
                <w:sz w:val="22"/>
                <w:szCs w:val="22"/>
              </w:rPr>
              <w:t>and consequently</w:t>
            </w:r>
            <w:r w:rsidR="00E55E3F">
              <w:rPr>
                <w:rFonts w:asciiTheme="minorHAnsi" w:hAnsiTheme="minorHAnsi" w:cs="Calibri"/>
                <w:sz w:val="22"/>
                <w:szCs w:val="22"/>
              </w:rPr>
              <w:t xml:space="preserve"> little progress.  </w:t>
            </w:r>
            <w:r w:rsidR="00131486">
              <w:rPr>
                <w:rFonts w:asciiTheme="minorHAnsi" w:hAnsiTheme="minorHAnsi" w:cs="Calibri"/>
                <w:sz w:val="22"/>
                <w:szCs w:val="22"/>
              </w:rPr>
              <w:t xml:space="preserve">He attended a </w:t>
            </w:r>
            <w:r w:rsidR="00C56AFA">
              <w:rPr>
                <w:rFonts w:asciiTheme="minorHAnsi" w:hAnsiTheme="minorHAnsi" w:cs="Calibri"/>
                <w:sz w:val="22"/>
                <w:szCs w:val="22"/>
              </w:rPr>
              <w:t xml:space="preserve">short life working group </w:t>
            </w:r>
            <w:r w:rsidR="001738E5">
              <w:rPr>
                <w:rFonts w:asciiTheme="minorHAnsi" w:hAnsiTheme="minorHAnsi" w:cs="Calibri"/>
                <w:sz w:val="22"/>
                <w:szCs w:val="22"/>
              </w:rPr>
              <w:t xml:space="preserve">established by the Scottish Government to look at workforce issues </w:t>
            </w:r>
            <w:r w:rsidR="00131486">
              <w:rPr>
                <w:rFonts w:asciiTheme="minorHAnsi" w:hAnsiTheme="minorHAnsi" w:cs="Calibri"/>
                <w:sz w:val="22"/>
                <w:szCs w:val="22"/>
              </w:rPr>
              <w:t>and</w:t>
            </w:r>
            <w:r w:rsidR="001738E5">
              <w:rPr>
                <w:rFonts w:asciiTheme="minorHAnsi" w:hAnsiTheme="minorHAnsi" w:cs="Calibri"/>
                <w:sz w:val="22"/>
                <w:szCs w:val="22"/>
              </w:rPr>
              <w:t xml:space="preserve"> attend</w:t>
            </w:r>
            <w:r w:rsidR="00131486">
              <w:rPr>
                <w:rFonts w:asciiTheme="minorHAnsi" w:hAnsiTheme="minorHAnsi" w:cs="Calibri"/>
                <w:sz w:val="22"/>
                <w:szCs w:val="22"/>
              </w:rPr>
              <w:t>ed</w:t>
            </w:r>
            <w:r w:rsidR="001738E5">
              <w:rPr>
                <w:rFonts w:asciiTheme="minorHAnsi" w:hAnsiTheme="minorHAnsi" w:cs="Calibri"/>
                <w:sz w:val="22"/>
                <w:szCs w:val="22"/>
              </w:rPr>
              <w:t xml:space="preserve"> meetings of the National Planning Programme.  </w:t>
            </w:r>
            <w:r w:rsidR="000F46E0">
              <w:rPr>
                <w:rFonts w:asciiTheme="minorHAnsi" w:hAnsiTheme="minorHAnsi" w:cs="Calibri"/>
                <w:sz w:val="22"/>
                <w:szCs w:val="22"/>
              </w:rPr>
              <w:t xml:space="preserve">Both meetings discussed whether it was possible to change the way IR’s were trained and </w:t>
            </w:r>
            <w:r w:rsidR="00AB6C71">
              <w:rPr>
                <w:rFonts w:asciiTheme="minorHAnsi" w:hAnsiTheme="minorHAnsi" w:cs="Calibri"/>
                <w:sz w:val="22"/>
                <w:szCs w:val="22"/>
              </w:rPr>
              <w:t xml:space="preserve">staff the gaps.  Since the STB’s </w:t>
            </w:r>
            <w:r w:rsidR="00C219AD">
              <w:rPr>
                <w:rFonts w:asciiTheme="minorHAnsi" w:hAnsiTheme="minorHAnsi" w:cs="Calibri"/>
                <w:sz w:val="22"/>
                <w:szCs w:val="22"/>
              </w:rPr>
              <w:t xml:space="preserve">workshop and </w:t>
            </w:r>
            <w:r w:rsidR="00AB6C71">
              <w:rPr>
                <w:rFonts w:asciiTheme="minorHAnsi" w:hAnsiTheme="minorHAnsi" w:cs="Calibri"/>
                <w:sz w:val="22"/>
                <w:szCs w:val="22"/>
              </w:rPr>
              <w:t>recommendation</w:t>
            </w:r>
            <w:r w:rsidR="008E5238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AB6C71">
              <w:rPr>
                <w:rFonts w:asciiTheme="minorHAnsi" w:hAnsiTheme="minorHAnsi" w:cs="Calibri"/>
                <w:sz w:val="22"/>
                <w:szCs w:val="22"/>
              </w:rPr>
              <w:t xml:space="preserve"> in 2011 there has been no increase in numbers.  </w:t>
            </w:r>
            <w:r w:rsidR="00CF7A14">
              <w:rPr>
                <w:rFonts w:asciiTheme="minorHAnsi" w:hAnsiTheme="minorHAnsi" w:cs="Calibri"/>
                <w:sz w:val="22"/>
                <w:szCs w:val="22"/>
              </w:rPr>
              <w:t xml:space="preserve">They have recruited </w:t>
            </w:r>
            <w:r w:rsidR="007E6964">
              <w:rPr>
                <w:rFonts w:asciiTheme="minorHAnsi" w:hAnsiTheme="minorHAnsi" w:cs="Calibri"/>
                <w:sz w:val="22"/>
                <w:szCs w:val="22"/>
              </w:rPr>
              <w:t>4 trainees into IR in Edinburgh and 4 in Dundee but without training numbers.  Glasgow will fill its posts.  He felt this would be a good time to hold another IR workshop.</w:t>
            </w:r>
          </w:p>
          <w:p w14:paraId="48D189FD" w14:textId="77777777" w:rsidR="00610606" w:rsidRDefault="00610606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EAEA3" w14:textId="73859544" w:rsidR="00610606" w:rsidRPr="00C114ED" w:rsidRDefault="00610606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</w:t>
            </w:r>
            <w:r w:rsidR="008E5238">
              <w:rPr>
                <w:rFonts w:asciiTheme="minorHAnsi" w:hAnsiTheme="minorHAnsi" w:cs="Calibri"/>
                <w:sz w:val="22"/>
                <w:szCs w:val="22"/>
              </w:rPr>
              <w:t xml:space="preserve">confirmed that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numbers cannot increase where they did not </w:t>
            </w:r>
            <w:r w:rsidR="009F1A94">
              <w:rPr>
                <w:rFonts w:asciiTheme="minorHAnsi" w:hAnsiTheme="minorHAnsi" w:cs="Calibri"/>
                <w:sz w:val="22"/>
                <w:szCs w:val="22"/>
              </w:rPr>
              <w:t>fill,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and this has been the case in IR, however there was interest coming forward.  </w:t>
            </w:r>
            <w:r w:rsidR="0054046D">
              <w:rPr>
                <w:rFonts w:asciiTheme="minorHAnsi" w:hAnsiTheme="minorHAnsi" w:cs="Calibri"/>
                <w:sz w:val="22"/>
                <w:szCs w:val="22"/>
              </w:rPr>
              <w:t xml:space="preserve">There has been resistance to converting posts to allow people to complete IR training and so he felt it was now necessary to </w:t>
            </w:r>
            <w:r w:rsidR="009F6F63">
              <w:rPr>
                <w:rFonts w:asciiTheme="minorHAnsi" w:hAnsiTheme="minorHAnsi" w:cs="Calibri"/>
                <w:sz w:val="22"/>
                <w:szCs w:val="22"/>
              </w:rPr>
              <w:t xml:space="preserve">extend training numbers.  The </w:t>
            </w:r>
            <w:r w:rsidR="00E32455">
              <w:rPr>
                <w:rFonts w:asciiTheme="minorHAnsi" w:hAnsiTheme="minorHAnsi" w:cs="Calibri"/>
                <w:sz w:val="22"/>
                <w:szCs w:val="22"/>
              </w:rPr>
              <w:t xml:space="preserve">2011 </w:t>
            </w:r>
            <w:r w:rsidR="009F6F63">
              <w:rPr>
                <w:rFonts w:asciiTheme="minorHAnsi" w:hAnsiTheme="minorHAnsi" w:cs="Calibri"/>
                <w:sz w:val="22"/>
                <w:szCs w:val="22"/>
              </w:rPr>
              <w:t xml:space="preserve">workshop was attended by people with an interest/involvement in training and produced recommendations for MDET.  </w:t>
            </w:r>
            <w:r w:rsidR="00870DF7">
              <w:rPr>
                <w:rFonts w:asciiTheme="minorHAnsi" w:hAnsiTheme="minorHAnsi" w:cs="Calibri"/>
                <w:sz w:val="22"/>
                <w:szCs w:val="22"/>
              </w:rPr>
              <w:t>He believes they have now reached the recommended training number and it was timely to hold another workshop/meeting</w:t>
            </w:r>
            <w:r w:rsidR="00EE5484">
              <w:rPr>
                <w:rFonts w:asciiTheme="minorHAnsi" w:hAnsiTheme="minorHAnsi" w:cs="Calibri"/>
                <w:sz w:val="22"/>
                <w:szCs w:val="22"/>
              </w:rPr>
              <w:t xml:space="preserve"> - he will include Neuro IR in the invitation.</w:t>
            </w:r>
            <w:r w:rsidR="001253D4">
              <w:rPr>
                <w:rFonts w:asciiTheme="minorHAnsi" w:hAnsiTheme="minorHAnsi" w:cs="Calibri"/>
                <w:sz w:val="22"/>
                <w:szCs w:val="22"/>
              </w:rPr>
              <w:t xml:space="preserve">  The meeting will most likely take place in May or June.</w:t>
            </w:r>
            <w:r w:rsidR="00447347">
              <w:rPr>
                <w:rFonts w:asciiTheme="minorHAnsi" w:hAnsiTheme="minorHAnsi" w:cs="Calibri"/>
                <w:sz w:val="22"/>
                <w:szCs w:val="22"/>
              </w:rPr>
              <w:t xml:space="preserve">  PJ and RB will consider dates and invitees.</w:t>
            </w:r>
          </w:p>
        </w:tc>
        <w:tc>
          <w:tcPr>
            <w:tcW w:w="1080" w:type="dxa"/>
          </w:tcPr>
          <w:p w14:paraId="7FA66B41" w14:textId="77777777" w:rsidR="00E77103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0716E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454D4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1DE772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3321BC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57B859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07845A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60F4FA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5D626B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5DA329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7757CD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4E0158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AE9604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C4E899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FFD632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BCE9B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7AEB18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7667B4" w14:textId="77777777" w:rsidR="00447347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EAEA4" w14:textId="77509EF2" w:rsidR="00447347" w:rsidRPr="00447347" w:rsidRDefault="0044734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47347">
              <w:rPr>
                <w:rFonts w:asciiTheme="minorHAnsi" w:hAnsiTheme="minorHAnsi" w:cs="Calibri"/>
                <w:b/>
                <w:sz w:val="22"/>
                <w:szCs w:val="22"/>
              </w:rPr>
              <w:t>PJ/RB</w:t>
            </w:r>
          </w:p>
        </w:tc>
      </w:tr>
      <w:tr w:rsidR="00E77103" w:rsidRPr="00BF1CAF" w14:paraId="02BEAEA9" w14:textId="77777777" w:rsidTr="005D0CEF">
        <w:tc>
          <w:tcPr>
            <w:tcW w:w="827" w:type="dxa"/>
          </w:tcPr>
          <w:p w14:paraId="02BEAEA6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2BEAEA7" w14:textId="77777777" w:rsidR="00E77103" w:rsidRPr="00C114ED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EAEA8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7103" w:rsidRPr="00BF1CAF" w14:paraId="02BEAEAD" w14:textId="77777777" w:rsidTr="005D0CEF">
        <w:tc>
          <w:tcPr>
            <w:tcW w:w="827" w:type="dxa"/>
          </w:tcPr>
          <w:p w14:paraId="02BEAEAA" w14:textId="6B726BCB" w:rsidR="00E77103" w:rsidRPr="00647559" w:rsidRDefault="004473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4.2</w:t>
            </w:r>
          </w:p>
        </w:tc>
        <w:tc>
          <w:tcPr>
            <w:tcW w:w="7119" w:type="dxa"/>
          </w:tcPr>
          <w:p w14:paraId="02BEAEAB" w14:textId="6C4619D0" w:rsidR="00E77103" w:rsidRPr="00447347" w:rsidRDefault="0044734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47347">
              <w:rPr>
                <w:rFonts w:asciiTheme="minorHAnsi" w:hAnsiTheme="minorHAnsi" w:cs="Calibri"/>
                <w:b/>
                <w:sz w:val="22"/>
                <w:szCs w:val="22"/>
              </w:rPr>
              <w:t>Radiology</w:t>
            </w:r>
          </w:p>
        </w:tc>
        <w:tc>
          <w:tcPr>
            <w:tcW w:w="1080" w:type="dxa"/>
          </w:tcPr>
          <w:p w14:paraId="02BEAEAC" w14:textId="77777777" w:rsidR="00E77103" w:rsidRPr="00647559" w:rsidRDefault="00E7710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A8B" w:rsidRPr="00BF1CAF" w14:paraId="64F4C3CB" w14:textId="77777777" w:rsidTr="005D0CEF">
        <w:tc>
          <w:tcPr>
            <w:tcW w:w="827" w:type="dxa"/>
          </w:tcPr>
          <w:p w14:paraId="0D4706F8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CE6AA31" w14:textId="3B768038" w:rsidR="008D0A8B" w:rsidRDefault="00990EF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RB confirmed that recruitment will take place </w:t>
            </w:r>
            <w:r w:rsidR="003C19E5">
              <w:rPr>
                <w:rFonts w:asciiTheme="minorHAnsi" w:hAnsiTheme="minorHAnsi" w:cs="Calibri"/>
                <w:sz w:val="22"/>
                <w:szCs w:val="22"/>
              </w:rPr>
              <w:t xml:space="preserve">soon with interviews at the end of February.  </w:t>
            </w:r>
            <w:r w:rsidR="007046FD">
              <w:rPr>
                <w:rFonts w:asciiTheme="minorHAnsi" w:hAnsiTheme="minorHAnsi" w:cs="Calibri"/>
                <w:sz w:val="22"/>
                <w:szCs w:val="22"/>
              </w:rPr>
              <w:t>He felt the process has not been well organised</w:t>
            </w:r>
            <w:r w:rsidR="003E21D2">
              <w:rPr>
                <w:rFonts w:asciiTheme="minorHAnsi" w:hAnsiTheme="minorHAnsi" w:cs="Calibri"/>
                <w:sz w:val="22"/>
                <w:szCs w:val="22"/>
              </w:rPr>
              <w:t xml:space="preserve"> - a</w:t>
            </w:r>
            <w:r w:rsidR="001A58F5">
              <w:rPr>
                <w:rFonts w:asciiTheme="minorHAnsi" w:hAnsiTheme="minorHAnsi" w:cs="Calibri"/>
                <w:sz w:val="22"/>
                <w:szCs w:val="22"/>
              </w:rPr>
              <w:t>n email was circulated inviting panellists and allocation</w:t>
            </w:r>
            <w:r w:rsidR="002429C7">
              <w:rPr>
                <w:rFonts w:asciiTheme="minorHAnsi" w:hAnsiTheme="minorHAnsi" w:cs="Calibri"/>
                <w:sz w:val="22"/>
                <w:szCs w:val="22"/>
              </w:rPr>
              <w:t xml:space="preserve"> was done on a first come/first taken basis resulting in </w:t>
            </w:r>
            <w:r w:rsidR="003E21D2">
              <w:rPr>
                <w:rFonts w:asciiTheme="minorHAnsi" w:hAnsiTheme="minorHAnsi" w:cs="Calibri"/>
                <w:sz w:val="22"/>
                <w:szCs w:val="22"/>
              </w:rPr>
              <w:t>under-representation from some</w:t>
            </w:r>
            <w:r w:rsidR="002429C7">
              <w:rPr>
                <w:rFonts w:asciiTheme="minorHAnsi" w:hAnsiTheme="minorHAnsi" w:cs="Calibri"/>
                <w:sz w:val="22"/>
                <w:szCs w:val="22"/>
              </w:rPr>
              <w:t xml:space="preserve"> areas e</w:t>
            </w:r>
            <w:r w:rsidR="00DC5245">
              <w:rPr>
                <w:rFonts w:asciiTheme="minorHAnsi" w:hAnsiTheme="minorHAnsi" w:cs="Calibri"/>
                <w:sz w:val="22"/>
                <w:szCs w:val="22"/>
              </w:rPr>
              <w:t>g this year only 2 or 3 were from Scotland.  He would prefer if this was done on a proportion basis.</w:t>
            </w:r>
            <w:r w:rsidR="008909A6">
              <w:rPr>
                <w:rFonts w:asciiTheme="minorHAnsi" w:hAnsiTheme="minorHAnsi" w:cs="Calibri"/>
                <w:sz w:val="22"/>
                <w:szCs w:val="22"/>
              </w:rPr>
              <w:t xml:space="preserve">  DS proposed that they could agree in advance how many panellists per day they would submit</w:t>
            </w:r>
            <w:r w:rsidR="007A25E2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036F097" w14:textId="77777777" w:rsidR="00FE4AD0" w:rsidRDefault="00FE4AD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0CB56F" w14:textId="7792EBC6" w:rsidR="00FE4AD0" w:rsidRDefault="00FE4AD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</w:t>
            </w:r>
            <w:r w:rsidR="00377D82">
              <w:rPr>
                <w:rFonts w:asciiTheme="minorHAnsi" w:hAnsiTheme="minorHAnsi" w:cs="Calibri"/>
                <w:sz w:val="22"/>
                <w:szCs w:val="22"/>
              </w:rPr>
              <w:t>noted the MDRS review of UK nati</w:t>
            </w:r>
            <w:r w:rsidR="001F5B49">
              <w:rPr>
                <w:rFonts w:asciiTheme="minorHAnsi" w:hAnsiTheme="minorHAnsi" w:cs="Calibri"/>
                <w:sz w:val="22"/>
                <w:szCs w:val="22"/>
              </w:rPr>
              <w:t xml:space="preserve">onal recruitment and selection highlighted poor general communication between central organisations and </w:t>
            </w:r>
            <w:r w:rsidR="00B258DD">
              <w:rPr>
                <w:rFonts w:asciiTheme="minorHAnsi" w:hAnsiTheme="minorHAnsi" w:cs="Calibri"/>
                <w:sz w:val="22"/>
                <w:szCs w:val="22"/>
              </w:rPr>
              <w:t>3 of the 4 nations and the need for improvement.</w:t>
            </w:r>
            <w:r w:rsidR="00565BEC">
              <w:rPr>
                <w:rFonts w:asciiTheme="minorHAnsi" w:hAnsiTheme="minorHAnsi" w:cs="Calibri"/>
                <w:sz w:val="22"/>
                <w:szCs w:val="22"/>
              </w:rPr>
              <w:t xml:space="preserve">  One recommendation from the MDRS review </w:t>
            </w:r>
            <w:r w:rsidR="008F6B28">
              <w:rPr>
                <w:rFonts w:asciiTheme="minorHAnsi" w:hAnsiTheme="minorHAnsi" w:cs="Calibri"/>
                <w:sz w:val="22"/>
                <w:szCs w:val="22"/>
              </w:rPr>
              <w:t>was for a</w:t>
            </w:r>
            <w:r w:rsidR="00EE71D4">
              <w:rPr>
                <w:rFonts w:asciiTheme="minorHAnsi" w:hAnsiTheme="minorHAnsi" w:cs="Calibri"/>
                <w:sz w:val="22"/>
                <w:szCs w:val="22"/>
              </w:rPr>
              <w:t xml:space="preserve"> lead recruitment contact </w:t>
            </w:r>
            <w:r w:rsidR="00D81A29">
              <w:rPr>
                <w:rFonts w:asciiTheme="minorHAnsi" w:hAnsiTheme="minorHAnsi" w:cs="Calibri"/>
                <w:sz w:val="22"/>
                <w:szCs w:val="22"/>
              </w:rPr>
              <w:t>in each specialty</w:t>
            </w:r>
            <w:r w:rsidR="00697FC7">
              <w:rPr>
                <w:rFonts w:asciiTheme="minorHAnsi" w:hAnsiTheme="minorHAnsi" w:cs="Calibri"/>
                <w:sz w:val="22"/>
                <w:szCs w:val="22"/>
              </w:rPr>
              <w:t xml:space="preserve"> and he will seek further information from MDET.</w:t>
            </w:r>
          </w:p>
          <w:p w14:paraId="2E445289" w14:textId="77777777" w:rsidR="00A77566" w:rsidRDefault="00A77566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965874" w14:textId="77777777" w:rsidR="00A77566" w:rsidRDefault="00A77566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WK reported that in </w:t>
            </w:r>
            <w:r w:rsidR="008A712A">
              <w:rPr>
                <w:rFonts w:asciiTheme="minorHAnsi" w:hAnsiTheme="minorHAnsi" w:cs="Calibri"/>
                <w:sz w:val="22"/>
                <w:szCs w:val="22"/>
              </w:rPr>
              <w:t xml:space="preserve">addition to a lack of workstations in GGC there were now insufficient numbers of chairs.  </w:t>
            </w:r>
            <w:r w:rsidR="003902BF">
              <w:rPr>
                <w:rFonts w:asciiTheme="minorHAnsi" w:hAnsiTheme="minorHAnsi" w:cs="Calibri"/>
                <w:sz w:val="22"/>
                <w:szCs w:val="22"/>
              </w:rPr>
              <w:t xml:space="preserve">WK agreed to write to HMo highlighting the issue and she will ensure a formal response is received from the DME.  </w:t>
            </w:r>
            <w:r w:rsidR="00153864">
              <w:rPr>
                <w:rFonts w:asciiTheme="minorHAnsi" w:hAnsiTheme="minorHAnsi" w:cs="Calibri"/>
                <w:sz w:val="22"/>
                <w:szCs w:val="22"/>
              </w:rPr>
              <w:t>PJ will bring the issue to MDET’s attention.</w:t>
            </w:r>
          </w:p>
          <w:p w14:paraId="44EBF782" w14:textId="77777777" w:rsidR="00A72093" w:rsidRDefault="00A7209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E31DEC" w14:textId="14082F7D" w:rsidR="00A72093" w:rsidRPr="00C114ED" w:rsidRDefault="00A72093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WK</w:t>
            </w:r>
            <w:r w:rsidR="00377BBF">
              <w:rPr>
                <w:rFonts w:asciiTheme="minorHAnsi" w:hAnsiTheme="minorHAnsi" w:cs="Calibri"/>
                <w:sz w:val="22"/>
                <w:szCs w:val="22"/>
              </w:rPr>
              <w:t xml:space="preserve"> noted that </w:t>
            </w:r>
            <w:r w:rsidR="00285065">
              <w:rPr>
                <w:rFonts w:asciiTheme="minorHAnsi" w:hAnsiTheme="minorHAnsi" w:cs="Calibri"/>
                <w:sz w:val="22"/>
                <w:szCs w:val="22"/>
              </w:rPr>
              <w:t>dates</w:t>
            </w:r>
            <w:r w:rsidR="00377BB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C5255">
              <w:rPr>
                <w:rFonts w:asciiTheme="minorHAnsi" w:hAnsiTheme="minorHAnsi" w:cs="Calibri"/>
                <w:sz w:val="22"/>
                <w:szCs w:val="22"/>
              </w:rPr>
              <w:t xml:space="preserve">of post </w:t>
            </w:r>
            <w:r w:rsidR="00285065">
              <w:rPr>
                <w:rFonts w:asciiTheme="minorHAnsi" w:hAnsiTheme="minorHAnsi" w:cs="Calibri"/>
                <w:sz w:val="22"/>
                <w:szCs w:val="22"/>
              </w:rPr>
              <w:t>must</w:t>
            </w:r>
            <w:r w:rsidR="00377BBF">
              <w:rPr>
                <w:rFonts w:asciiTheme="minorHAnsi" w:hAnsiTheme="minorHAnsi" w:cs="Calibri"/>
                <w:sz w:val="22"/>
                <w:szCs w:val="22"/>
              </w:rPr>
              <w:t xml:space="preserve"> be entered accurately in eportf</w:t>
            </w:r>
            <w:r w:rsidR="00EA43AD">
              <w:rPr>
                <w:rFonts w:asciiTheme="minorHAnsi" w:hAnsiTheme="minorHAnsi" w:cs="Calibri"/>
                <w:sz w:val="22"/>
                <w:szCs w:val="22"/>
              </w:rPr>
              <w:t>ol</w:t>
            </w:r>
            <w:r w:rsidR="00377BBF">
              <w:rPr>
                <w:rFonts w:asciiTheme="minorHAnsi" w:hAnsiTheme="minorHAnsi" w:cs="Calibri"/>
                <w:sz w:val="22"/>
                <w:szCs w:val="22"/>
              </w:rPr>
              <w:t>io</w:t>
            </w:r>
            <w:r w:rsidR="00BD2134"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r w:rsidR="001C5255">
              <w:rPr>
                <w:rFonts w:asciiTheme="minorHAnsi" w:hAnsiTheme="minorHAnsi" w:cs="Calibri"/>
                <w:sz w:val="22"/>
                <w:szCs w:val="22"/>
              </w:rPr>
              <w:t>the trainee</w:t>
            </w:r>
            <w:r w:rsidR="007F6FB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29EE">
              <w:rPr>
                <w:rFonts w:asciiTheme="minorHAnsi" w:hAnsiTheme="minorHAnsi" w:cs="Calibri"/>
                <w:sz w:val="22"/>
                <w:szCs w:val="22"/>
              </w:rPr>
              <w:t>must</w:t>
            </w:r>
            <w:r w:rsidR="007F6FB5">
              <w:rPr>
                <w:rFonts w:asciiTheme="minorHAnsi" w:hAnsiTheme="minorHAnsi" w:cs="Calibri"/>
                <w:sz w:val="22"/>
                <w:szCs w:val="22"/>
              </w:rPr>
              <w:t xml:space="preserve"> nominate an ARCP panel member to have access to the eportfolio</w:t>
            </w:r>
            <w:r w:rsidR="00814AA3">
              <w:rPr>
                <w:rFonts w:asciiTheme="minorHAnsi" w:hAnsiTheme="minorHAnsi" w:cs="Calibri"/>
                <w:sz w:val="22"/>
                <w:szCs w:val="22"/>
              </w:rPr>
              <w:t xml:space="preserve"> otherwise the panel cannot see it</w:t>
            </w:r>
            <w:r w:rsidR="008E7AF7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C30A50">
              <w:rPr>
                <w:rFonts w:asciiTheme="minorHAnsi" w:hAnsiTheme="minorHAnsi" w:cs="Calibri"/>
                <w:sz w:val="22"/>
                <w:szCs w:val="22"/>
              </w:rPr>
              <w:t>MD has written to the College</w:t>
            </w:r>
            <w:r w:rsidR="00003E5B">
              <w:rPr>
                <w:rFonts w:asciiTheme="minorHAnsi" w:hAnsiTheme="minorHAnsi" w:cs="Calibri"/>
                <w:sz w:val="22"/>
                <w:szCs w:val="22"/>
              </w:rPr>
              <w:t xml:space="preserve"> seeking a resolution.  It was agreed the STB will keep a watching brief on this</w:t>
            </w:r>
            <w:r w:rsidR="00AD1E90">
              <w:rPr>
                <w:rFonts w:asciiTheme="minorHAnsi" w:hAnsiTheme="minorHAnsi" w:cs="Calibri"/>
                <w:sz w:val="22"/>
                <w:szCs w:val="22"/>
              </w:rPr>
              <w:t>; it could be escalated via the STB if necessary.</w:t>
            </w:r>
          </w:p>
        </w:tc>
        <w:tc>
          <w:tcPr>
            <w:tcW w:w="1080" w:type="dxa"/>
          </w:tcPr>
          <w:p w14:paraId="4D939B33" w14:textId="77777777" w:rsidR="008D0A8B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D95DB8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CD334D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F662C9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B7FE03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6F722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B061C6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9D147D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F4433" w14:textId="77777777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93561A" w14:textId="5A6C0596" w:rsidR="00697FC7" w:rsidRDefault="00697FC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1F32AA" w14:textId="60580B9B" w:rsidR="00D81A29" w:rsidRDefault="00D81A2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22116" w14:textId="77777777" w:rsidR="00930985" w:rsidRDefault="0093098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72DB05" w14:textId="77777777" w:rsidR="00697FC7" w:rsidRDefault="00697FC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97FC7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  <w:p w14:paraId="1C2A89DE" w14:textId="77777777" w:rsidR="00153864" w:rsidRDefault="00153864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950241A" w14:textId="77777777" w:rsidR="00153864" w:rsidRDefault="00153864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A2CA934" w14:textId="77777777" w:rsidR="00153864" w:rsidRDefault="00153864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WK/HMo</w:t>
            </w:r>
          </w:p>
          <w:p w14:paraId="3BFFF207" w14:textId="2A91CDC0" w:rsidR="00153864" w:rsidRPr="00697FC7" w:rsidRDefault="00153864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8D0A8B" w:rsidRPr="00BF1CAF" w14:paraId="4F0A085D" w14:textId="77777777" w:rsidTr="005D0CEF">
        <w:tc>
          <w:tcPr>
            <w:tcW w:w="827" w:type="dxa"/>
          </w:tcPr>
          <w:p w14:paraId="1FBC86B7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E88EF74" w14:textId="77777777" w:rsidR="008D0A8B" w:rsidRPr="00C114ED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56E7DF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A8B" w:rsidRPr="00BF1CAF" w14:paraId="4C4845AF" w14:textId="77777777" w:rsidTr="005D0CEF">
        <w:tc>
          <w:tcPr>
            <w:tcW w:w="827" w:type="dxa"/>
          </w:tcPr>
          <w:p w14:paraId="740ABA36" w14:textId="2CD9DB64" w:rsidR="008D0A8B" w:rsidRPr="00647559" w:rsidRDefault="00AD1E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4.3</w:t>
            </w:r>
          </w:p>
        </w:tc>
        <w:tc>
          <w:tcPr>
            <w:tcW w:w="7119" w:type="dxa"/>
          </w:tcPr>
          <w:p w14:paraId="5A969E21" w14:textId="0810B710" w:rsidR="008D0A8B" w:rsidRPr="00AD1E90" w:rsidRDefault="00AD1E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D1E90">
              <w:rPr>
                <w:rFonts w:ascii="Calibri" w:hAnsi="Calibri" w:cs="Calibri"/>
                <w:b/>
                <w:sz w:val="22"/>
                <w:szCs w:val="22"/>
              </w:rPr>
              <w:t>Recruitment update</w:t>
            </w:r>
          </w:p>
        </w:tc>
        <w:tc>
          <w:tcPr>
            <w:tcW w:w="1080" w:type="dxa"/>
          </w:tcPr>
          <w:p w14:paraId="5F3D4336" w14:textId="133C104B" w:rsidR="00153864" w:rsidRPr="00647559" w:rsidRDefault="0015386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A8B" w:rsidRPr="00BF1CAF" w14:paraId="2899B4F2" w14:textId="77777777" w:rsidTr="005D0CEF">
        <w:tc>
          <w:tcPr>
            <w:tcW w:w="827" w:type="dxa"/>
          </w:tcPr>
          <w:p w14:paraId="485F6891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F3B5829" w14:textId="0172334F" w:rsidR="008D0A8B" w:rsidRPr="00C114ED" w:rsidRDefault="00EF32B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FD</w:t>
            </w:r>
            <w:r w:rsidR="00BC7373">
              <w:rPr>
                <w:rFonts w:asciiTheme="minorHAnsi" w:hAnsiTheme="minorHAnsi" w:cs="Calibri"/>
                <w:sz w:val="22"/>
                <w:szCs w:val="22"/>
              </w:rPr>
              <w:t xml:space="preserve"> noted the circulated paper showed the current situation; there were vacancies in both rounds and numbers can still be added.  </w:t>
            </w:r>
            <w:r w:rsidR="009A73EA">
              <w:rPr>
                <w:rFonts w:asciiTheme="minorHAnsi" w:hAnsiTheme="minorHAnsi" w:cs="Calibri"/>
                <w:sz w:val="22"/>
                <w:szCs w:val="22"/>
              </w:rPr>
              <w:t>PJ said that Histopathology recruitment</w:t>
            </w:r>
            <w:r w:rsidR="007B34E7">
              <w:rPr>
                <w:rFonts w:asciiTheme="minorHAnsi" w:hAnsiTheme="minorHAnsi" w:cs="Calibri"/>
                <w:sz w:val="22"/>
                <w:szCs w:val="22"/>
              </w:rPr>
              <w:t xml:space="preserve"> took place in the first week of January</w:t>
            </w:r>
            <w:r w:rsidR="00AE2A3F">
              <w:rPr>
                <w:rFonts w:asciiTheme="minorHAnsi" w:hAnsiTheme="minorHAnsi" w:cs="Calibri"/>
                <w:sz w:val="22"/>
                <w:szCs w:val="22"/>
              </w:rPr>
              <w:t>.  Overall in the UK the ratio of appointable candidates to posts was favourable so it was hoped they will fill all posts this year.</w:t>
            </w:r>
          </w:p>
        </w:tc>
        <w:tc>
          <w:tcPr>
            <w:tcW w:w="1080" w:type="dxa"/>
          </w:tcPr>
          <w:p w14:paraId="72B1C32E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A8B" w:rsidRPr="00BF1CAF" w14:paraId="434DCC44" w14:textId="77777777" w:rsidTr="005D0CEF">
        <w:tc>
          <w:tcPr>
            <w:tcW w:w="827" w:type="dxa"/>
          </w:tcPr>
          <w:p w14:paraId="20DC41E7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CD904F3" w14:textId="77777777" w:rsidR="008D0A8B" w:rsidRPr="00C114ED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C9FA36F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D0A8B" w:rsidRPr="00BF1CAF" w14:paraId="58497F58" w14:textId="77777777" w:rsidTr="005D0CEF">
        <w:tc>
          <w:tcPr>
            <w:tcW w:w="827" w:type="dxa"/>
          </w:tcPr>
          <w:p w14:paraId="732BEF01" w14:textId="67B6A5CD" w:rsidR="008D0A8B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4.4</w:t>
            </w:r>
          </w:p>
        </w:tc>
        <w:tc>
          <w:tcPr>
            <w:tcW w:w="7119" w:type="dxa"/>
          </w:tcPr>
          <w:p w14:paraId="777CE748" w14:textId="028163A8" w:rsidR="008D0A8B" w:rsidRPr="00AE2A3F" w:rsidRDefault="00AE2A3F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E2A3F">
              <w:rPr>
                <w:rFonts w:ascii="Calibri" w:hAnsi="Calibri" w:cs="Calibri"/>
                <w:b/>
                <w:sz w:val="22"/>
                <w:szCs w:val="22"/>
              </w:rPr>
              <w:t>ARCP Externality</w:t>
            </w:r>
          </w:p>
        </w:tc>
        <w:tc>
          <w:tcPr>
            <w:tcW w:w="1080" w:type="dxa"/>
          </w:tcPr>
          <w:p w14:paraId="0DC1A0FB" w14:textId="77777777" w:rsidR="008D0A8B" w:rsidRPr="00647559" w:rsidRDefault="008D0A8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2A3F" w:rsidRPr="00BF1CAF" w14:paraId="2D8632EF" w14:textId="77777777" w:rsidTr="005D0CEF">
        <w:tc>
          <w:tcPr>
            <w:tcW w:w="827" w:type="dxa"/>
          </w:tcPr>
          <w:p w14:paraId="1F168FAF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AFAB64C" w14:textId="6E3CDB02" w:rsidR="00AE2A3F" w:rsidRDefault="00B453B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email</w:t>
            </w:r>
            <w:r w:rsidR="00B36D9A">
              <w:rPr>
                <w:rFonts w:asciiTheme="minorHAnsi" w:hAnsiTheme="minorHAnsi" w:cs="Calibri"/>
                <w:sz w:val="22"/>
                <w:szCs w:val="22"/>
              </w:rPr>
              <w:t xml:space="preserve"> from Rosie Ballie confirmed that 10% externality is required however it was proving difficult</w:t>
            </w:r>
            <w:r w:rsidR="00A8749C">
              <w:rPr>
                <w:rFonts w:asciiTheme="minorHAnsi" w:hAnsiTheme="minorHAnsi" w:cs="Calibri"/>
                <w:sz w:val="22"/>
                <w:szCs w:val="22"/>
              </w:rPr>
              <w:t xml:space="preserve"> and increased TPD</w:t>
            </w:r>
            <w:r w:rsidR="00495EBC">
              <w:rPr>
                <w:rFonts w:asciiTheme="minorHAnsi" w:hAnsiTheme="minorHAnsi" w:cs="Calibri"/>
                <w:sz w:val="22"/>
                <w:szCs w:val="22"/>
              </w:rPr>
              <w:t xml:space="preserve">’s workload.  </w:t>
            </w:r>
            <w:r w:rsidR="00EB38B6">
              <w:rPr>
                <w:rFonts w:asciiTheme="minorHAnsi" w:hAnsiTheme="minorHAnsi" w:cs="Calibri"/>
                <w:sz w:val="22"/>
                <w:szCs w:val="22"/>
              </w:rPr>
              <w:t xml:space="preserve">DS considered it was important </w:t>
            </w:r>
            <w:r w:rsidR="004D0F58">
              <w:rPr>
                <w:rFonts w:asciiTheme="minorHAnsi" w:hAnsiTheme="minorHAnsi" w:cs="Calibri"/>
                <w:sz w:val="22"/>
                <w:szCs w:val="22"/>
              </w:rPr>
              <w:t xml:space="preserve">to be involved </w:t>
            </w:r>
            <w:r w:rsidR="001D0BE5">
              <w:rPr>
                <w:rFonts w:asciiTheme="minorHAnsi" w:hAnsiTheme="minorHAnsi" w:cs="Calibri"/>
                <w:sz w:val="22"/>
                <w:szCs w:val="22"/>
              </w:rPr>
              <w:t>to</w:t>
            </w:r>
            <w:r w:rsidR="004D0F58">
              <w:rPr>
                <w:rFonts w:asciiTheme="minorHAnsi" w:hAnsiTheme="minorHAnsi" w:cs="Calibri"/>
                <w:sz w:val="22"/>
                <w:szCs w:val="22"/>
              </w:rPr>
              <w:t xml:space="preserve"> enable</w:t>
            </w:r>
            <w:r w:rsidR="001D0BE5">
              <w:rPr>
                <w:rFonts w:asciiTheme="minorHAnsi" w:hAnsiTheme="minorHAnsi" w:cs="Calibri"/>
                <w:sz w:val="22"/>
                <w:szCs w:val="22"/>
              </w:rPr>
              <w:t xml:space="preserve"> information </w:t>
            </w:r>
            <w:r w:rsidR="004D0F58">
              <w:rPr>
                <w:rFonts w:asciiTheme="minorHAnsi" w:hAnsiTheme="minorHAnsi" w:cs="Calibri"/>
                <w:sz w:val="22"/>
                <w:szCs w:val="22"/>
              </w:rPr>
              <w:t xml:space="preserve">sharing </w:t>
            </w:r>
            <w:r w:rsidR="00283C5B">
              <w:rPr>
                <w:rFonts w:asciiTheme="minorHAnsi" w:hAnsiTheme="minorHAnsi" w:cs="Calibri"/>
                <w:sz w:val="22"/>
                <w:szCs w:val="22"/>
              </w:rPr>
              <w:t xml:space="preserve">and provided objectivity.  </w:t>
            </w:r>
            <w:r w:rsidR="00950368">
              <w:rPr>
                <w:rFonts w:asciiTheme="minorHAnsi" w:hAnsiTheme="minorHAnsi" w:cs="Calibri"/>
                <w:sz w:val="22"/>
                <w:szCs w:val="22"/>
              </w:rPr>
              <w:t xml:space="preserve">PJ agreed the value </w:t>
            </w:r>
            <w:r w:rsidR="00B079F3">
              <w:rPr>
                <w:rFonts w:asciiTheme="minorHAnsi" w:hAnsiTheme="minorHAnsi" w:cs="Calibri"/>
                <w:sz w:val="22"/>
                <w:szCs w:val="22"/>
              </w:rPr>
              <w:t xml:space="preserve">however the process was not always well managed </w:t>
            </w:r>
            <w:r w:rsidR="00950368">
              <w:rPr>
                <w:rFonts w:asciiTheme="minorHAnsi" w:hAnsiTheme="minorHAnsi" w:cs="Calibri"/>
                <w:sz w:val="22"/>
                <w:szCs w:val="22"/>
              </w:rPr>
              <w:t>with people asked to attend at short notice</w:t>
            </w:r>
            <w:r w:rsidR="009449DF">
              <w:rPr>
                <w:rFonts w:asciiTheme="minorHAnsi" w:hAnsiTheme="minorHAnsi" w:cs="Calibri"/>
                <w:sz w:val="22"/>
                <w:szCs w:val="22"/>
              </w:rPr>
              <w:t xml:space="preserve"> and in difficult areas for travel</w:t>
            </w:r>
            <w:r w:rsidR="0052687E">
              <w:rPr>
                <w:rFonts w:asciiTheme="minorHAnsi" w:hAnsiTheme="minorHAnsi" w:cs="Calibri"/>
                <w:sz w:val="22"/>
                <w:szCs w:val="22"/>
              </w:rPr>
              <w:t xml:space="preserve"> and some Health Boards were reluctant to allow leave to attend</w:t>
            </w:r>
            <w:r w:rsidR="00D46EF7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0D35F5">
              <w:rPr>
                <w:rFonts w:asciiTheme="minorHAnsi" w:hAnsiTheme="minorHAnsi" w:cs="Calibri"/>
                <w:sz w:val="22"/>
                <w:szCs w:val="22"/>
              </w:rPr>
              <w:t>DS felt this could be resolved</w:t>
            </w:r>
            <w:r w:rsidR="00723F1D">
              <w:rPr>
                <w:rFonts w:asciiTheme="minorHAnsi" w:hAnsiTheme="minorHAnsi" w:cs="Calibri"/>
                <w:sz w:val="22"/>
                <w:szCs w:val="22"/>
              </w:rPr>
              <w:t xml:space="preserve"> by providing sufficient notice; WK said her experience with the College has been positive.</w:t>
            </w:r>
          </w:p>
          <w:p w14:paraId="1BBB6D44" w14:textId="77777777" w:rsidR="00B24F85" w:rsidRDefault="00B24F8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2F149" w14:textId="721B1EE8" w:rsidR="00B24F85" w:rsidRPr="00C114ED" w:rsidRDefault="00B24F8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email from Rosie Baillie also </w:t>
            </w:r>
            <w:r w:rsidR="008E7F28">
              <w:rPr>
                <w:rFonts w:asciiTheme="minorHAnsi" w:hAnsiTheme="minorHAnsi" w:cs="Calibri"/>
                <w:sz w:val="22"/>
                <w:szCs w:val="22"/>
              </w:rPr>
              <w:t>sought updated information on ARCP requirements prior to 2019 ARCP</w:t>
            </w:r>
            <w:r w:rsidR="009C489E">
              <w:rPr>
                <w:rFonts w:asciiTheme="minorHAnsi" w:hAnsiTheme="minorHAnsi" w:cs="Calibri"/>
                <w:sz w:val="22"/>
                <w:szCs w:val="22"/>
              </w:rPr>
              <w:t xml:space="preserve"> round</w:t>
            </w:r>
            <w:r w:rsidR="008E7F28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98309A">
              <w:rPr>
                <w:rFonts w:asciiTheme="minorHAnsi" w:hAnsiTheme="minorHAnsi" w:cs="Calibri"/>
                <w:sz w:val="22"/>
                <w:szCs w:val="22"/>
              </w:rPr>
              <w:t>PJ asked the group to ensure specialty TPDs are made aware of the need to update information on the Scotland Deanery website</w:t>
            </w:r>
            <w:r w:rsidR="00713A64">
              <w:rPr>
                <w:rFonts w:asciiTheme="minorHAnsi" w:hAnsiTheme="minorHAnsi" w:cs="Calibri"/>
                <w:sz w:val="22"/>
                <w:szCs w:val="22"/>
              </w:rPr>
              <w:t>.  He will check with Rosie Baillie 4 weeks before the next STB meeting</w:t>
            </w:r>
            <w:r w:rsidR="00E37647">
              <w:rPr>
                <w:rFonts w:asciiTheme="minorHAnsi" w:hAnsiTheme="minorHAnsi" w:cs="Calibri"/>
                <w:sz w:val="22"/>
                <w:szCs w:val="22"/>
              </w:rPr>
              <w:t xml:space="preserve"> that all TPDs have responded to her email.</w:t>
            </w:r>
          </w:p>
        </w:tc>
        <w:tc>
          <w:tcPr>
            <w:tcW w:w="1080" w:type="dxa"/>
          </w:tcPr>
          <w:p w14:paraId="67E6EEC2" w14:textId="77777777" w:rsidR="00AE2A3F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1AB25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8A878D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F1DFD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F05AD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737A64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7CA41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3A1E23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8239F5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7DFCB1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197D81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BE31B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3F46A7" w14:textId="674D3ACE" w:rsidR="00E37647" w:rsidRPr="00E37647" w:rsidRDefault="00E3764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37647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AE2A3F" w:rsidRPr="00BF1CAF" w14:paraId="074864A6" w14:textId="77777777" w:rsidTr="005D0CEF">
        <w:tc>
          <w:tcPr>
            <w:tcW w:w="827" w:type="dxa"/>
          </w:tcPr>
          <w:p w14:paraId="4D0C1979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43A1C09" w14:textId="77777777" w:rsidR="00AE2A3F" w:rsidRPr="00C114ED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526062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2A3F" w:rsidRPr="00BF1CAF" w14:paraId="5FA04F1D" w14:textId="77777777" w:rsidTr="005D0CEF">
        <w:tc>
          <w:tcPr>
            <w:tcW w:w="827" w:type="dxa"/>
          </w:tcPr>
          <w:p w14:paraId="0B4BE336" w14:textId="48332FD5" w:rsidR="00AE2A3F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4.5</w:t>
            </w:r>
          </w:p>
        </w:tc>
        <w:tc>
          <w:tcPr>
            <w:tcW w:w="7119" w:type="dxa"/>
          </w:tcPr>
          <w:p w14:paraId="79583E7E" w14:textId="65D1E5F6" w:rsidR="00AE2A3F" w:rsidRPr="00E37647" w:rsidRDefault="00E3764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37647">
              <w:rPr>
                <w:rFonts w:ascii="Calibri" w:hAnsi="Calibri" w:cs="Calibri"/>
                <w:b/>
                <w:sz w:val="22"/>
                <w:szCs w:val="22"/>
              </w:rPr>
              <w:t>ARCP report 2017 – 18</w:t>
            </w:r>
          </w:p>
        </w:tc>
        <w:tc>
          <w:tcPr>
            <w:tcW w:w="1080" w:type="dxa"/>
          </w:tcPr>
          <w:p w14:paraId="49626A99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2A3F" w:rsidRPr="00BF1CAF" w14:paraId="61AC4776" w14:textId="77777777" w:rsidTr="005D0CEF">
        <w:tc>
          <w:tcPr>
            <w:tcW w:w="827" w:type="dxa"/>
          </w:tcPr>
          <w:p w14:paraId="2AFAA3EA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C6F1AF3" w14:textId="3CF46FF1" w:rsidR="00AE2A3F" w:rsidRPr="00C114ED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report was noted.</w:t>
            </w:r>
          </w:p>
        </w:tc>
        <w:tc>
          <w:tcPr>
            <w:tcW w:w="1080" w:type="dxa"/>
          </w:tcPr>
          <w:p w14:paraId="7D69DF66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2A3F" w:rsidRPr="00BF1CAF" w14:paraId="74560BA3" w14:textId="77777777" w:rsidTr="005D0CEF">
        <w:tc>
          <w:tcPr>
            <w:tcW w:w="827" w:type="dxa"/>
          </w:tcPr>
          <w:p w14:paraId="0862C822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0A472ED" w14:textId="77777777" w:rsidR="00AE2A3F" w:rsidRPr="00C114ED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D9DF3D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2A3F" w:rsidRPr="00BF1CAF" w14:paraId="0045AE62" w14:textId="77777777" w:rsidTr="005D0CEF">
        <w:tc>
          <w:tcPr>
            <w:tcW w:w="827" w:type="dxa"/>
          </w:tcPr>
          <w:p w14:paraId="02299619" w14:textId="27F32585" w:rsidR="00AE2A3F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4.6</w:t>
            </w:r>
          </w:p>
        </w:tc>
        <w:tc>
          <w:tcPr>
            <w:tcW w:w="7119" w:type="dxa"/>
          </w:tcPr>
          <w:p w14:paraId="106FFECC" w14:textId="2A99C2F7" w:rsidR="00AE2A3F" w:rsidRPr="00E37647" w:rsidRDefault="00E3764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37647">
              <w:rPr>
                <w:rFonts w:ascii="Calibri" w:hAnsi="Calibri" w:cs="Calibri"/>
                <w:b/>
                <w:sz w:val="22"/>
                <w:szCs w:val="22"/>
              </w:rPr>
              <w:t>MDRS review</w:t>
            </w:r>
          </w:p>
        </w:tc>
        <w:tc>
          <w:tcPr>
            <w:tcW w:w="1080" w:type="dxa"/>
          </w:tcPr>
          <w:p w14:paraId="338E970D" w14:textId="77777777" w:rsidR="00AE2A3F" w:rsidRPr="00647559" w:rsidRDefault="00AE2A3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37647" w:rsidRPr="00BF1CAF" w14:paraId="3D45D84A" w14:textId="77777777" w:rsidTr="005D0CEF">
        <w:tc>
          <w:tcPr>
            <w:tcW w:w="827" w:type="dxa"/>
          </w:tcPr>
          <w:p w14:paraId="37988F93" w14:textId="77777777" w:rsidR="00E37647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882AC57" w14:textId="3C7CE0F3" w:rsidR="00E37647" w:rsidRDefault="00914E4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STB Chairs were asked to complete 2 separate questionnaires</w:t>
            </w:r>
            <w:r w:rsidR="00BF1CAF">
              <w:rPr>
                <w:rFonts w:asciiTheme="minorHAnsi" w:hAnsiTheme="minorHAnsi" w:cs="Calibri"/>
                <w:sz w:val="22"/>
                <w:szCs w:val="22"/>
              </w:rPr>
              <w:t xml:space="preserve"> and recommendations were produced</w:t>
            </w:r>
            <w:r w:rsidR="00305120">
              <w:rPr>
                <w:rFonts w:asciiTheme="minorHAnsi" w:hAnsiTheme="minorHAnsi" w:cs="Calibri"/>
                <w:sz w:val="22"/>
                <w:szCs w:val="22"/>
              </w:rPr>
              <w:t xml:space="preserve">.  Histopathology and Plastic Surgery </w:t>
            </w:r>
            <w:r w:rsidR="00B46E7D">
              <w:rPr>
                <w:rFonts w:asciiTheme="minorHAnsi" w:hAnsiTheme="minorHAnsi" w:cs="Calibri"/>
                <w:sz w:val="22"/>
                <w:szCs w:val="22"/>
              </w:rPr>
              <w:t>wanted to retain</w:t>
            </w:r>
            <w:r w:rsidR="00305120">
              <w:rPr>
                <w:rFonts w:asciiTheme="minorHAnsi" w:hAnsiTheme="minorHAnsi" w:cs="Calibri"/>
                <w:sz w:val="22"/>
                <w:szCs w:val="22"/>
              </w:rPr>
              <w:t xml:space="preserve"> Scottish </w:t>
            </w:r>
            <w:r w:rsidR="00B46E7D">
              <w:rPr>
                <w:rFonts w:asciiTheme="minorHAnsi" w:hAnsiTheme="minorHAnsi" w:cs="Calibri"/>
                <w:sz w:val="22"/>
                <w:szCs w:val="22"/>
              </w:rPr>
              <w:t xml:space="preserve">run </w:t>
            </w:r>
            <w:r w:rsidR="00305120">
              <w:rPr>
                <w:rFonts w:asciiTheme="minorHAnsi" w:hAnsiTheme="minorHAnsi" w:cs="Calibri"/>
                <w:sz w:val="22"/>
                <w:szCs w:val="22"/>
              </w:rPr>
              <w:t xml:space="preserve">selection </w:t>
            </w:r>
            <w:r w:rsidR="00B46E7D">
              <w:rPr>
                <w:rFonts w:asciiTheme="minorHAnsi" w:hAnsiTheme="minorHAnsi" w:cs="Calibri"/>
                <w:sz w:val="22"/>
                <w:szCs w:val="22"/>
              </w:rPr>
              <w:t xml:space="preserve">centres </w:t>
            </w:r>
            <w:r w:rsidR="00305120">
              <w:rPr>
                <w:rFonts w:asciiTheme="minorHAnsi" w:hAnsiTheme="minorHAnsi" w:cs="Calibri"/>
                <w:sz w:val="22"/>
                <w:szCs w:val="22"/>
              </w:rPr>
              <w:t xml:space="preserve">– cost and viability will be checked before a decision made.  </w:t>
            </w:r>
            <w:r w:rsidR="00E2689F">
              <w:rPr>
                <w:rFonts w:asciiTheme="minorHAnsi" w:hAnsiTheme="minorHAnsi" w:cs="Calibri"/>
                <w:sz w:val="22"/>
                <w:szCs w:val="22"/>
              </w:rPr>
              <w:t>Histopathology concerns were noted – communications/inability to change process.</w:t>
            </w:r>
          </w:p>
          <w:p w14:paraId="67366990" w14:textId="77777777" w:rsidR="000F7BC8" w:rsidRDefault="000F7BC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E140BB" w14:textId="77777777" w:rsidR="000F7BC8" w:rsidRDefault="000F7BC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SH said that trainees prefer one </w:t>
            </w:r>
            <w:r w:rsidR="00C770AD">
              <w:rPr>
                <w:rFonts w:asciiTheme="minorHAnsi" w:hAnsiTheme="minorHAnsi" w:cs="Calibri"/>
                <w:sz w:val="22"/>
                <w:szCs w:val="22"/>
              </w:rPr>
              <w:t xml:space="preserve">central </w:t>
            </w:r>
            <w:r>
              <w:rPr>
                <w:rFonts w:asciiTheme="minorHAnsi" w:hAnsiTheme="minorHAnsi" w:cs="Calibri"/>
                <w:sz w:val="22"/>
                <w:szCs w:val="22"/>
              </w:rPr>
              <w:t>system</w:t>
            </w:r>
            <w:r w:rsidR="00C770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27789">
              <w:rPr>
                <w:rFonts w:asciiTheme="minorHAnsi" w:hAnsiTheme="minorHAnsi" w:cs="Calibri"/>
                <w:sz w:val="22"/>
                <w:szCs w:val="22"/>
              </w:rPr>
              <w:t>and</w:t>
            </w:r>
            <w:r w:rsidR="00C770AD">
              <w:rPr>
                <w:rFonts w:asciiTheme="minorHAnsi" w:hAnsiTheme="minorHAnsi" w:cs="Calibri"/>
                <w:sz w:val="22"/>
                <w:szCs w:val="22"/>
              </w:rPr>
              <w:t xml:space="preserve"> better co-ordination was needed </w:t>
            </w:r>
            <w:r w:rsidR="00E27789">
              <w:rPr>
                <w:rFonts w:asciiTheme="minorHAnsi" w:hAnsiTheme="minorHAnsi" w:cs="Calibri"/>
                <w:sz w:val="22"/>
                <w:szCs w:val="22"/>
              </w:rPr>
              <w:t xml:space="preserve">rather than changing the system.  There was some discussion around </w:t>
            </w:r>
            <w:r w:rsidR="00B8170E">
              <w:rPr>
                <w:rFonts w:asciiTheme="minorHAnsi" w:hAnsiTheme="minorHAnsi" w:cs="Calibri"/>
                <w:sz w:val="22"/>
                <w:szCs w:val="22"/>
              </w:rPr>
              <w:t xml:space="preserve">trainee confusion regarding </w:t>
            </w:r>
            <w:r w:rsidR="00E27789">
              <w:rPr>
                <w:rFonts w:asciiTheme="minorHAnsi" w:hAnsiTheme="minorHAnsi" w:cs="Calibri"/>
                <w:sz w:val="22"/>
                <w:szCs w:val="22"/>
              </w:rPr>
              <w:t>preferencing</w:t>
            </w:r>
            <w:r w:rsidR="00B8170E">
              <w:rPr>
                <w:rFonts w:asciiTheme="minorHAnsi" w:hAnsiTheme="minorHAnsi" w:cs="Calibri"/>
                <w:sz w:val="22"/>
                <w:szCs w:val="22"/>
              </w:rPr>
              <w:t xml:space="preserve">.  FD </w:t>
            </w:r>
            <w:r w:rsidR="002D1D94">
              <w:rPr>
                <w:rFonts w:asciiTheme="minorHAnsi" w:hAnsiTheme="minorHAnsi" w:cs="Calibri"/>
                <w:sz w:val="22"/>
                <w:szCs w:val="22"/>
              </w:rPr>
              <w:t xml:space="preserve">said </w:t>
            </w:r>
            <w:r w:rsidR="00314D4F">
              <w:rPr>
                <w:rFonts w:asciiTheme="minorHAnsi" w:hAnsiTheme="minorHAnsi" w:cs="Calibri"/>
                <w:sz w:val="22"/>
                <w:szCs w:val="22"/>
              </w:rPr>
              <w:t xml:space="preserve">the process </w:t>
            </w:r>
            <w:r w:rsidR="002D1D94">
              <w:rPr>
                <w:rFonts w:asciiTheme="minorHAnsi" w:hAnsiTheme="minorHAnsi" w:cs="Calibri"/>
                <w:sz w:val="22"/>
                <w:szCs w:val="22"/>
              </w:rPr>
              <w:t>was clearly laid out in the Applicants Guide</w:t>
            </w:r>
            <w:r w:rsidR="005F38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2EFF17AE" w14:textId="77777777" w:rsidR="005F3825" w:rsidRDefault="005F382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C8BC7C" w14:textId="6F3DAB70" w:rsidR="005F3825" w:rsidRPr="00C114ED" w:rsidRDefault="005F382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WK highlighted some errors in </w:t>
            </w:r>
            <w:r w:rsidR="00FA2435">
              <w:rPr>
                <w:rFonts w:asciiTheme="minorHAnsi" w:hAnsiTheme="minorHAnsi" w:cs="Calibri"/>
                <w:sz w:val="22"/>
                <w:szCs w:val="22"/>
              </w:rPr>
              <w:t xml:space="preserve">Appendix 2 – PJ will </w:t>
            </w:r>
            <w:r w:rsidR="005E348E">
              <w:rPr>
                <w:rFonts w:asciiTheme="minorHAnsi" w:hAnsiTheme="minorHAnsi" w:cs="Calibri"/>
                <w:sz w:val="22"/>
                <w:szCs w:val="22"/>
              </w:rPr>
              <w:t>inform</w:t>
            </w:r>
            <w:r w:rsidR="00FA2435">
              <w:rPr>
                <w:rFonts w:asciiTheme="minorHAnsi" w:hAnsiTheme="minorHAnsi" w:cs="Calibri"/>
                <w:sz w:val="22"/>
                <w:szCs w:val="22"/>
              </w:rPr>
              <w:t xml:space="preserve"> RP.  All other issues should be </w:t>
            </w:r>
            <w:r w:rsidR="00EF57C3">
              <w:rPr>
                <w:rFonts w:asciiTheme="minorHAnsi" w:hAnsiTheme="minorHAnsi" w:cs="Calibri"/>
                <w:sz w:val="22"/>
                <w:szCs w:val="22"/>
              </w:rPr>
              <w:t>sent</w:t>
            </w:r>
            <w:r w:rsidR="00FA2435">
              <w:rPr>
                <w:rFonts w:asciiTheme="minorHAnsi" w:hAnsiTheme="minorHAnsi" w:cs="Calibri"/>
                <w:sz w:val="22"/>
                <w:szCs w:val="22"/>
              </w:rPr>
              <w:t xml:space="preserve"> directly to RP.</w:t>
            </w:r>
          </w:p>
        </w:tc>
        <w:tc>
          <w:tcPr>
            <w:tcW w:w="1080" w:type="dxa"/>
          </w:tcPr>
          <w:p w14:paraId="20B5AEA9" w14:textId="77777777" w:rsidR="00E37647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79AE7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F28BBC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B49856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6D1B7B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3DF599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6B8F0A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7CEE15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72092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C84804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1CC474" w14:textId="77777777" w:rsidR="00FA2435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33514" w14:textId="497DB14D" w:rsidR="00FA2435" w:rsidRPr="00633A5E" w:rsidRDefault="00633A5E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33A5E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  <w:r w:rsidR="003B4744">
              <w:rPr>
                <w:rFonts w:asciiTheme="minorHAnsi" w:hAnsiTheme="minorHAnsi" w:cs="Calibri"/>
                <w:b/>
                <w:sz w:val="22"/>
                <w:szCs w:val="22"/>
              </w:rPr>
              <w:t>/All</w:t>
            </w:r>
          </w:p>
          <w:p w14:paraId="19F3E932" w14:textId="75A56FE9" w:rsidR="00FA2435" w:rsidRPr="00647559" w:rsidRDefault="00FA243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37647" w:rsidRPr="00BF1CAF" w14:paraId="6586AB0E" w14:textId="77777777" w:rsidTr="005D0CEF">
        <w:tc>
          <w:tcPr>
            <w:tcW w:w="827" w:type="dxa"/>
          </w:tcPr>
          <w:p w14:paraId="580708B5" w14:textId="77777777" w:rsidR="00E37647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0E5DADA" w14:textId="77777777" w:rsidR="00E37647" w:rsidRPr="00C114ED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09A188" w14:textId="77777777" w:rsidR="00E37647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37647" w:rsidRPr="00BF1CAF" w14:paraId="6332B07A" w14:textId="77777777" w:rsidTr="005D0CEF">
        <w:tc>
          <w:tcPr>
            <w:tcW w:w="827" w:type="dxa"/>
          </w:tcPr>
          <w:p w14:paraId="3840E20F" w14:textId="713A26A7" w:rsidR="00E37647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4.7</w:t>
            </w:r>
          </w:p>
        </w:tc>
        <w:tc>
          <w:tcPr>
            <w:tcW w:w="7119" w:type="dxa"/>
          </w:tcPr>
          <w:p w14:paraId="2C2D35B0" w14:textId="03D7B278" w:rsidR="00E37647" w:rsidRPr="00220502" w:rsidRDefault="00220502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20502">
              <w:rPr>
                <w:rFonts w:ascii="Calibri" w:hAnsi="Calibri" w:cs="Calibri"/>
                <w:b/>
                <w:sz w:val="22"/>
                <w:szCs w:val="22"/>
              </w:rPr>
              <w:t>Histopathology recruitment</w:t>
            </w:r>
          </w:p>
        </w:tc>
        <w:tc>
          <w:tcPr>
            <w:tcW w:w="1080" w:type="dxa"/>
          </w:tcPr>
          <w:p w14:paraId="5D716B6A" w14:textId="77777777" w:rsidR="00E37647" w:rsidRPr="00647559" w:rsidRDefault="00E37647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0502" w:rsidRPr="00BF1CAF" w14:paraId="0D31247C" w14:textId="77777777" w:rsidTr="005D0CEF">
        <w:tc>
          <w:tcPr>
            <w:tcW w:w="827" w:type="dxa"/>
          </w:tcPr>
          <w:p w14:paraId="7DEB1FF3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035B905" w14:textId="584F0A48" w:rsidR="00220502" w:rsidRPr="00E662F8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662F8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432EA3" w:rsidRPr="00E662F8">
              <w:rPr>
                <w:rFonts w:asciiTheme="minorHAnsi" w:hAnsiTheme="minorHAnsi" w:cs="Calibri"/>
                <w:sz w:val="22"/>
                <w:szCs w:val="22"/>
              </w:rPr>
              <w:t>here was no Scottish represe</w:t>
            </w:r>
            <w:r w:rsidR="00654F1D" w:rsidRPr="00E662F8">
              <w:rPr>
                <w:rFonts w:asciiTheme="minorHAnsi" w:hAnsiTheme="minorHAnsi" w:cs="Calibri"/>
                <w:sz w:val="22"/>
                <w:szCs w:val="22"/>
              </w:rPr>
              <w:t xml:space="preserve">ntation at the </w:t>
            </w:r>
            <w:r w:rsidR="003B740D" w:rsidRPr="00E662F8">
              <w:rPr>
                <w:rStyle w:val="normaltextrun1"/>
                <w:rFonts w:ascii="Calibri" w:hAnsi="Calibri"/>
                <w:sz w:val="22"/>
                <w:szCs w:val="22"/>
              </w:rPr>
              <w:t>HSTB meeting</w:t>
            </w:r>
            <w:r w:rsidR="001934C3" w:rsidRPr="00E662F8">
              <w:rPr>
                <w:rStyle w:val="normaltextrun1"/>
                <w:rFonts w:ascii="Calibri" w:hAnsi="Calibri"/>
                <w:sz w:val="22"/>
                <w:szCs w:val="22"/>
              </w:rPr>
              <w:t xml:space="preserve"> and the minutes have been delayed.  The system has been tweaked to make it much less </w:t>
            </w:r>
            <w:r w:rsidR="001934C3" w:rsidRPr="00E662F8">
              <w:rPr>
                <w:rStyle w:val="normaltextrun1"/>
                <w:rFonts w:ascii="Calibri" w:hAnsi="Calibri"/>
                <w:sz w:val="22"/>
                <w:szCs w:val="22"/>
              </w:rPr>
              <w:lastRenderedPageBreak/>
              <w:t xml:space="preserve">pressurised which may be the reason why </w:t>
            </w:r>
            <w:r w:rsidR="00E662F8" w:rsidRPr="00E662F8">
              <w:rPr>
                <w:rStyle w:val="normaltextrun1"/>
                <w:rFonts w:ascii="Calibri" w:hAnsi="Calibri"/>
                <w:sz w:val="22"/>
                <w:szCs w:val="22"/>
              </w:rPr>
              <w:t>trainees have done better this year.</w:t>
            </w:r>
          </w:p>
        </w:tc>
        <w:tc>
          <w:tcPr>
            <w:tcW w:w="1080" w:type="dxa"/>
          </w:tcPr>
          <w:p w14:paraId="6807C583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0502" w:rsidRPr="00BF1CAF" w14:paraId="0573F8C0" w14:textId="77777777" w:rsidTr="005D0CEF">
        <w:tc>
          <w:tcPr>
            <w:tcW w:w="827" w:type="dxa"/>
          </w:tcPr>
          <w:p w14:paraId="05CDC3F4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1E323CF" w14:textId="77777777" w:rsidR="00220502" w:rsidRPr="001934C3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E19092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0502" w:rsidRPr="00BF1CAF" w14:paraId="0EC5735E" w14:textId="77777777" w:rsidTr="005D0CEF">
        <w:tc>
          <w:tcPr>
            <w:tcW w:w="827" w:type="dxa"/>
          </w:tcPr>
          <w:p w14:paraId="65062017" w14:textId="52FD87AF" w:rsidR="00220502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4.8</w:t>
            </w:r>
          </w:p>
        </w:tc>
        <w:tc>
          <w:tcPr>
            <w:tcW w:w="7119" w:type="dxa"/>
          </w:tcPr>
          <w:p w14:paraId="370A0406" w14:textId="197EDB9F" w:rsidR="00220502" w:rsidRPr="00E662F8" w:rsidRDefault="00E662F8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62F8">
              <w:rPr>
                <w:rFonts w:ascii="Calibri" w:hAnsi="Calibri" w:cs="Calibri"/>
                <w:b/>
                <w:sz w:val="22"/>
                <w:szCs w:val="22"/>
              </w:rPr>
              <w:t>Lab Hr-HPV Selection</w:t>
            </w:r>
          </w:p>
        </w:tc>
        <w:tc>
          <w:tcPr>
            <w:tcW w:w="1080" w:type="dxa"/>
          </w:tcPr>
          <w:p w14:paraId="164922B7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20502" w:rsidRPr="00BF1CAF" w14:paraId="6AE25845" w14:textId="77777777" w:rsidTr="005D0CEF">
        <w:tc>
          <w:tcPr>
            <w:tcW w:w="827" w:type="dxa"/>
          </w:tcPr>
          <w:p w14:paraId="0D746A40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61CC90E" w14:textId="2ED07467" w:rsidR="00220502" w:rsidRPr="00C114ED" w:rsidRDefault="00024FAA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There were issues with training for Cytopathology and especially in gynaecology screening</w:t>
            </w:r>
            <w:r w:rsidR="00382A6F">
              <w:rPr>
                <w:rFonts w:asciiTheme="minorHAnsi" w:hAnsiTheme="minorHAnsi" w:cs="Calibri"/>
                <w:sz w:val="22"/>
                <w:szCs w:val="22"/>
              </w:rPr>
              <w:t xml:space="preserve"> as there was now only one centre in Scotland.  Information </w:t>
            </w:r>
            <w:r w:rsidR="000410D5">
              <w:rPr>
                <w:rFonts w:asciiTheme="minorHAnsi" w:hAnsiTheme="minorHAnsi" w:cs="Calibri"/>
                <w:sz w:val="22"/>
                <w:szCs w:val="22"/>
              </w:rPr>
              <w:t>circulated will go to the Histopathology TPDs group.</w:t>
            </w:r>
            <w:r w:rsidR="00382A6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959F394" w14:textId="77777777" w:rsidR="00220502" w:rsidRPr="00647559" w:rsidRDefault="00220502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62F8" w:rsidRPr="00BF1CAF" w14:paraId="0FC89FAD" w14:textId="77777777" w:rsidTr="005D0CEF">
        <w:tc>
          <w:tcPr>
            <w:tcW w:w="827" w:type="dxa"/>
          </w:tcPr>
          <w:p w14:paraId="752B0781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ECBDBA6" w14:textId="77777777" w:rsidR="00E662F8" w:rsidRPr="00C114ED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B6257A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62F8" w:rsidRPr="00BF1CAF" w14:paraId="2787B4EE" w14:textId="77777777" w:rsidTr="005D0CEF">
        <w:tc>
          <w:tcPr>
            <w:tcW w:w="827" w:type="dxa"/>
          </w:tcPr>
          <w:p w14:paraId="5AD670CB" w14:textId="021DB633" w:rsidR="00E662F8" w:rsidRPr="00647559" w:rsidRDefault="000410D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4.9</w:t>
            </w:r>
          </w:p>
        </w:tc>
        <w:tc>
          <w:tcPr>
            <w:tcW w:w="7119" w:type="dxa"/>
          </w:tcPr>
          <w:p w14:paraId="6FB1F356" w14:textId="23215F44" w:rsidR="00E662F8" w:rsidRPr="000410D5" w:rsidRDefault="000410D5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410D5">
              <w:rPr>
                <w:rFonts w:ascii="Calibri" w:hAnsi="Calibri" w:cs="Calibri"/>
                <w:b/>
                <w:sz w:val="22"/>
                <w:szCs w:val="22"/>
              </w:rPr>
              <w:t>Letter to all NES Medical Directorate staff: admin and sessional</w:t>
            </w:r>
          </w:p>
        </w:tc>
        <w:tc>
          <w:tcPr>
            <w:tcW w:w="1080" w:type="dxa"/>
          </w:tcPr>
          <w:p w14:paraId="18D1110C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62F8" w:rsidRPr="00BF1CAF" w14:paraId="404AC2B2" w14:textId="77777777" w:rsidTr="005D0CEF">
        <w:tc>
          <w:tcPr>
            <w:tcW w:w="827" w:type="dxa"/>
          </w:tcPr>
          <w:p w14:paraId="5E3D5F42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0BD4B2E" w14:textId="77777777" w:rsidR="0001005E" w:rsidRDefault="003B272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PJ reported that the Medical Directorate was realigning all Lead Dean/Directors</w:t>
            </w:r>
            <w:r w:rsidR="008C31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B674E">
              <w:rPr>
                <w:rFonts w:asciiTheme="minorHAnsi" w:hAnsiTheme="minorHAnsi" w:cs="Calibri"/>
                <w:sz w:val="22"/>
                <w:szCs w:val="22"/>
              </w:rPr>
              <w:t xml:space="preserve">(LDDs) </w:t>
            </w:r>
            <w:r w:rsidR="008C3125">
              <w:rPr>
                <w:rFonts w:asciiTheme="minorHAnsi" w:hAnsiTheme="minorHAnsi" w:cs="Calibri"/>
                <w:sz w:val="22"/>
                <w:szCs w:val="22"/>
              </w:rPr>
              <w:t xml:space="preserve">and Training Management </w:t>
            </w:r>
            <w:r w:rsidR="00CB674E">
              <w:rPr>
                <w:rFonts w:asciiTheme="minorHAnsi" w:hAnsiTheme="minorHAnsi" w:cs="Calibri"/>
                <w:sz w:val="22"/>
                <w:szCs w:val="22"/>
              </w:rPr>
              <w:t xml:space="preserve">staff </w:t>
            </w:r>
            <w:r w:rsidR="008C3125">
              <w:rPr>
                <w:rFonts w:asciiTheme="minorHAnsi" w:hAnsiTheme="minorHAnsi" w:cs="Calibri"/>
                <w:sz w:val="22"/>
                <w:szCs w:val="22"/>
              </w:rPr>
              <w:t>to fit with the single Deanery model</w:t>
            </w:r>
            <w:r w:rsidR="00CB674E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144778">
              <w:rPr>
                <w:rFonts w:asciiTheme="minorHAnsi" w:hAnsiTheme="minorHAnsi" w:cs="Calibri"/>
                <w:sz w:val="22"/>
                <w:szCs w:val="22"/>
              </w:rPr>
              <w:t>The realignment of the LDDs has been accepted and Professor MacVicar’s replacement as Dean will be attached to this STB</w:t>
            </w:r>
            <w:r w:rsidR="003E125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1D18B296" w14:textId="77777777" w:rsidR="0001005E" w:rsidRDefault="0001005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C5917" w14:textId="019A915E" w:rsidR="00E662F8" w:rsidRPr="00C114ED" w:rsidRDefault="00A1675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arrangements for Training Management staff were still to be finalised</w:t>
            </w:r>
            <w:r w:rsidR="0001005E">
              <w:rPr>
                <w:rFonts w:asciiTheme="minorHAnsi" w:hAnsiTheme="minorHAnsi" w:cs="Calibri"/>
                <w:sz w:val="22"/>
                <w:szCs w:val="22"/>
              </w:rPr>
              <w:t>.  The group expressed concern around support for ARCPs</w:t>
            </w:r>
            <w:r w:rsidR="00C246A9">
              <w:rPr>
                <w:rFonts w:asciiTheme="minorHAnsi" w:hAnsiTheme="minorHAnsi" w:cs="Calibri"/>
                <w:sz w:val="22"/>
                <w:szCs w:val="22"/>
              </w:rPr>
              <w:t xml:space="preserve"> and the interface of new TPDs with Deanery </w:t>
            </w:r>
            <w:r w:rsidR="00760173">
              <w:rPr>
                <w:rFonts w:asciiTheme="minorHAnsi" w:hAnsiTheme="minorHAnsi" w:cs="Calibri"/>
                <w:sz w:val="22"/>
                <w:szCs w:val="22"/>
              </w:rPr>
              <w:t>and support</w:t>
            </w:r>
            <w:r w:rsidR="00566A4C">
              <w:rPr>
                <w:rFonts w:asciiTheme="minorHAnsi" w:hAnsiTheme="minorHAnsi" w:cs="Calibri"/>
                <w:sz w:val="22"/>
                <w:szCs w:val="22"/>
              </w:rPr>
              <w:t xml:space="preserve"> from Administrators</w:t>
            </w:r>
            <w:r w:rsidR="000E2FE4">
              <w:rPr>
                <w:rFonts w:asciiTheme="minorHAnsi" w:hAnsiTheme="minorHAnsi" w:cs="Calibri"/>
                <w:sz w:val="22"/>
                <w:szCs w:val="22"/>
              </w:rPr>
              <w:t xml:space="preserve"> and</w:t>
            </w:r>
            <w:r w:rsidR="009269FD">
              <w:rPr>
                <w:rFonts w:asciiTheme="minorHAnsi" w:hAnsiTheme="minorHAnsi" w:cs="Calibri"/>
                <w:sz w:val="22"/>
                <w:szCs w:val="22"/>
              </w:rPr>
              <w:t xml:space="preserve"> although ther</w:t>
            </w:r>
            <w:r w:rsidR="00967B55">
              <w:rPr>
                <w:rFonts w:asciiTheme="minorHAnsi" w:hAnsiTheme="minorHAnsi" w:cs="Calibri"/>
                <w:sz w:val="22"/>
                <w:szCs w:val="22"/>
              </w:rPr>
              <w:t xml:space="preserve">e will still be allocated administrative support </w:t>
            </w:r>
            <w:r w:rsidR="000E2FE4">
              <w:rPr>
                <w:rFonts w:asciiTheme="minorHAnsi" w:hAnsiTheme="minorHAnsi" w:cs="Calibri"/>
                <w:sz w:val="22"/>
                <w:szCs w:val="22"/>
              </w:rPr>
              <w:t>it will not</w:t>
            </w:r>
            <w:r w:rsidR="00967B55">
              <w:rPr>
                <w:rFonts w:asciiTheme="minorHAnsi" w:hAnsiTheme="minorHAnsi" w:cs="Calibri"/>
                <w:sz w:val="22"/>
                <w:szCs w:val="22"/>
              </w:rPr>
              <w:t xml:space="preserve"> necessarily </w:t>
            </w:r>
            <w:r w:rsidR="009F3744">
              <w:rPr>
                <w:rFonts w:asciiTheme="minorHAnsi" w:hAnsiTheme="minorHAnsi" w:cs="Calibri"/>
                <w:sz w:val="22"/>
                <w:szCs w:val="22"/>
              </w:rPr>
              <w:t xml:space="preserve">be </w:t>
            </w:r>
            <w:r w:rsidR="00967B55">
              <w:rPr>
                <w:rFonts w:asciiTheme="minorHAnsi" w:hAnsiTheme="minorHAnsi" w:cs="Calibri"/>
                <w:sz w:val="22"/>
                <w:szCs w:val="22"/>
              </w:rPr>
              <w:t xml:space="preserve">in the same office.  </w:t>
            </w:r>
            <w:r w:rsidR="00BB534E">
              <w:rPr>
                <w:rFonts w:asciiTheme="minorHAnsi" w:hAnsiTheme="minorHAnsi" w:cs="Calibri"/>
                <w:sz w:val="22"/>
                <w:szCs w:val="22"/>
              </w:rPr>
              <w:t xml:space="preserve">FD noted that </w:t>
            </w:r>
            <w:r w:rsidR="00193758">
              <w:rPr>
                <w:rFonts w:asciiTheme="minorHAnsi" w:hAnsiTheme="minorHAnsi" w:cs="Calibri"/>
                <w:sz w:val="22"/>
                <w:szCs w:val="22"/>
              </w:rPr>
              <w:t>the Glasgow and Edinburgh</w:t>
            </w:r>
            <w:r w:rsidR="00A514FA">
              <w:rPr>
                <w:rFonts w:asciiTheme="minorHAnsi" w:hAnsiTheme="minorHAnsi" w:cs="Calibri"/>
                <w:sz w:val="22"/>
                <w:szCs w:val="22"/>
              </w:rPr>
              <w:t xml:space="preserve"> offices did not have </w:t>
            </w:r>
            <w:r w:rsidR="00A7331F">
              <w:rPr>
                <w:rFonts w:asciiTheme="minorHAnsi" w:hAnsiTheme="minorHAnsi" w:cs="Calibri"/>
                <w:sz w:val="22"/>
                <w:szCs w:val="22"/>
              </w:rPr>
              <w:t>TPDs working locally and communication was already by telephone or email.  The biggest change would be interaction at formal meetings</w:t>
            </w:r>
            <w:r w:rsidR="00E34A9B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130205">
              <w:rPr>
                <w:rFonts w:asciiTheme="minorHAnsi" w:hAnsiTheme="minorHAnsi" w:cs="Calibri"/>
                <w:sz w:val="22"/>
                <w:szCs w:val="22"/>
              </w:rPr>
              <w:t xml:space="preserve">The MDET decision to move forward to the next stage of the Scotland Deanery had been stalled by the GMC review but </w:t>
            </w:r>
            <w:r w:rsidR="009F3744">
              <w:rPr>
                <w:rFonts w:asciiTheme="minorHAnsi" w:hAnsiTheme="minorHAnsi" w:cs="Calibri"/>
                <w:sz w:val="22"/>
                <w:szCs w:val="22"/>
              </w:rPr>
              <w:t>was</w:t>
            </w:r>
            <w:r w:rsidR="00130205">
              <w:rPr>
                <w:rFonts w:asciiTheme="minorHAnsi" w:hAnsiTheme="minorHAnsi" w:cs="Calibri"/>
                <w:sz w:val="22"/>
                <w:szCs w:val="22"/>
              </w:rPr>
              <w:t xml:space="preserve"> always </w:t>
            </w:r>
            <w:r w:rsidR="009F3744">
              <w:rPr>
                <w:rFonts w:asciiTheme="minorHAnsi" w:hAnsiTheme="minorHAnsi" w:cs="Calibri"/>
                <w:sz w:val="22"/>
                <w:szCs w:val="22"/>
              </w:rPr>
              <w:t>planned</w:t>
            </w:r>
            <w:r w:rsidR="00130205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E31D94">
              <w:rPr>
                <w:rFonts w:asciiTheme="minorHAnsi" w:hAnsiTheme="minorHAnsi" w:cs="Calibri"/>
                <w:sz w:val="22"/>
                <w:szCs w:val="22"/>
              </w:rPr>
              <w:t>Part of the exercise w</w:t>
            </w:r>
            <w:r w:rsidR="00682090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="00E31D94">
              <w:rPr>
                <w:rFonts w:asciiTheme="minorHAnsi" w:hAnsiTheme="minorHAnsi" w:cs="Calibri"/>
                <w:sz w:val="22"/>
                <w:szCs w:val="22"/>
              </w:rPr>
              <w:t xml:space="preserve">s to flag up issues and this is a re-distribution and not cost cutting exercise.  </w:t>
            </w:r>
            <w:r w:rsidR="00682090">
              <w:rPr>
                <w:rFonts w:asciiTheme="minorHAnsi" w:hAnsiTheme="minorHAnsi" w:cs="Calibri"/>
                <w:sz w:val="22"/>
                <w:szCs w:val="22"/>
              </w:rPr>
              <w:t>Overall the STB agreed it valued the current support and was not keen to lose it.  PJ will discuss the proposed changes further with CM.</w:t>
            </w:r>
          </w:p>
        </w:tc>
        <w:tc>
          <w:tcPr>
            <w:tcW w:w="1080" w:type="dxa"/>
          </w:tcPr>
          <w:p w14:paraId="3B40B353" w14:textId="77777777" w:rsidR="00E662F8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73FA3A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973395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F0BE38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C630E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F069A5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21F95F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59CC86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FF40A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CF19BA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591936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1FC47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E1969D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A1509A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11AC3F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7E9CB" w14:textId="77777777" w:rsidR="00682090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72B9B3" w14:textId="1CDD3A65" w:rsidR="00682090" w:rsidRPr="00682090" w:rsidRDefault="006820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82090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7E64CB" w:rsidRPr="00BF1CAF" w14:paraId="267A3C1C" w14:textId="77777777" w:rsidTr="005D0CEF">
        <w:tc>
          <w:tcPr>
            <w:tcW w:w="827" w:type="dxa"/>
          </w:tcPr>
          <w:p w14:paraId="270C7986" w14:textId="77777777" w:rsidR="007E64CB" w:rsidRPr="00647559" w:rsidRDefault="007E64C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49ED6A2" w14:textId="77777777" w:rsidR="007E64CB" w:rsidRPr="00C114ED" w:rsidRDefault="007E64C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9CCD3B" w14:textId="77777777" w:rsidR="007E64CB" w:rsidRPr="00647559" w:rsidRDefault="007E64C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62F8" w:rsidRPr="00BF1CAF" w14:paraId="4E23F3A9" w14:textId="77777777" w:rsidTr="005D0CEF">
        <w:tc>
          <w:tcPr>
            <w:tcW w:w="827" w:type="dxa"/>
          </w:tcPr>
          <w:p w14:paraId="540F7444" w14:textId="69CEDFA2" w:rsidR="00E662F8" w:rsidRPr="00647559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4.10</w:t>
            </w:r>
          </w:p>
        </w:tc>
        <w:tc>
          <w:tcPr>
            <w:tcW w:w="7119" w:type="dxa"/>
          </w:tcPr>
          <w:p w14:paraId="6FEC30F0" w14:textId="138D2515" w:rsidR="00E662F8" w:rsidRPr="00682090" w:rsidRDefault="006820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82090">
              <w:rPr>
                <w:rFonts w:ascii="Calibri" w:hAnsi="Calibri" w:cs="Calibri"/>
                <w:b/>
                <w:sz w:val="22"/>
                <w:szCs w:val="22"/>
              </w:rPr>
              <w:t>Year 6 Nuclear Medicine training</w:t>
            </w:r>
          </w:p>
        </w:tc>
        <w:tc>
          <w:tcPr>
            <w:tcW w:w="1080" w:type="dxa"/>
          </w:tcPr>
          <w:p w14:paraId="531E5807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62F8" w:rsidRPr="00BF1CAF" w14:paraId="6B2BE97F" w14:textId="77777777" w:rsidTr="005D0CEF">
        <w:tc>
          <w:tcPr>
            <w:tcW w:w="827" w:type="dxa"/>
          </w:tcPr>
          <w:p w14:paraId="61C53780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CEB5BD1" w14:textId="4D9E564E" w:rsidR="00E662F8" w:rsidRDefault="00420A0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post was vacant in 2014-17.  The current trainee is in ST2 and due to CCT in </w:t>
            </w:r>
            <w:r w:rsidR="00025454">
              <w:rPr>
                <w:rFonts w:asciiTheme="minorHAnsi" w:hAnsiTheme="minorHAnsi" w:cs="Calibri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sz w:val="22"/>
                <w:szCs w:val="22"/>
              </w:rPr>
              <w:t>ugust 2023.  In the interim there have been some service changes</w:t>
            </w:r>
            <w:r w:rsidR="00C27B3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4D1337">
              <w:rPr>
                <w:rFonts w:asciiTheme="minorHAnsi" w:hAnsiTheme="minorHAnsi" w:cs="Calibri"/>
                <w:sz w:val="22"/>
                <w:szCs w:val="22"/>
              </w:rPr>
              <w:t xml:space="preserve"> increased workload</w:t>
            </w:r>
            <w:r w:rsidR="00C27B31">
              <w:rPr>
                <w:rFonts w:asciiTheme="minorHAnsi" w:hAnsiTheme="minorHAnsi" w:cs="Calibri"/>
                <w:sz w:val="22"/>
                <w:szCs w:val="22"/>
              </w:rPr>
              <w:t xml:space="preserve"> and upcoming retirals</w:t>
            </w:r>
            <w:r w:rsidR="004D1337">
              <w:rPr>
                <w:rFonts w:asciiTheme="minorHAnsi" w:hAnsiTheme="minorHAnsi" w:cs="Calibri"/>
                <w:sz w:val="22"/>
                <w:szCs w:val="22"/>
              </w:rPr>
              <w:t>.  In the light of this, WK proposed</w:t>
            </w:r>
            <w:r w:rsidR="00C27B31">
              <w:rPr>
                <w:rFonts w:asciiTheme="minorHAnsi" w:hAnsiTheme="minorHAnsi" w:cs="Calibri"/>
                <w:sz w:val="22"/>
                <w:szCs w:val="22"/>
              </w:rPr>
              <w:t xml:space="preserve"> allow</w:t>
            </w:r>
            <w:r w:rsidR="00F45857">
              <w:rPr>
                <w:rFonts w:asciiTheme="minorHAnsi" w:hAnsiTheme="minorHAnsi" w:cs="Calibri"/>
                <w:sz w:val="22"/>
                <w:szCs w:val="22"/>
              </w:rPr>
              <w:t>ing</w:t>
            </w:r>
            <w:r w:rsidR="00C27B31">
              <w:rPr>
                <w:rFonts w:asciiTheme="minorHAnsi" w:hAnsiTheme="minorHAnsi" w:cs="Calibri"/>
                <w:sz w:val="22"/>
                <w:szCs w:val="22"/>
              </w:rPr>
              <w:t xml:space="preserve"> a Radiology trainee to do a Year 6 in Nuc</w:t>
            </w:r>
            <w:r w:rsidR="00CE7252">
              <w:rPr>
                <w:rFonts w:asciiTheme="minorHAnsi" w:hAnsiTheme="minorHAnsi" w:cs="Calibri"/>
                <w:sz w:val="22"/>
                <w:szCs w:val="22"/>
              </w:rPr>
              <w:t>lear Medicine, with the post starting in August 2020</w:t>
            </w:r>
            <w:r w:rsidR="00742DCF">
              <w:rPr>
                <w:rFonts w:asciiTheme="minorHAnsi" w:hAnsiTheme="minorHAnsi" w:cs="Calibri"/>
                <w:sz w:val="22"/>
                <w:szCs w:val="22"/>
              </w:rPr>
              <w:t>.  To do this a post would have to be converted</w:t>
            </w:r>
            <w:r w:rsidR="00A46914">
              <w:rPr>
                <w:rFonts w:asciiTheme="minorHAnsi" w:hAnsiTheme="minorHAnsi" w:cs="Calibri"/>
                <w:sz w:val="22"/>
                <w:szCs w:val="22"/>
              </w:rPr>
              <w:t>; WK said she would be happy to give up one post for a year or to look</w:t>
            </w:r>
            <w:r w:rsidR="00F878D6">
              <w:rPr>
                <w:rFonts w:asciiTheme="minorHAnsi" w:hAnsiTheme="minorHAnsi" w:cs="Calibri"/>
                <w:sz w:val="22"/>
                <w:szCs w:val="22"/>
              </w:rPr>
              <w:t xml:space="preserve"> at one coming from somewhere else.  SH felt this </w:t>
            </w:r>
            <w:r w:rsidR="00C57BEE">
              <w:rPr>
                <w:rFonts w:asciiTheme="minorHAnsi" w:hAnsiTheme="minorHAnsi" w:cs="Calibri"/>
                <w:sz w:val="22"/>
                <w:szCs w:val="22"/>
              </w:rPr>
              <w:t xml:space="preserve">would be more </w:t>
            </w:r>
            <w:r w:rsidR="002D56AF">
              <w:rPr>
                <w:rFonts w:asciiTheme="minorHAnsi" w:hAnsiTheme="minorHAnsi" w:cs="Calibri"/>
                <w:sz w:val="22"/>
                <w:szCs w:val="22"/>
              </w:rPr>
              <w:t xml:space="preserve">relevant to Diagnostic Radiology which has capacity.  </w:t>
            </w:r>
            <w:r w:rsidR="00A8757F">
              <w:rPr>
                <w:rFonts w:asciiTheme="minorHAnsi" w:hAnsiTheme="minorHAnsi" w:cs="Calibri"/>
                <w:sz w:val="22"/>
                <w:szCs w:val="22"/>
              </w:rPr>
              <w:t xml:space="preserve">WK said the issue was that Nuclear Medicine’s curriculum required trainees to </w:t>
            </w:r>
            <w:r w:rsidR="002846C2">
              <w:rPr>
                <w:rFonts w:asciiTheme="minorHAnsi" w:hAnsiTheme="minorHAnsi" w:cs="Calibri"/>
                <w:sz w:val="22"/>
                <w:szCs w:val="22"/>
              </w:rPr>
              <w:t xml:space="preserve">complete the programme to diploma and as the diploma is exam equivalent </w:t>
            </w:r>
            <w:r w:rsidR="00C74E5B">
              <w:rPr>
                <w:rFonts w:asciiTheme="minorHAnsi" w:hAnsiTheme="minorHAnsi" w:cs="Calibri"/>
                <w:sz w:val="22"/>
                <w:szCs w:val="22"/>
              </w:rPr>
              <w:t>the trainee would have to meet the cost – around £6k.  FD said there was a precedent in Psychotherapy</w:t>
            </w:r>
            <w:r w:rsidR="00BA2412">
              <w:rPr>
                <w:rFonts w:asciiTheme="minorHAnsi" w:hAnsiTheme="minorHAnsi" w:cs="Calibri"/>
                <w:sz w:val="22"/>
                <w:szCs w:val="22"/>
              </w:rPr>
              <w:t xml:space="preserve"> where trainees were required to meet significant costs and there was an agreement that this cost was split between the Health</w:t>
            </w:r>
            <w:r w:rsidR="006240C0">
              <w:rPr>
                <w:rFonts w:asciiTheme="minorHAnsi" w:hAnsiTheme="minorHAnsi" w:cs="Calibri"/>
                <w:sz w:val="22"/>
                <w:szCs w:val="22"/>
              </w:rPr>
              <w:t xml:space="preserve"> Board/NES via Study Leave/trainee.</w:t>
            </w:r>
          </w:p>
          <w:p w14:paraId="50BA2F1B" w14:textId="77777777" w:rsidR="006240C0" w:rsidRDefault="006240C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921387" w14:textId="77777777" w:rsidR="006240C0" w:rsidRDefault="006240C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confirmed the </w:t>
            </w:r>
            <w:r w:rsidR="00654938">
              <w:rPr>
                <w:rFonts w:asciiTheme="minorHAnsi" w:hAnsiTheme="minorHAnsi" w:cs="Calibri"/>
                <w:sz w:val="22"/>
                <w:szCs w:val="22"/>
              </w:rPr>
              <w:t>STB’s support for the proposal</w:t>
            </w:r>
            <w:r w:rsidR="000D1D52">
              <w:rPr>
                <w:rFonts w:asciiTheme="minorHAnsi" w:hAnsiTheme="minorHAnsi" w:cs="Calibri"/>
                <w:sz w:val="22"/>
                <w:szCs w:val="22"/>
              </w:rPr>
              <w:t xml:space="preserve"> and to establish the post on ad hoc basis.  The detail was for Training Management and the Lead Dean</w:t>
            </w:r>
            <w:r w:rsidR="00DE06ED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5EF073C" w14:textId="451C5FC0" w:rsidR="0034412B" w:rsidRPr="00C114ED" w:rsidRDefault="0034412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F56B8E" w14:textId="77777777" w:rsidR="00E662F8" w:rsidRPr="00647559" w:rsidRDefault="00E662F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2090" w:rsidRPr="00BF1CAF" w14:paraId="02598CA5" w14:textId="77777777" w:rsidTr="005D0CEF">
        <w:tc>
          <w:tcPr>
            <w:tcW w:w="827" w:type="dxa"/>
          </w:tcPr>
          <w:p w14:paraId="4457A79C" w14:textId="192538C1" w:rsidR="00682090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7119" w:type="dxa"/>
          </w:tcPr>
          <w:p w14:paraId="71C5EFD9" w14:textId="61A47979" w:rsidR="00682090" w:rsidRPr="00C114ED" w:rsidRDefault="00DE06ED" w:rsidP="00DE06E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QUALITY</w:t>
            </w:r>
          </w:p>
        </w:tc>
        <w:tc>
          <w:tcPr>
            <w:tcW w:w="1080" w:type="dxa"/>
          </w:tcPr>
          <w:p w14:paraId="518F526A" w14:textId="77777777" w:rsidR="00682090" w:rsidRPr="00647559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2090" w:rsidRPr="00BF1CAF" w14:paraId="3090FDBC" w14:textId="77777777" w:rsidTr="005D0CEF">
        <w:tc>
          <w:tcPr>
            <w:tcW w:w="827" w:type="dxa"/>
          </w:tcPr>
          <w:p w14:paraId="1051EFBB" w14:textId="2F07DD2C" w:rsidR="00682090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5.1</w:t>
            </w:r>
          </w:p>
        </w:tc>
        <w:tc>
          <w:tcPr>
            <w:tcW w:w="7119" w:type="dxa"/>
          </w:tcPr>
          <w:p w14:paraId="326681D8" w14:textId="714478DF" w:rsidR="00682090" w:rsidRPr="00DE06ED" w:rsidRDefault="00DE06ED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06ED">
              <w:rPr>
                <w:rFonts w:ascii="Calibri" w:hAnsi="Calibri" w:cs="Calibri"/>
                <w:b/>
                <w:sz w:val="22"/>
                <w:szCs w:val="22"/>
              </w:rPr>
              <w:t>Quality Update</w:t>
            </w:r>
          </w:p>
        </w:tc>
        <w:tc>
          <w:tcPr>
            <w:tcW w:w="1080" w:type="dxa"/>
          </w:tcPr>
          <w:p w14:paraId="21901C0E" w14:textId="77777777" w:rsidR="00682090" w:rsidRPr="00647559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82090" w:rsidRPr="00BF1CAF" w14:paraId="290EED1E" w14:textId="77777777" w:rsidTr="005D0CEF">
        <w:tc>
          <w:tcPr>
            <w:tcW w:w="827" w:type="dxa"/>
          </w:tcPr>
          <w:p w14:paraId="3E0B38CC" w14:textId="77777777" w:rsidR="00682090" w:rsidRPr="00647559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F8EBABB" w14:textId="2E311A28" w:rsidR="00682090" w:rsidRPr="00C114ED" w:rsidRDefault="00351005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minutes of the SQMG meeting held </w:t>
            </w:r>
            <w:r w:rsidR="009A0FEA">
              <w:rPr>
                <w:rFonts w:asciiTheme="minorHAnsi" w:hAnsiTheme="minorHAnsi" w:cs="Calibri"/>
                <w:sz w:val="22"/>
                <w:szCs w:val="22"/>
              </w:rPr>
              <w:t xml:space="preserve">on </w:t>
            </w:r>
            <w:r w:rsidR="00FA322B">
              <w:rPr>
                <w:rFonts w:asciiTheme="minorHAnsi" w:hAnsiTheme="minorHAnsi" w:cs="Calibri"/>
                <w:sz w:val="22"/>
                <w:szCs w:val="22"/>
              </w:rPr>
              <w:t>17 October 2018 were received for information.</w:t>
            </w:r>
          </w:p>
        </w:tc>
        <w:tc>
          <w:tcPr>
            <w:tcW w:w="1080" w:type="dxa"/>
          </w:tcPr>
          <w:p w14:paraId="319E82DC" w14:textId="77777777" w:rsidR="00682090" w:rsidRPr="00647559" w:rsidRDefault="006820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73C2757A" w14:textId="77777777" w:rsidTr="005D0CEF">
        <w:tc>
          <w:tcPr>
            <w:tcW w:w="827" w:type="dxa"/>
          </w:tcPr>
          <w:p w14:paraId="6C019BFF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4CA6FF7" w14:textId="77777777" w:rsidR="00DE06ED" w:rsidRPr="00C114ED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36009E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0F0A0449" w14:textId="77777777" w:rsidTr="005D0CEF">
        <w:tc>
          <w:tcPr>
            <w:tcW w:w="827" w:type="dxa"/>
          </w:tcPr>
          <w:p w14:paraId="700D49EF" w14:textId="2D41A55D" w:rsidR="00DE06ED" w:rsidRPr="00647559" w:rsidRDefault="00FA322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5.2</w:t>
            </w:r>
          </w:p>
        </w:tc>
        <w:tc>
          <w:tcPr>
            <w:tcW w:w="7119" w:type="dxa"/>
          </w:tcPr>
          <w:p w14:paraId="48DA53DA" w14:textId="3E0D971F" w:rsidR="00DE06ED" w:rsidRPr="00820827" w:rsidRDefault="00820827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20827">
              <w:rPr>
                <w:rFonts w:ascii="Calibri" w:hAnsi="Calibri" w:cs="Calibri"/>
                <w:b/>
                <w:sz w:val="22"/>
                <w:szCs w:val="22"/>
              </w:rPr>
              <w:t>Proposal for Medical Microbiology mono specialty pilot:  update</w:t>
            </w:r>
          </w:p>
        </w:tc>
        <w:tc>
          <w:tcPr>
            <w:tcW w:w="1080" w:type="dxa"/>
          </w:tcPr>
          <w:p w14:paraId="7ACFC01D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4158A036" w14:textId="77777777" w:rsidTr="005D0CEF">
        <w:tc>
          <w:tcPr>
            <w:tcW w:w="827" w:type="dxa"/>
          </w:tcPr>
          <w:p w14:paraId="1AB980AC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989FD41" w14:textId="5147BBF1" w:rsidR="00DE06ED" w:rsidRPr="00C114ED" w:rsidRDefault="000C39D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and CM </w:t>
            </w:r>
            <w:r w:rsidR="00BE22D5">
              <w:rPr>
                <w:rFonts w:asciiTheme="minorHAnsi" w:hAnsiTheme="minorHAnsi" w:cs="Calibri"/>
                <w:sz w:val="22"/>
                <w:szCs w:val="22"/>
              </w:rPr>
              <w:t xml:space="preserve">recently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met Medical Microbiology representatives </w:t>
            </w:r>
            <w:r w:rsidR="008B7CDA">
              <w:rPr>
                <w:rFonts w:asciiTheme="minorHAnsi" w:hAnsiTheme="minorHAnsi" w:cs="Calibri"/>
                <w:sz w:val="22"/>
                <w:szCs w:val="22"/>
              </w:rPr>
              <w:t xml:space="preserve">and it has been agreed to introduce a single Medical Microbiology post as a pilot.  </w:t>
            </w:r>
            <w:r w:rsidR="0084240B">
              <w:rPr>
                <w:rFonts w:asciiTheme="minorHAnsi" w:hAnsiTheme="minorHAnsi" w:cs="Calibri"/>
                <w:sz w:val="22"/>
                <w:szCs w:val="22"/>
              </w:rPr>
              <w:t xml:space="preserve">PJ noted that curriculum concerns will be taken to the College and will also be discussed at a future </w:t>
            </w:r>
            <w:r w:rsidR="001B78F0">
              <w:rPr>
                <w:rFonts w:asciiTheme="minorHAnsi" w:hAnsiTheme="minorHAnsi" w:cs="Calibri"/>
                <w:sz w:val="22"/>
                <w:szCs w:val="22"/>
              </w:rPr>
              <w:t>meeting of the Scottish College.  England has similar concerns to Scotland.</w:t>
            </w:r>
          </w:p>
        </w:tc>
        <w:tc>
          <w:tcPr>
            <w:tcW w:w="1080" w:type="dxa"/>
          </w:tcPr>
          <w:p w14:paraId="1DC59E5A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51019B9D" w14:textId="77777777" w:rsidTr="005D0CEF">
        <w:tc>
          <w:tcPr>
            <w:tcW w:w="827" w:type="dxa"/>
          </w:tcPr>
          <w:p w14:paraId="11C365B5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02179AB" w14:textId="77777777" w:rsidR="00DE06ED" w:rsidRPr="00C114ED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454F56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32B84E74" w14:textId="77777777" w:rsidTr="005D0CEF">
        <w:tc>
          <w:tcPr>
            <w:tcW w:w="827" w:type="dxa"/>
          </w:tcPr>
          <w:p w14:paraId="66C20C3A" w14:textId="48CA800A" w:rsidR="00DE06ED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5.3</w:t>
            </w:r>
          </w:p>
        </w:tc>
        <w:tc>
          <w:tcPr>
            <w:tcW w:w="7119" w:type="dxa"/>
          </w:tcPr>
          <w:p w14:paraId="3D5BFD17" w14:textId="336A1AA4" w:rsidR="00DE06ED" w:rsidRPr="001B78F0" w:rsidRDefault="001B78F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B78F0">
              <w:rPr>
                <w:rFonts w:ascii="Calibri" w:hAnsi="Calibri" w:cs="Calibri"/>
                <w:b/>
                <w:sz w:val="22"/>
                <w:szCs w:val="22"/>
              </w:rPr>
              <w:t>Profile raising of Diagnostics specialties</w:t>
            </w:r>
          </w:p>
        </w:tc>
        <w:tc>
          <w:tcPr>
            <w:tcW w:w="1080" w:type="dxa"/>
          </w:tcPr>
          <w:p w14:paraId="0D09240A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E06ED" w:rsidRPr="00BF1CAF" w14:paraId="1546430F" w14:textId="77777777" w:rsidTr="005D0CEF">
        <w:tc>
          <w:tcPr>
            <w:tcW w:w="827" w:type="dxa"/>
          </w:tcPr>
          <w:p w14:paraId="487512B8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E5BF6D5" w14:textId="336F943D" w:rsidR="00DE06ED" w:rsidRPr="00C114ED" w:rsidRDefault="00300AB6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item was deferred to the face-to-face meeting in May.</w:t>
            </w:r>
          </w:p>
        </w:tc>
        <w:tc>
          <w:tcPr>
            <w:tcW w:w="1080" w:type="dxa"/>
          </w:tcPr>
          <w:p w14:paraId="391928FD" w14:textId="7B10D4CA" w:rsidR="00DE06ED" w:rsidRPr="00300AB6" w:rsidRDefault="00300AB6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00AB6">
              <w:rPr>
                <w:rFonts w:asciiTheme="minorHAnsi" w:hAnsiTheme="minorHAnsi" w:cs="Calibri"/>
                <w:b/>
                <w:sz w:val="22"/>
                <w:szCs w:val="22"/>
              </w:rPr>
              <w:t>Agenda</w:t>
            </w:r>
          </w:p>
        </w:tc>
      </w:tr>
      <w:tr w:rsidR="00DE06ED" w:rsidRPr="00BF1CAF" w14:paraId="66FA4913" w14:textId="77777777" w:rsidTr="005D0CEF">
        <w:tc>
          <w:tcPr>
            <w:tcW w:w="827" w:type="dxa"/>
          </w:tcPr>
          <w:p w14:paraId="1E50CFA6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D3AC49C" w14:textId="77777777" w:rsidR="00DE06ED" w:rsidRPr="00C114ED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955C13" w14:textId="77777777" w:rsidR="00DE06ED" w:rsidRPr="00647559" w:rsidRDefault="00DE06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0CEF" w:rsidRPr="00BF1CAF" w14:paraId="565AB44A" w14:textId="77777777" w:rsidTr="005D0CEF">
        <w:tc>
          <w:tcPr>
            <w:tcW w:w="7946" w:type="dxa"/>
            <w:gridSpan w:val="2"/>
          </w:tcPr>
          <w:p w14:paraId="7F2877C7" w14:textId="3B9E2515" w:rsidR="005D0CEF" w:rsidRPr="001A52CB" w:rsidRDefault="005D0CEF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A52CB">
              <w:rPr>
                <w:rFonts w:asciiTheme="minorHAnsi" w:hAnsiTheme="minorHAnsi" w:cs="Calibri"/>
                <w:b/>
                <w:sz w:val="22"/>
                <w:szCs w:val="22"/>
              </w:rPr>
              <w:t>Standing items</w:t>
            </w:r>
          </w:p>
        </w:tc>
        <w:tc>
          <w:tcPr>
            <w:tcW w:w="1080" w:type="dxa"/>
          </w:tcPr>
          <w:p w14:paraId="4E881A03" w14:textId="77777777" w:rsidR="005D0CEF" w:rsidRPr="00647559" w:rsidRDefault="005D0CE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693C3537" w14:textId="77777777" w:rsidTr="005D0CEF">
        <w:tc>
          <w:tcPr>
            <w:tcW w:w="827" w:type="dxa"/>
          </w:tcPr>
          <w:p w14:paraId="1AC75A7A" w14:textId="6FD8B9D8" w:rsidR="001B78F0" w:rsidRPr="00647559" w:rsidRDefault="001A52C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</w:t>
            </w:r>
          </w:p>
        </w:tc>
        <w:tc>
          <w:tcPr>
            <w:tcW w:w="7119" w:type="dxa"/>
          </w:tcPr>
          <w:p w14:paraId="6CE6CC84" w14:textId="7760AC70" w:rsidR="001B78F0" w:rsidRPr="005D0CEF" w:rsidRDefault="001A52CB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0CEF">
              <w:rPr>
                <w:rFonts w:asciiTheme="minorHAnsi" w:hAnsiTheme="minorHAnsi" w:cs="Calibri"/>
                <w:b/>
                <w:sz w:val="22"/>
                <w:szCs w:val="22"/>
              </w:rPr>
              <w:t>Update reports</w:t>
            </w:r>
          </w:p>
        </w:tc>
        <w:tc>
          <w:tcPr>
            <w:tcW w:w="1080" w:type="dxa"/>
          </w:tcPr>
          <w:p w14:paraId="6D40C7C1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77D08C5B" w14:textId="77777777" w:rsidTr="005D0CEF">
        <w:tc>
          <w:tcPr>
            <w:tcW w:w="827" w:type="dxa"/>
          </w:tcPr>
          <w:p w14:paraId="3913D0B3" w14:textId="513A80EE" w:rsidR="001B78F0" w:rsidRPr="00647559" w:rsidRDefault="005D0CE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</w:t>
            </w:r>
          </w:p>
        </w:tc>
        <w:tc>
          <w:tcPr>
            <w:tcW w:w="7119" w:type="dxa"/>
          </w:tcPr>
          <w:p w14:paraId="483A2CFB" w14:textId="0017E9F5" w:rsidR="001B78F0" w:rsidRPr="00C114ED" w:rsidRDefault="005D0CEF" w:rsidP="005D0CE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D0CEF">
              <w:rPr>
                <w:rFonts w:ascii="Calibri" w:hAnsi="Calibri" w:cs="Calibri"/>
                <w:b/>
                <w:sz w:val="22"/>
                <w:szCs w:val="22"/>
              </w:rPr>
              <w:t>Lead Dean/Director</w:t>
            </w:r>
          </w:p>
        </w:tc>
        <w:tc>
          <w:tcPr>
            <w:tcW w:w="1080" w:type="dxa"/>
          </w:tcPr>
          <w:p w14:paraId="7ADC7DBC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4A318B59" w14:textId="77777777" w:rsidTr="005D0CEF">
        <w:tc>
          <w:tcPr>
            <w:tcW w:w="827" w:type="dxa"/>
          </w:tcPr>
          <w:p w14:paraId="16B0F347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D71A17E" w14:textId="5DA294D2" w:rsidR="008F0565" w:rsidRPr="00C114ED" w:rsidRDefault="00912238" w:rsidP="0091223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From CM’s written update, PJ noted s</w:t>
            </w:r>
            <w:r w:rsidR="008F0565">
              <w:rPr>
                <w:rFonts w:asciiTheme="minorHAnsi" w:hAnsiTheme="minorHAnsi" w:cs="Calibri"/>
                <w:sz w:val="22"/>
                <w:szCs w:val="22"/>
              </w:rPr>
              <w:t>imulation training – this was already embedded in Diagnostic specialties</w:t>
            </w:r>
            <w:r w:rsidR="009D4BCE">
              <w:rPr>
                <w:rFonts w:asciiTheme="minorHAnsi" w:hAnsiTheme="minorHAnsi" w:cs="Calibri"/>
                <w:sz w:val="22"/>
                <w:szCs w:val="22"/>
              </w:rPr>
              <w:t xml:space="preserve"> but not always recognised as such.  </w:t>
            </w:r>
            <w:r w:rsidR="00312429">
              <w:rPr>
                <w:rFonts w:asciiTheme="minorHAnsi" w:hAnsiTheme="minorHAnsi" w:cs="Calibri"/>
                <w:sz w:val="22"/>
                <w:szCs w:val="22"/>
              </w:rPr>
              <w:t>A report was received from Angus Cooper last year on the potential for a virtual academy for Radiology training</w:t>
            </w:r>
            <w:r w:rsidR="009E2D5C">
              <w:rPr>
                <w:rFonts w:asciiTheme="minorHAnsi" w:hAnsiTheme="minorHAnsi" w:cs="Calibri"/>
                <w:sz w:val="22"/>
                <w:szCs w:val="22"/>
              </w:rPr>
              <w:t xml:space="preserve"> and the proposal will be put forward to a future MDET meeting.</w:t>
            </w:r>
          </w:p>
        </w:tc>
        <w:tc>
          <w:tcPr>
            <w:tcW w:w="1080" w:type="dxa"/>
          </w:tcPr>
          <w:p w14:paraId="2B4D292E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6833ECCF" w14:textId="77777777" w:rsidTr="005D0CEF">
        <w:tc>
          <w:tcPr>
            <w:tcW w:w="827" w:type="dxa"/>
          </w:tcPr>
          <w:p w14:paraId="3ED8D3A0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F3B7FC3" w14:textId="77777777" w:rsidR="001B78F0" w:rsidRPr="00C114ED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A11F20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36FC25B5" w14:textId="77777777" w:rsidTr="005D0CEF">
        <w:tc>
          <w:tcPr>
            <w:tcW w:w="827" w:type="dxa"/>
          </w:tcPr>
          <w:p w14:paraId="080DC441" w14:textId="6DE99BE9" w:rsidR="001B78F0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6.2</w:t>
            </w:r>
          </w:p>
        </w:tc>
        <w:tc>
          <w:tcPr>
            <w:tcW w:w="7119" w:type="dxa"/>
          </w:tcPr>
          <w:p w14:paraId="132EB7C0" w14:textId="3549C2CA" w:rsidR="001B78F0" w:rsidRPr="009E2D5C" w:rsidRDefault="009E2D5C" w:rsidP="009E2D5C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E2D5C">
              <w:rPr>
                <w:rFonts w:ascii="Calibri" w:hAnsi="Calibri" w:cs="Calibri"/>
                <w:b/>
                <w:sz w:val="22"/>
                <w:szCs w:val="22"/>
              </w:rPr>
              <w:t>Histopathology</w:t>
            </w:r>
          </w:p>
        </w:tc>
        <w:tc>
          <w:tcPr>
            <w:tcW w:w="1080" w:type="dxa"/>
          </w:tcPr>
          <w:p w14:paraId="024BF4D4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6E17F377" w14:textId="77777777" w:rsidTr="005D0CEF">
        <w:tc>
          <w:tcPr>
            <w:tcW w:w="827" w:type="dxa"/>
          </w:tcPr>
          <w:p w14:paraId="2FFA2DF0" w14:textId="77777777" w:rsidR="001B78F0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ECA8F4" w14:textId="1FDE972A" w:rsidR="005D71F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9DAC9" w14:textId="77777777" w:rsidR="00AB4E54" w:rsidRDefault="00AB4E5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6D164" w14:textId="279034D1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6.2.1</w:t>
            </w:r>
          </w:p>
        </w:tc>
        <w:tc>
          <w:tcPr>
            <w:tcW w:w="7119" w:type="dxa"/>
          </w:tcPr>
          <w:p w14:paraId="1EBFD212" w14:textId="245C8B8F" w:rsidR="004E2E66" w:rsidRDefault="00B354E8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JP reported the situation has improved </w:t>
            </w:r>
            <w:r w:rsidR="005D71F9">
              <w:rPr>
                <w:rFonts w:asciiTheme="minorHAnsi" w:hAnsiTheme="minorHAnsi" w:cs="Calibri"/>
                <w:sz w:val="22"/>
                <w:szCs w:val="22"/>
              </w:rPr>
              <w:t>due to a returner from maternity leave.</w:t>
            </w:r>
          </w:p>
          <w:p w14:paraId="0D62BC4D" w14:textId="77777777" w:rsidR="00AB4E54" w:rsidRDefault="00AB4E5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BA9B2" w14:textId="2F7F4651" w:rsidR="001B78F0" w:rsidRPr="005D71F9" w:rsidRDefault="005D71F9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71F9">
              <w:rPr>
                <w:rFonts w:ascii="Calibri" w:hAnsi="Calibri" w:cs="Calibri"/>
                <w:b/>
                <w:sz w:val="22"/>
                <w:szCs w:val="22"/>
              </w:rPr>
              <w:t>FRCPath exam results</w:t>
            </w:r>
          </w:p>
        </w:tc>
        <w:tc>
          <w:tcPr>
            <w:tcW w:w="1080" w:type="dxa"/>
          </w:tcPr>
          <w:p w14:paraId="6B59C643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7917A5D9" w14:textId="77777777" w:rsidTr="005D0CEF">
        <w:tc>
          <w:tcPr>
            <w:tcW w:w="827" w:type="dxa"/>
          </w:tcPr>
          <w:p w14:paraId="58C11C53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368759F" w14:textId="16AD59C6" w:rsidR="001B78F0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Exam results were circulated for information.</w:t>
            </w:r>
          </w:p>
        </w:tc>
        <w:tc>
          <w:tcPr>
            <w:tcW w:w="1080" w:type="dxa"/>
          </w:tcPr>
          <w:p w14:paraId="59750397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78F0" w:rsidRPr="00BF1CAF" w14:paraId="15267E87" w14:textId="77777777" w:rsidTr="005D0CEF">
        <w:tc>
          <w:tcPr>
            <w:tcW w:w="827" w:type="dxa"/>
          </w:tcPr>
          <w:p w14:paraId="1CB9972C" w14:textId="40B9566F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6E92CD6" w14:textId="77777777" w:rsidR="001B78F0" w:rsidRPr="00C114ED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69BA8E" w14:textId="77777777" w:rsidR="001B78F0" w:rsidRPr="00647559" w:rsidRDefault="001B78F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2D5C" w:rsidRPr="00BF1CAF" w14:paraId="3C1822FA" w14:textId="77777777" w:rsidTr="005D0CEF">
        <w:tc>
          <w:tcPr>
            <w:tcW w:w="827" w:type="dxa"/>
          </w:tcPr>
          <w:p w14:paraId="6C390B5A" w14:textId="00F58B0C" w:rsidR="009E2D5C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6.3</w:t>
            </w:r>
          </w:p>
        </w:tc>
        <w:tc>
          <w:tcPr>
            <w:tcW w:w="7119" w:type="dxa"/>
          </w:tcPr>
          <w:p w14:paraId="63756844" w14:textId="753A479F" w:rsidR="009E2D5C" w:rsidRPr="005D71F9" w:rsidRDefault="005D71F9" w:rsidP="005D71F9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71F9">
              <w:rPr>
                <w:rFonts w:ascii="Calibri" w:hAnsi="Calibri" w:cs="Calibri"/>
                <w:b/>
                <w:sz w:val="22"/>
                <w:szCs w:val="22"/>
              </w:rPr>
              <w:t>Diagnostic neuropathology</w:t>
            </w:r>
          </w:p>
        </w:tc>
        <w:tc>
          <w:tcPr>
            <w:tcW w:w="1080" w:type="dxa"/>
          </w:tcPr>
          <w:p w14:paraId="2A2DDA30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2D5C" w:rsidRPr="00BF1CAF" w14:paraId="5AD80538" w14:textId="77777777" w:rsidTr="005D0CEF">
        <w:tc>
          <w:tcPr>
            <w:tcW w:w="827" w:type="dxa"/>
          </w:tcPr>
          <w:p w14:paraId="4E9E9C25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5D91793" w14:textId="3E459B45" w:rsidR="009E2D5C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update was received.</w:t>
            </w:r>
          </w:p>
        </w:tc>
        <w:tc>
          <w:tcPr>
            <w:tcW w:w="1080" w:type="dxa"/>
          </w:tcPr>
          <w:p w14:paraId="646A3DF6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2D5C" w:rsidRPr="00BF1CAF" w14:paraId="5B959CC4" w14:textId="77777777" w:rsidTr="005D0CEF">
        <w:tc>
          <w:tcPr>
            <w:tcW w:w="827" w:type="dxa"/>
          </w:tcPr>
          <w:p w14:paraId="09474541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E388DDB" w14:textId="77777777" w:rsidR="009E2D5C" w:rsidRPr="00C114ED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A6C9BA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2D5C" w:rsidRPr="00BF1CAF" w14:paraId="754938BF" w14:textId="77777777" w:rsidTr="005D0CEF">
        <w:tc>
          <w:tcPr>
            <w:tcW w:w="827" w:type="dxa"/>
          </w:tcPr>
          <w:p w14:paraId="5EB744D1" w14:textId="0F4DEAD2" w:rsidR="009E2D5C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6.4</w:t>
            </w:r>
          </w:p>
        </w:tc>
        <w:tc>
          <w:tcPr>
            <w:tcW w:w="7119" w:type="dxa"/>
          </w:tcPr>
          <w:p w14:paraId="37D7DF17" w14:textId="2A1D9EB0" w:rsidR="009E2D5C" w:rsidRPr="005D71F9" w:rsidRDefault="005D71F9" w:rsidP="005D71F9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71F9">
              <w:rPr>
                <w:rFonts w:ascii="Calibri" w:hAnsi="Calibri" w:cs="Calibri"/>
                <w:b/>
                <w:sz w:val="22"/>
                <w:szCs w:val="22"/>
              </w:rPr>
              <w:t>Paediatric Pathology</w:t>
            </w:r>
          </w:p>
        </w:tc>
        <w:tc>
          <w:tcPr>
            <w:tcW w:w="1080" w:type="dxa"/>
          </w:tcPr>
          <w:p w14:paraId="6F965509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E2D5C" w:rsidRPr="00BF1CAF" w14:paraId="397B0A02" w14:textId="77777777" w:rsidTr="005D0CEF">
        <w:tc>
          <w:tcPr>
            <w:tcW w:w="827" w:type="dxa"/>
          </w:tcPr>
          <w:p w14:paraId="1116CAE4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2724061" w14:textId="3B1DE60E" w:rsidR="009E2D5C" w:rsidRPr="00C114ED" w:rsidRDefault="003B678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 reported they did not advertise a new post in this round of recruitment due to lack of capacity.  They hoped to recruit next year.  Two requests were received after</w:t>
            </w:r>
            <w:r w:rsidR="002133B0">
              <w:rPr>
                <w:rFonts w:asciiTheme="minorHAnsi" w:hAnsiTheme="minorHAnsi" w:cs="Calibri"/>
                <w:sz w:val="22"/>
                <w:szCs w:val="22"/>
              </w:rPr>
              <w:t xml:space="preserve"> the decision was made not to recruit.</w:t>
            </w:r>
          </w:p>
        </w:tc>
        <w:tc>
          <w:tcPr>
            <w:tcW w:w="1080" w:type="dxa"/>
          </w:tcPr>
          <w:p w14:paraId="641CA1E0" w14:textId="77777777" w:rsidR="009E2D5C" w:rsidRPr="00647559" w:rsidRDefault="009E2D5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6074126C" w14:textId="77777777" w:rsidTr="005D0CEF">
        <w:tc>
          <w:tcPr>
            <w:tcW w:w="827" w:type="dxa"/>
          </w:tcPr>
          <w:p w14:paraId="26D77E23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40ED7A9" w14:textId="77777777" w:rsidR="005D71F9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744B28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2321D447" w14:textId="77777777" w:rsidTr="005D0CEF">
        <w:tc>
          <w:tcPr>
            <w:tcW w:w="827" w:type="dxa"/>
          </w:tcPr>
          <w:p w14:paraId="626B15E7" w14:textId="139E517E" w:rsidR="005D71F9" w:rsidRPr="00647559" w:rsidRDefault="002133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6.5</w:t>
            </w:r>
          </w:p>
        </w:tc>
        <w:tc>
          <w:tcPr>
            <w:tcW w:w="7119" w:type="dxa"/>
          </w:tcPr>
          <w:p w14:paraId="41341C21" w14:textId="0B70EE22" w:rsidR="005D71F9" w:rsidRPr="002133B0" w:rsidRDefault="002133B0" w:rsidP="002133B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133B0">
              <w:rPr>
                <w:rFonts w:ascii="Calibri" w:hAnsi="Calibri" w:cs="Calibri"/>
                <w:b/>
                <w:sz w:val="22"/>
                <w:szCs w:val="22"/>
              </w:rPr>
              <w:t>Forensic Histopathology</w:t>
            </w:r>
          </w:p>
        </w:tc>
        <w:tc>
          <w:tcPr>
            <w:tcW w:w="1080" w:type="dxa"/>
          </w:tcPr>
          <w:p w14:paraId="0727F655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14BD6CBF" w14:textId="77777777" w:rsidTr="005D0CEF">
        <w:tc>
          <w:tcPr>
            <w:tcW w:w="827" w:type="dxa"/>
          </w:tcPr>
          <w:p w14:paraId="7576DA23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B9B78DB" w14:textId="63E47BBA" w:rsidR="005D71F9" w:rsidRPr="00C114ED" w:rsidRDefault="002133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Two posts will be advertised and a new trainee will start in Glasgow in February.  They were still pursuing funding of a fourth post with the Crown Office – and there may be additional posts.</w:t>
            </w:r>
          </w:p>
        </w:tc>
        <w:tc>
          <w:tcPr>
            <w:tcW w:w="1080" w:type="dxa"/>
          </w:tcPr>
          <w:p w14:paraId="46786B69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1DD83C8A" w14:textId="77777777" w:rsidTr="005D0CEF">
        <w:tc>
          <w:tcPr>
            <w:tcW w:w="827" w:type="dxa"/>
          </w:tcPr>
          <w:p w14:paraId="2D75A9D8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6019299" w14:textId="77777777" w:rsidR="005D71F9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61A3DD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0BB9A80D" w14:textId="77777777" w:rsidTr="005D0CEF">
        <w:tc>
          <w:tcPr>
            <w:tcW w:w="827" w:type="dxa"/>
          </w:tcPr>
          <w:p w14:paraId="0F3F3EE0" w14:textId="624CE703" w:rsidR="005D71F9" w:rsidRPr="00647559" w:rsidRDefault="002133B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6.6</w:t>
            </w:r>
          </w:p>
        </w:tc>
        <w:tc>
          <w:tcPr>
            <w:tcW w:w="7119" w:type="dxa"/>
          </w:tcPr>
          <w:p w14:paraId="085BDE09" w14:textId="116E38D4" w:rsidR="005D71F9" w:rsidRPr="00C22BB3" w:rsidRDefault="00C22BB3" w:rsidP="00C22BB3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22BB3">
              <w:rPr>
                <w:rFonts w:ascii="Calibri" w:hAnsi="Calibri" w:cs="Calibri"/>
                <w:b/>
                <w:sz w:val="22"/>
                <w:szCs w:val="22"/>
              </w:rPr>
              <w:t>Radiology</w:t>
            </w:r>
          </w:p>
        </w:tc>
        <w:tc>
          <w:tcPr>
            <w:tcW w:w="1080" w:type="dxa"/>
          </w:tcPr>
          <w:p w14:paraId="4761BDC2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0AAD2233" w14:textId="77777777" w:rsidTr="005D0CEF">
        <w:tc>
          <w:tcPr>
            <w:tcW w:w="827" w:type="dxa"/>
          </w:tcPr>
          <w:p w14:paraId="419FFEF2" w14:textId="4B203D9B" w:rsidR="005D71F9" w:rsidRPr="00647559" w:rsidRDefault="00EA33ED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6.7</w:t>
            </w:r>
          </w:p>
        </w:tc>
        <w:tc>
          <w:tcPr>
            <w:tcW w:w="7119" w:type="dxa"/>
          </w:tcPr>
          <w:p w14:paraId="32046D7F" w14:textId="60F37AFA" w:rsidR="005D71F9" w:rsidRPr="00C114ED" w:rsidRDefault="00EA33ED" w:rsidP="00EA33ED">
            <w:pPr>
              <w:tabs>
                <w:tab w:val="left" w:pos="56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A33ED">
              <w:rPr>
                <w:rFonts w:ascii="Calibri" w:hAnsi="Calibri" w:cs="Calibri"/>
                <w:b/>
                <w:sz w:val="22"/>
                <w:szCs w:val="22"/>
              </w:rPr>
              <w:t>Medical Microbiology</w:t>
            </w:r>
          </w:p>
        </w:tc>
        <w:tc>
          <w:tcPr>
            <w:tcW w:w="1080" w:type="dxa"/>
          </w:tcPr>
          <w:p w14:paraId="6EE963F8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793B37DE" w14:textId="77777777" w:rsidTr="005D0CEF">
        <w:tc>
          <w:tcPr>
            <w:tcW w:w="827" w:type="dxa"/>
          </w:tcPr>
          <w:p w14:paraId="42687A60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D2B929C" w14:textId="6A6679BF" w:rsidR="005D71F9" w:rsidRPr="00C114ED" w:rsidRDefault="00D7736F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updates were received.</w:t>
            </w:r>
          </w:p>
        </w:tc>
        <w:tc>
          <w:tcPr>
            <w:tcW w:w="1080" w:type="dxa"/>
          </w:tcPr>
          <w:p w14:paraId="4BA44D6D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22832320" w14:textId="77777777" w:rsidTr="005D0CEF">
        <w:tc>
          <w:tcPr>
            <w:tcW w:w="827" w:type="dxa"/>
          </w:tcPr>
          <w:p w14:paraId="02559006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782E550" w14:textId="77777777" w:rsidR="005D71F9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A3EB34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47FE3787" w14:textId="77777777" w:rsidTr="005D0CEF">
        <w:tc>
          <w:tcPr>
            <w:tcW w:w="827" w:type="dxa"/>
          </w:tcPr>
          <w:p w14:paraId="39EB16FA" w14:textId="380015FD" w:rsidR="005D71F9" w:rsidRPr="00647559" w:rsidRDefault="00EE31B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6.8</w:t>
            </w:r>
          </w:p>
        </w:tc>
        <w:tc>
          <w:tcPr>
            <w:tcW w:w="7119" w:type="dxa"/>
          </w:tcPr>
          <w:p w14:paraId="0ADD3EEE" w14:textId="0EB162CD" w:rsidR="005D71F9" w:rsidRPr="00EE31B4" w:rsidRDefault="00EE31B4" w:rsidP="00EE31B4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E31B4">
              <w:rPr>
                <w:rFonts w:ascii="Calibri" w:hAnsi="Calibri" w:cs="Calibri"/>
                <w:b/>
                <w:sz w:val="22"/>
                <w:szCs w:val="22"/>
              </w:rPr>
              <w:t>Virology</w:t>
            </w:r>
          </w:p>
        </w:tc>
        <w:tc>
          <w:tcPr>
            <w:tcW w:w="1080" w:type="dxa"/>
          </w:tcPr>
          <w:p w14:paraId="64C3D639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D71F9" w:rsidRPr="00BF1CAF" w14:paraId="003830BB" w14:textId="77777777" w:rsidTr="005D0CEF">
        <w:tc>
          <w:tcPr>
            <w:tcW w:w="827" w:type="dxa"/>
          </w:tcPr>
          <w:p w14:paraId="1E234630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A48584F" w14:textId="0DCC0F04" w:rsidR="005D71F9" w:rsidRPr="00C114ED" w:rsidRDefault="00EE31B4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Noted:  the TPD has resigned; PJ thanked E</w:t>
            </w:r>
            <w:r w:rsidR="00DF5A66">
              <w:rPr>
                <w:rFonts w:asciiTheme="minorHAnsi" w:hAnsiTheme="minorHAnsi" w:cs="Calibri"/>
                <w:sz w:val="22"/>
                <w:szCs w:val="22"/>
              </w:rPr>
              <w:t>WD</w:t>
            </w:r>
            <w:r w:rsidR="00110CEC">
              <w:rPr>
                <w:rFonts w:asciiTheme="minorHAnsi" w:hAnsiTheme="minorHAnsi" w:cs="Calibri"/>
                <w:sz w:val="22"/>
                <w:szCs w:val="22"/>
              </w:rPr>
              <w:t xml:space="preserve"> for her input to the STB and will write to her formally.  The post will be advertised.</w:t>
            </w:r>
          </w:p>
        </w:tc>
        <w:tc>
          <w:tcPr>
            <w:tcW w:w="1080" w:type="dxa"/>
          </w:tcPr>
          <w:p w14:paraId="15869FE9" w14:textId="77777777" w:rsidR="005D71F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70A35E" w14:textId="7B8B0A07" w:rsidR="00110CEC" w:rsidRPr="00110CEC" w:rsidRDefault="00110CEC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10CEC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5D71F9" w:rsidRPr="00BF1CAF" w14:paraId="0132B17F" w14:textId="77777777" w:rsidTr="005D0CEF">
        <w:tc>
          <w:tcPr>
            <w:tcW w:w="827" w:type="dxa"/>
          </w:tcPr>
          <w:p w14:paraId="5BD0D786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5E91C9F" w14:textId="77777777" w:rsidR="005D71F9" w:rsidRPr="00C114ED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FC0404" w14:textId="77777777" w:rsidR="005D71F9" w:rsidRPr="00647559" w:rsidRDefault="005D71F9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0CEC" w:rsidRPr="00BF1CAF" w14:paraId="0094642A" w14:textId="77777777" w:rsidTr="005D0CEF">
        <w:tc>
          <w:tcPr>
            <w:tcW w:w="827" w:type="dxa"/>
          </w:tcPr>
          <w:p w14:paraId="7EAABA47" w14:textId="2A1FFF7E" w:rsidR="00110CEC" w:rsidRPr="00647559" w:rsidRDefault="00AD79C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6.9</w:t>
            </w:r>
          </w:p>
        </w:tc>
        <w:tc>
          <w:tcPr>
            <w:tcW w:w="7119" w:type="dxa"/>
          </w:tcPr>
          <w:p w14:paraId="76B93697" w14:textId="7A32EC95" w:rsidR="00110CEC" w:rsidRPr="00AD79CC" w:rsidRDefault="00AD79CC" w:rsidP="00AD79CC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D79CC">
              <w:rPr>
                <w:rFonts w:ascii="Calibri" w:hAnsi="Calibri" w:cs="Calibri"/>
                <w:b/>
                <w:sz w:val="22"/>
                <w:szCs w:val="22"/>
              </w:rPr>
              <w:t>Combined Infection Training</w:t>
            </w:r>
          </w:p>
        </w:tc>
        <w:tc>
          <w:tcPr>
            <w:tcW w:w="1080" w:type="dxa"/>
          </w:tcPr>
          <w:p w14:paraId="3A704859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0CEC" w:rsidRPr="00BF1CAF" w14:paraId="2F3DC82B" w14:textId="77777777" w:rsidTr="005D0CEF">
        <w:tc>
          <w:tcPr>
            <w:tcW w:w="827" w:type="dxa"/>
          </w:tcPr>
          <w:p w14:paraId="2AA865E0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959000B" w14:textId="104E5A2C" w:rsidR="00110CEC" w:rsidRPr="00C114ED" w:rsidRDefault="00AA058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WK reported discussions within the CIT SAC </w:t>
            </w:r>
            <w:r w:rsidR="00A1371A">
              <w:rPr>
                <w:rFonts w:asciiTheme="minorHAnsi" w:hAnsiTheme="minorHAnsi" w:cs="Calibri"/>
                <w:sz w:val="22"/>
                <w:szCs w:val="22"/>
              </w:rPr>
              <w:t>on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the structure of the programme</w:t>
            </w:r>
            <w:r w:rsidR="00BA74A9">
              <w:rPr>
                <w:rFonts w:asciiTheme="minorHAnsi" w:hAnsiTheme="minorHAnsi" w:cs="Calibri"/>
                <w:sz w:val="22"/>
                <w:szCs w:val="22"/>
              </w:rPr>
              <w:t xml:space="preserve">.  MDET </w:t>
            </w:r>
            <w:r w:rsidR="000C6D46">
              <w:rPr>
                <w:rFonts w:asciiTheme="minorHAnsi" w:hAnsiTheme="minorHAnsi" w:cs="Calibri"/>
                <w:sz w:val="22"/>
                <w:szCs w:val="22"/>
              </w:rPr>
              <w:t xml:space="preserve">has </w:t>
            </w:r>
            <w:r w:rsidR="00BA74A9">
              <w:rPr>
                <w:rFonts w:asciiTheme="minorHAnsi" w:hAnsiTheme="minorHAnsi" w:cs="Calibri"/>
                <w:sz w:val="22"/>
                <w:szCs w:val="22"/>
              </w:rPr>
              <w:t>approv</w:t>
            </w:r>
            <w:r w:rsidR="000C6D46">
              <w:rPr>
                <w:rFonts w:asciiTheme="minorHAnsi" w:hAnsiTheme="minorHAnsi" w:cs="Calibri"/>
                <w:sz w:val="22"/>
                <w:szCs w:val="22"/>
              </w:rPr>
              <w:t>ed</w:t>
            </w:r>
            <w:r w:rsidR="00BA74A9">
              <w:rPr>
                <w:rFonts w:asciiTheme="minorHAnsi" w:hAnsiTheme="minorHAnsi" w:cs="Calibri"/>
                <w:sz w:val="22"/>
                <w:szCs w:val="22"/>
              </w:rPr>
              <w:t xml:space="preserve"> a CIT TPD for the national programme and </w:t>
            </w:r>
            <w:r w:rsidR="00BA74A9">
              <w:rPr>
                <w:rFonts w:asciiTheme="minorHAnsi" w:hAnsiTheme="minorHAnsi" w:cs="Calibri"/>
                <w:sz w:val="22"/>
                <w:szCs w:val="22"/>
              </w:rPr>
              <w:lastRenderedPageBreak/>
              <w:t>a Medical Microbiology TPD for higher training</w:t>
            </w:r>
            <w:r w:rsidR="0051394E">
              <w:rPr>
                <w:rFonts w:asciiTheme="minorHAnsi" w:hAnsiTheme="minorHAnsi" w:cs="Calibri"/>
                <w:sz w:val="22"/>
                <w:szCs w:val="22"/>
              </w:rPr>
              <w:t>; the CIT post has been advertised.</w:t>
            </w:r>
          </w:p>
        </w:tc>
        <w:tc>
          <w:tcPr>
            <w:tcW w:w="1080" w:type="dxa"/>
          </w:tcPr>
          <w:p w14:paraId="06636C48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0CEC" w:rsidRPr="00BF1CAF" w14:paraId="71CB4825" w14:textId="77777777" w:rsidTr="005D0CEF">
        <w:tc>
          <w:tcPr>
            <w:tcW w:w="827" w:type="dxa"/>
          </w:tcPr>
          <w:p w14:paraId="428F1F69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7B4E5BA" w14:textId="77777777" w:rsidR="00110CEC" w:rsidRPr="00C114ED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DDB73C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0CEC" w:rsidRPr="00BF1CAF" w14:paraId="5ED84402" w14:textId="77777777" w:rsidTr="005D0CEF">
        <w:tc>
          <w:tcPr>
            <w:tcW w:w="827" w:type="dxa"/>
          </w:tcPr>
          <w:p w14:paraId="000966E6" w14:textId="342664EA" w:rsidR="00110CEC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6.10</w:t>
            </w:r>
          </w:p>
        </w:tc>
        <w:tc>
          <w:tcPr>
            <w:tcW w:w="7119" w:type="dxa"/>
          </w:tcPr>
          <w:p w14:paraId="03BD336A" w14:textId="5373F250" w:rsidR="00110CEC" w:rsidRPr="0051394E" w:rsidRDefault="0051394E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1394E">
              <w:rPr>
                <w:rFonts w:asciiTheme="minorHAnsi" w:hAnsiTheme="minorHAnsi" w:cs="Calibri"/>
                <w:b/>
                <w:sz w:val="22"/>
                <w:szCs w:val="22"/>
              </w:rPr>
              <w:t>Nuclear Medicine</w:t>
            </w:r>
          </w:p>
        </w:tc>
        <w:tc>
          <w:tcPr>
            <w:tcW w:w="1080" w:type="dxa"/>
          </w:tcPr>
          <w:p w14:paraId="0C6A2348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0CEC" w:rsidRPr="00BF1CAF" w14:paraId="5922506F" w14:textId="77777777" w:rsidTr="005D0CEF">
        <w:tc>
          <w:tcPr>
            <w:tcW w:w="827" w:type="dxa"/>
          </w:tcPr>
          <w:p w14:paraId="162786F9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571B77B" w14:textId="52992C5B" w:rsidR="00110CEC" w:rsidRPr="00C114ED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additional update was received.</w:t>
            </w:r>
          </w:p>
        </w:tc>
        <w:tc>
          <w:tcPr>
            <w:tcW w:w="1080" w:type="dxa"/>
          </w:tcPr>
          <w:p w14:paraId="7698A5EC" w14:textId="77777777" w:rsidR="00110CEC" w:rsidRPr="00647559" w:rsidRDefault="00110CEC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1660491A" w14:textId="77777777" w:rsidTr="005D0CEF">
        <w:tc>
          <w:tcPr>
            <w:tcW w:w="827" w:type="dxa"/>
          </w:tcPr>
          <w:p w14:paraId="43652097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9A0257D" w14:textId="77777777" w:rsidR="0051394E" w:rsidRPr="00C114ED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CAE92E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49764910" w14:textId="77777777" w:rsidTr="005D0CEF">
        <w:tc>
          <w:tcPr>
            <w:tcW w:w="827" w:type="dxa"/>
          </w:tcPr>
          <w:p w14:paraId="796A568D" w14:textId="094760F8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6.11</w:t>
            </w:r>
          </w:p>
        </w:tc>
        <w:tc>
          <w:tcPr>
            <w:tcW w:w="7119" w:type="dxa"/>
          </w:tcPr>
          <w:p w14:paraId="7F876890" w14:textId="685C7921" w:rsidR="0051394E" w:rsidRPr="00871AC0" w:rsidRDefault="00871AC0" w:rsidP="00871AC0">
            <w:pPr>
              <w:tabs>
                <w:tab w:val="left" w:pos="567"/>
                <w:tab w:val="left" w:pos="1418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71AC0">
              <w:rPr>
                <w:rFonts w:ascii="Calibri" w:hAnsi="Calibri" w:cs="Calibri"/>
                <w:b/>
                <w:sz w:val="22"/>
                <w:szCs w:val="22"/>
              </w:rPr>
              <w:t>Chemical Pathology and Metabolic Medicine</w:t>
            </w:r>
          </w:p>
        </w:tc>
        <w:tc>
          <w:tcPr>
            <w:tcW w:w="1080" w:type="dxa"/>
          </w:tcPr>
          <w:p w14:paraId="08C35A92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10E3F52D" w14:textId="77777777" w:rsidTr="005D0CEF">
        <w:tc>
          <w:tcPr>
            <w:tcW w:w="827" w:type="dxa"/>
          </w:tcPr>
          <w:p w14:paraId="11750C1D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5E73B3" w14:textId="6E51EA7D" w:rsidR="0051394E" w:rsidRPr="00C114ED" w:rsidRDefault="00871AC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PG </w:t>
            </w:r>
            <w:r w:rsidR="00AA36F7">
              <w:rPr>
                <w:rFonts w:asciiTheme="minorHAnsi" w:hAnsiTheme="minorHAnsi" w:cs="Calibri"/>
                <w:sz w:val="22"/>
                <w:szCs w:val="22"/>
              </w:rPr>
              <w:t>reported that posts have filled – there will be 4 consultant vacancies and one CCT in the next 2 years and a high proportion of trainees were out on maternity leave/OOP</w:t>
            </w:r>
            <w:r w:rsidR="00B224EC">
              <w:rPr>
                <w:rFonts w:asciiTheme="minorHAnsi" w:hAnsiTheme="minorHAnsi" w:cs="Calibri"/>
                <w:sz w:val="22"/>
                <w:szCs w:val="22"/>
              </w:rPr>
              <w:t>.  He was keen to use the money for these posts for other</w:t>
            </w:r>
            <w:r w:rsidR="003D4290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B224EC">
              <w:rPr>
                <w:rFonts w:asciiTheme="minorHAnsi" w:hAnsiTheme="minorHAnsi" w:cs="Calibri"/>
                <w:sz w:val="22"/>
                <w:szCs w:val="22"/>
              </w:rPr>
              <w:t>.  PJ agreed this was an issue for small programmes</w:t>
            </w:r>
            <w:r w:rsidR="00720581">
              <w:rPr>
                <w:rFonts w:asciiTheme="minorHAnsi" w:hAnsiTheme="minorHAnsi" w:cs="Calibri"/>
                <w:sz w:val="22"/>
                <w:szCs w:val="22"/>
              </w:rPr>
              <w:t xml:space="preserve"> and felt that a review of these could be useful to adapt the processes.  He will discuss this with CM.</w:t>
            </w:r>
          </w:p>
        </w:tc>
        <w:tc>
          <w:tcPr>
            <w:tcW w:w="1080" w:type="dxa"/>
          </w:tcPr>
          <w:p w14:paraId="3937E08B" w14:textId="77777777" w:rsidR="0051394E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2C421F" w14:textId="77777777" w:rsidR="00720581" w:rsidRDefault="00720581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EE0111" w14:textId="77777777" w:rsidR="00720581" w:rsidRDefault="00720581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A42856" w14:textId="77777777" w:rsidR="00720581" w:rsidRDefault="00720581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97897" w14:textId="49143D1F" w:rsidR="00720581" w:rsidRPr="00720581" w:rsidRDefault="00720581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20581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51394E" w:rsidRPr="00BF1CAF" w14:paraId="734A8060" w14:textId="77777777" w:rsidTr="005D0CEF">
        <w:tc>
          <w:tcPr>
            <w:tcW w:w="827" w:type="dxa"/>
          </w:tcPr>
          <w:p w14:paraId="59C1B8A2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7D502A7" w14:textId="77777777" w:rsidR="0051394E" w:rsidRPr="00C114ED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D3BEC6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3F2D4911" w14:textId="77777777" w:rsidTr="005D0CEF">
        <w:tc>
          <w:tcPr>
            <w:tcW w:w="827" w:type="dxa"/>
          </w:tcPr>
          <w:p w14:paraId="7E99A138" w14:textId="52D591B6" w:rsidR="0051394E" w:rsidRPr="00647559" w:rsidRDefault="00720581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6.12</w:t>
            </w:r>
          </w:p>
        </w:tc>
        <w:tc>
          <w:tcPr>
            <w:tcW w:w="7119" w:type="dxa"/>
          </w:tcPr>
          <w:p w14:paraId="66CAED02" w14:textId="5D49A409" w:rsidR="0051394E" w:rsidRPr="001963E0" w:rsidRDefault="001963E0" w:rsidP="001963E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63E0">
              <w:rPr>
                <w:rFonts w:ascii="Calibri" w:hAnsi="Calibri" w:cs="Calibri"/>
                <w:b/>
                <w:sz w:val="22"/>
                <w:szCs w:val="22"/>
              </w:rPr>
              <w:t>Trainees Issues</w:t>
            </w:r>
          </w:p>
        </w:tc>
        <w:tc>
          <w:tcPr>
            <w:tcW w:w="1080" w:type="dxa"/>
          </w:tcPr>
          <w:p w14:paraId="11F355BF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497ACAC6" w14:textId="77777777" w:rsidTr="005D0CEF">
        <w:tc>
          <w:tcPr>
            <w:tcW w:w="827" w:type="dxa"/>
          </w:tcPr>
          <w:p w14:paraId="5A07A68C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28D3B1F" w14:textId="16217A0C" w:rsidR="0051394E" w:rsidRPr="00C114ED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PJ noted an email received from the Radiology Trainee Forum re STB representation; he will take this forward.</w:t>
            </w:r>
          </w:p>
        </w:tc>
        <w:tc>
          <w:tcPr>
            <w:tcW w:w="1080" w:type="dxa"/>
          </w:tcPr>
          <w:p w14:paraId="32E53914" w14:textId="77777777" w:rsidR="0051394E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22148A" w14:textId="03288733" w:rsidR="001963E0" w:rsidRPr="001963E0" w:rsidRDefault="001963E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63E0"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51394E" w:rsidRPr="00BF1CAF" w14:paraId="727FB0CD" w14:textId="77777777" w:rsidTr="005D0CEF">
        <w:tc>
          <w:tcPr>
            <w:tcW w:w="827" w:type="dxa"/>
          </w:tcPr>
          <w:p w14:paraId="6F388E14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7AF7805" w14:textId="77777777" w:rsidR="0051394E" w:rsidRPr="00C114ED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9C413D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3A74B7F0" w14:textId="77777777" w:rsidTr="005D0CEF">
        <w:tc>
          <w:tcPr>
            <w:tcW w:w="827" w:type="dxa"/>
          </w:tcPr>
          <w:p w14:paraId="7951D32F" w14:textId="77777777" w:rsidR="0051394E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6.13</w:t>
            </w:r>
          </w:p>
          <w:p w14:paraId="7DA97811" w14:textId="77777777" w:rsidR="001963E0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6.14</w:t>
            </w:r>
          </w:p>
          <w:p w14:paraId="315EF94D" w14:textId="77777777" w:rsidR="001963E0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6.15</w:t>
            </w:r>
          </w:p>
          <w:p w14:paraId="48FA13F7" w14:textId="5C43A4F8" w:rsidR="001963E0" w:rsidRPr="00647559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6.16</w:t>
            </w:r>
          </w:p>
        </w:tc>
        <w:tc>
          <w:tcPr>
            <w:tcW w:w="7119" w:type="dxa"/>
          </w:tcPr>
          <w:p w14:paraId="30E05EDE" w14:textId="77777777" w:rsidR="001963E0" w:rsidRPr="001963E0" w:rsidRDefault="001963E0" w:rsidP="001963E0">
            <w:pPr>
              <w:tabs>
                <w:tab w:val="left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63E0">
              <w:rPr>
                <w:rFonts w:ascii="Calibri" w:hAnsi="Calibri" w:cs="Calibri"/>
                <w:b/>
                <w:sz w:val="22"/>
                <w:szCs w:val="22"/>
              </w:rPr>
              <w:t>Academic issues</w:t>
            </w:r>
          </w:p>
          <w:p w14:paraId="1FD0A8D5" w14:textId="77777777" w:rsidR="001963E0" w:rsidRPr="001963E0" w:rsidRDefault="001963E0" w:rsidP="00196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63E0">
              <w:rPr>
                <w:rFonts w:ascii="Calibri" w:hAnsi="Calibri" w:cs="Calibri"/>
                <w:b/>
                <w:sz w:val="22"/>
                <w:szCs w:val="22"/>
              </w:rPr>
              <w:t>Service issues</w:t>
            </w:r>
          </w:p>
          <w:p w14:paraId="11823CA5" w14:textId="77777777" w:rsidR="001963E0" w:rsidRPr="001963E0" w:rsidRDefault="001963E0" w:rsidP="00196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63E0">
              <w:rPr>
                <w:rFonts w:ascii="Calibri" w:hAnsi="Calibri" w:cs="Calibri"/>
                <w:b/>
                <w:sz w:val="22"/>
                <w:szCs w:val="22"/>
              </w:rPr>
              <w:t>DME</w:t>
            </w:r>
          </w:p>
          <w:p w14:paraId="41694BDD" w14:textId="63041941" w:rsidR="001963E0" w:rsidRPr="001963E0" w:rsidRDefault="001963E0" w:rsidP="00196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63E0">
              <w:rPr>
                <w:rFonts w:ascii="Calibri" w:hAnsi="Calibri" w:cs="Calibri"/>
                <w:b/>
                <w:sz w:val="22"/>
                <w:szCs w:val="22"/>
              </w:rPr>
              <w:t>Lay representative</w:t>
            </w:r>
          </w:p>
          <w:p w14:paraId="3CDCD1FB" w14:textId="27AE1FBA" w:rsidR="0051394E" w:rsidRPr="00C114ED" w:rsidRDefault="001963E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update reports were received.</w:t>
            </w:r>
          </w:p>
        </w:tc>
        <w:tc>
          <w:tcPr>
            <w:tcW w:w="1080" w:type="dxa"/>
          </w:tcPr>
          <w:p w14:paraId="7E706F8F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1394E" w:rsidRPr="00BF1CAF" w14:paraId="6F16F910" w14:textId="77777777" w:rsidTr="005D0CEF">
        <w:tc>
          <w:tcPr>
            <w:tcW w:w="827" w:type="dxa"/>
          </w:tcPr>
          <w:p w14:paraId="04753628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FAB449F" w14:textId="77777777" w:rsidR="0051394E" w:rsidRPr="00C114ED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74420F" w14:textId="77777777" w:rsidR="0051394E" w:rsidRPr="00647559" w:rsidRDefault="0051394E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2274B" w:rsidRPr="00BF1CAF" w14:paraId="43210EF1" w14:textId="77777777" w:rsidTr="005D0CEF">
        <w:tc>
          <w:tcPr>
            <w:tcW w:w="827" w:type="dxa"/>
          </w:tcPr>
          <w:p w14:paraId="6BD0753B" w14:textId="77A6EB0D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7.</w:t>
            </w:r>
          </w:p>
        </w:tc>
        <w:tc>
          <w:tcPr>
            <w:tcW w:w="7119" w:type="dxa"/>
          </w:tcPr>
          <w:p w14:paraId="372E53B1" w14:textId="143DE622" w:rsidR="0072274B" w:rsidRPr="00C114ED" w:rsidRDefault="0072274B" w:rsidP="0072274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2274B">
              <w:rPr>
                <w:rFonts w:ascii="Calibri" w:hAnsi="Calibri" w:cs="Calibri"/>
                <w:b/>
                <w:sz w:val="22"/>
                <w:szCs w:val="22"/>
              </w:rPr>
              <w:t>Received for information</w:t>
            </w:r>
          </w:p>
        </w:tc>
        <w:tc>
          <w:tcPr>
            <w:tcW w:w="1080" w:type="dxa"/>
          </w:tcPr>
          <w:p w14:paraId="074D7F80" w14:textId="77777777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2274B" w:rsidRPr="00BF1CAF" w14:paraId="125392B1" w14:textId="77777777" w:rsidTr="005D0CEF">
        <w:tc>
          <w:tcPr>
            <w:tcW w:w="827" w:type="dxa"/>
          </w:tcPr>
          <w:p w14:paraId="3519D8E0" w14:textId="77777777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2B07D02" w14:textId="77777777" w:rsidR="0072274B" w:rsidRDefault="00036042" w:rsidP="000360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Papers re the Interventional Radiology workshop held in 2011.</w:t>
            </w:r>
          </w:p>
          <w:p w14:paraId="5CCD552B" w14:textId="77777777" w:rsidR="00036042" w:rsidRDefault="002B4E41" w:rsidP="000360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National Laboratories Programmes Newsletter.</w:t>
            </w:r>
          </w:p>
          <w:p w14:paraId="3BA1EB02" w14:textId="5D57679F" w:rsidR="002B4E41" w:rsidRPr="00036042" w:rsidRDefault="002B4E41" w:rsidP="000360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Scottish Referral Guidelines for Suspected Cancer:  comments from the STB by the end of February to PJ.</w:t>
            </w:r>
          </w:p>
        </w:tc>
        <w:tc>
          <w:tcPr>
            <w:tcW w:w="1080" w:type="dxa"/>
          </w:tcPr>
          <w:p w14:paraId="16E30EAD" w14:textId="77777777" w:rsidR="0072274B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77A015" w14:textId="77777777" w:rsidR="002B4E41" w:rsidRDefault="002B4E41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C17934" w14:textId="776B4640" w:rsidR="002B4E41" w:rsidRPr="00ED2590" w:rsidRDefault="00ED25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2590">
              <w:rPr>
                <w:rFonts w:asciiTheme="minorHAnsi" w:hAnsiTheme="minorHAnsi" w:cs="Calibri"/>
                <w:b/>
                <w:sz w:val="22"/>
                <w:szCs w:val="22"/>
              </w:rPr>
              <w:t>All</w:t>
            </w:r>
          </w:p>
        </w:tc>
      </w:tr>
      <w:tr w:rsidR="0072274B" w:rsidRPr="00BF1CAF" w14:paraId="67FAFFF9" w14:textId="77777777" w:rsidTr="005D0CEF">
        <w:tc>
          <w:tcPr>
            <w:tcW w:w="827" w:type="dxa"/>
          </w:tcPr>
          <w:p w14:paraId="673FF8AE" w14:textId="77777777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C3409EC" w14:textId="77777777" w:rsidR="0072274B" w:rsidRPr="00C114ED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6D6CFE" w14:textId="77777777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2274B" w:rsidRPr="00BF1CAF" w14:paraId="57A54ECB" w14:textId="77777777" w:rsidTr="005D0CEF">
        <w:tc>
          <w:tcPr>
            <w:tcW w:w="827" w:type="dxa"/>
          </w:tcPr>
          <w:p w14:paraId="6D07E08D" w14:textId="18997A61" w:rsidR="0072274B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</w:t>
            </w:r>
          </w:p>
        </w:tc>
        <w:tc>
          <w:tcPr>
            <w:tcW w:w="7119" w:type="dxa"/>
          </w:tcPr>
          <w:p w14:paraId="623E8279" w14:textId="0D2A5730" w:rsidR="0072274B" w:rsidRPr="00ED2590" w:rsidRDefault="00ED25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2590">
              <w:rPr>
                <w:rFonts w:asciiTheme="minorHAnsi" w:hAnsiTheme="minorHAnsi" w:cs="Calibri"/>
                <w:b/>
                <w:sz w:val="22"/>
                <w:szCs w:val="22"/>
              </w:rPr>
              <w:t>AOCB</w:t>
            </w:r>
          </w:p>
        </w:tc>
        <w:tc>
          <w:tcPr>
            <w:tcW w:w="1080" w:type="dxa"/>
          </w:tcPr>
          <w:p w14:paraId="13204289" w14:textId="77777777" w:rsidR="0072274B" w:rsidRPr="00647559" w:rsidRDefault="0072274B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2590" w:rsidRPr="00BF1CAF" w14:paraId="2B17F399" w14:textId="77777777" w:rsidTr="005D0CEF">
        <w:tc>
          <w:tcPr>
            <w:tcW w:w="827" w:type="dxa"/>
          </w:tcPr>
          <w:p w14:paraId="51D8920B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C67A422" w14:textId="40828158" w:rsidR="00ED2590" w:rsidRPr="00C114ED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other business was raised.</w:t>
            </w:r>
          </w:p>
        </w:tc>
        <w:tc>
          <w:tcPr>
            <w:tcW w:w="1080" w:type="dxa"/>
          </w:tcPr>
          <w:p w14:paraId="2F109B06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2590" w:rsidRPr="00BF1CAF" w14:paraId="4EA2B9F6" w14:textId="77777777" w:rsidTr="005D0CEF">
        <w:tc>
          <w:tcPr>
            <w:tcW w:w="827" w:type="dxa"/>
          </w:tcPr>
          <w:p w14:paraId="5E2FABBA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5DBE0E0" w14:textId="77777777" w:rsidR="00ED2590" w:rsidRPr="00C114ED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4ED734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2590" w:rsidRPr="00BF1CAF" w14:paraId="433D99AB" w14:textId="77777777" w:rsidTr="005D0CEF">
        <w:tc>
          <w:tcPr>
            <w:tcW w:w="827" w:type="dxa"/>
          </w:tcPr>
          <w:p w14:paraId="2CD64BF4" w14:textId="0C69CA61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9.</w:t>
            </w:r>
          </w:p>
        </w:tc>
        <w:tc>
          <w:tcPr>
            <w:tcW w:w="7119" w:type="dxa"/>
          </w:tcPr>
          <w:p w14:paraId="342CA955" w14:textId="2DACE128" w:rsidR="00ED2590" w:rsidRPr="00ED2590" w:rsidRDefault="00ED2590" w:rsidP="00E771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D2590">
              <w:rPr>
                <w:rFonts w:ascii="Calibri" w:hAnsi="Calibri" w:cs="Calibri"/>
                <w:b/>
                <w:sz w:val="22"/>
                <w:szCs w:val="22"/>
              </w:rPr>
              <w:t>Date and time of next meeting</w:t>
            </w:r>
          </w:p>
        </w:tc>
        <w:tc>
          <w:tcPr>
            <w:tcW w:w="1080" w:type="dxa"/>
          </w:tcPr>
          <w:p w14:paraId="3068E59E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2590" w:rsidRPr="00BF1CAF" w14:paraId="19BD433D" w14:textId="77777777" w:rsidTr="005D0CEF">
        <w:tc>
          <w:tcPr>
            <w:tcW w:w="827" w:type="dxa"/>
          </w:tcPr>
          <w:p w14:paraId="2413DBC7" w14:textId="77777777" w:rsidR="00ED2590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8E315AB" w14:textId="1B5B824C" w:rsidR="00ED2590" w:rsidRPr="00C114ED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The next meeting will take place at </w:t>
            </w:r>
            <w:r>
              <w:rPr>
                <w:rFonts w:ascii="Calibri" w:hAnsi="Calibri" w:cs="Calibri"/>
                <w:sz w:val="22"/>
                <w:szCs w:val="22"/>
              </w:rPr>
              <w:t>10:30 on Tuesday 26 March 2019 in Room 5, Forest Grove House, Aberdeen (with videoconference links).</w:t>
            </w:r>
          </w:p>
        </w:tc>
        <w:tc>
          <w:tcPr>
            <w:tcW w:w="1080" w:type="dxa"/>
          </w:tcPr>
          <w:p w14:paraId="2AC319B0" w14:textId="77777777" w:rsidR="00ED2590" w:rsidRPr="00647559" w:rsidRDefault="00ED2590" w:rsidP="00E771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BEAEC1" w14:textId="2B4EBD01" w:rsidR="00A577AD" w:rsidRDefault="00A577AD" w:rsidP="00A577AD">
      <w:pPr>
        <w:tabs>
          <w:tab w:val="left" w:pos="567"/>
          <w:tab w:val="left" w:pos="6521"/>
        </w:tabs>
        <w:rPr>
          <w:rFonts w:ascii="Calibri" w:hAnsi="Calibri" w:cs="Calibri"/>
          <w:sz w:val="22"/>
          <w:szCs w:val="22"/>
        </w:rPr>
      </w:pPr>
    </w:p>
    <w:p w14:paraId="06B588FD" w14:textId="76856A3F" w:rsidR="00ED2590" w:rsidRPr="00ED2590" w:rsidRDefault="00ED2590" w:rsidP="00A577AD">
      <w:pPr>
        <w:tabs>
          <w:tab w:val="left" w:pos="567"/>
          <w:tab w:val="left" w:pos="6521"/>
        </w:tabs>
        <w:rPr>
          <w:rFonts w:ascii="Calibri" w:hAnsi="Calibri" w:cs="Calibri"/>
          <w:b/>
          <w:sz w:val="22"/>
          <w:szCs w:val="22"/>
        </w:rPr>
      </w:pPr>
      <w:r w:rsidRPr="00ED2590">
        <w:rPr>
          <w:rFonts w:ascii="Calibri" w:hAnsi="Calibri" w:cs="Calibri"/>
          <w:b/>
          <w:sz w:val="22"/>
          <w:szCs w:val="22"/>
        </w:rPr>
        <w:t>Actions arising from the meeting</w:t>
      </w:r>
    </w:p>
    <w:p w14:paraId="7749E85F" w14:textId="69647D85" w:rsidR="00ED2590" w:rsidRDefault="00ED2590" w:rsidP="00A577AD">
      <w:pPr>
        <w:tabs>
          <w:tab w:val="left" w:pos="567"/>
          <w:tab w:val="left" w:pos="6521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3216"/>
        <w:gridCol w:w="3768"/>
        <w:gridCol w:w="1053"/>
      </w:tblGrid>
      <w:tr w:rsidR="00ED2590" w14:paraId="2C53B299" w14:textId="77777777" w:rsidTr="002E6565">
        <w:tc>
          <w:tcPr>
            <w:tcW w:w="988" w:type="dxa"/>
          </w:tcPr>
          <w:p w14:paraId="6057435D" w14:textId="45348710" w:rsidR="00ED2590" w:rsidRPr="00ED2590" w:rsidRDefault="00ED2590" w:rsidP="00A577AD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D2590">
              <w:rPr>
                <w:rFonts w:ascii="Calibri" w:hAnsi="Calibri" w:cs="Calibri"/>
                <w:b/>
                <w:sz w:val="22"/>
                <w:szCs w:val="22"/>
              </w:rPr>
              <w:t>Item no</w:t>
            </w:r>
          </w:p>
        </w:tc>
        <w:tc>
          <w:tcPr>
            <w:tcW w:w="3260" w:type="dxa"/>
          </w:tcPr>
          <w:p w14:paraId="0EC01E9B" w14:textId="6DC7D816" w:rsidR="00ED2590" w:rsidRPr="00ED2590" w:rsidRDefault="00ED2590" w:rsidP="00A577AD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D2590">
              <w:rPr>
                <w:rFonts w:ascii="Calibri" w:hAnsi="Calibri" w:cs="Calibri"/>
                <w:b/>
                <w:sz w:val="22"/>
                <w:szCs w:val="22"/>
              </w:rPr>
              <w:t>Item name</w:t>
            </w:r>
          </w:p>
        </w:tc>
        <w:tc>
          <w:tcPr>
            <w:tcW w:w="3827" w:type="dxa"/>
          </w:tcPr>
          <w:p w14:paraId="7B62DAC0" w14:textId="0AE3EACC" w:rsidR="00ED2590" w:rsidRPr="00ED2590" w:rsidRDefault="00ED2590" w:rsidP="00A577AD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D2590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  <w:tc>
          <w:tcPr>
            <w:tcW w:w="941" w:type="dxa"/>
          </w:tcPr>
          <w:p w14:paraId="1A6EEBAB" w14:textId="6DB131A3" w:rsidR="00ED2590" w:rsidRPr="00ED2590" w:rsidRDefault="00ED2590" w:rsidP="00A577AD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D2590">
              <w:rPr>
                <w:rFonts w:ascii="Calibri" w:hAnsi="Calibri" w:cs="Calibri"/>
                <w:b/>
                <w:sz w:val="22"/>
                <w:szCs w:val="22"/>
              </w:rPr>
              <w:t>Who</w:t>
            </w:r>
          </w:p>
        </w:tc>
      </w:tr>
      <w:tr w:rsidR="009B0F8C" w14:paraId="1AFEA8BA" w14:textId="77777777" w:rsidTr="002E6565">
        <w:tc>
          <w:tcPr>
            <w:tcW w:w="988" w:type="dxa"/>
          </w:tcPr>
          <w:p w14:paraId="657C92FE" w14:textId="74C923F3" w:rsidR="009B0F8C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63751B1C" w14:textId="77777777" w:rsidR="009B0F8C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1F76942" w14:textId="5A33B34F" w:rsidR="009B0F8C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3260" w:type="dxa"/>
          </w:tcPr>
          <w:p w14:paraId="19BA89B5" w14:textId="77777777" w:rsidR="002E6565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2E6565">
              <w:rPr>
                <w:rFonts w:ascii="Calibri" w:hAnsi="Calibri" w:cs="Calibri"/>
                <w:sz w:val="22"/>
                <w:szCs w:val="22"/>
              </w:rPr>
              <w:t>Matters arising/actions from previous meeting</w:t>
            </w:r>
          </w:p>
          <w:p w14:paraId="2B8DBC01" w14:textId="2441A1F9" w:rsidR="009B0F8C" w:rsidRPr="002E6565" w:rsidRDefault="002E656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2E6565">
              <w:rPr>
                <w:rFonts w:asciiTheme="minorHAnsi" w:hAnsiTheme="minorHAnsi" w:cs="Calibri"/>
                <w:sz w:val="22"/>
                <w:szCs w:val="22"/>
              </w:rPr>
              <w:t>Dr Grant Baxter</w:t>
            </w:r>
          </w:p>
        </w:tc>
        <w:tc>
          <w:tcPr>
            <w:tcW w:w="3827" w:type="dxa"/>
          </w:tcPr>
          <w:p w14:paraId="757F67FB" w14:textId="77777777" w:rsidR="009B0F8C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AEB1FD" w14:textId="77777777" w:rsidR="002E6565" w:rsidRDefault="002E656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7724096" w14:textId="63C9BFBA" w:rsidR="002E6565" w:rsidRDefault="002E656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Baxter will attend the May meeting.</w:t>
            </w:r>
          </w:p>
        </w:tc>
        <w:tc>
          <w:tcPr>
            <w:tcW w:w="941" w:type="dxa"/>
          </w:tcPr>
          <w:p w14:paraId="1E2D706B" w14:textId="77777777" w:rsidR="009B0F8C" w:rsidRDefault="009B0F8C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916BE3F" w14:textId="77777777" w:rsidR="002E6565" w:rsidRDefault="002E656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524AC9B" w14:textId="3DDFC541" w:rsidR="002E6565" w:rsidRDefault="002E656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</w:tr>
      <w:tr w:rsidR="009B0F8C" w14:paraId="5AB2856E" w14:textId="77777777" w:rsidTr="002E6565">
        <w:tc>
          <w:tcPr>
            <w:tcW w:w="988" w:type="dxa"/>
          </w:tcPr>
          <w:p w14:paraId="76A13502" w14:textId="2B1482E2" w:rsidR="009B0F8C" w:rsidRDefault="00645F61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3260" w:type="dxa"/>
          </w:tcPr>
          <w:p w14:paraId="217B77D4" w14:textId="4CEDE55A" w:rsidR="009B0F8C" w:rsidRPr="00645F61" w:rsidRDefault="00645F61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645F61">
              <w:rPr>
                <w:rFonts w:asciiTheme="minorHAnsi" w:hAnsiTheme="minorHAnsi" w:cs="Calibri"/>
                <w:sz w:val="22"/>
                <w:szCs w:val="22"/>
              </w:rPr>
              <w:t>Review of Mortuary Services in NHS Scotland</w:t>
            </w:r>
          </w:p>
        </w:tc>
        <w:tc>
          <w:tcPr>
            <w:tcW w:w="3827" w:type="dxa"/>
          </w:tcPr>
          <w:p w14:paraId="18B0BB49" w14:textId="02BF4F19" w:rsidR="009B0F8C" w:rsidRDefault="00645F61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Deferred to March meeting.</w:t>
            </w:r>
          </w:p>
        </w:tc>
        <w:tc>
          <w:tcPr>
            <w:tcW w:w="941" w:type="dxa"/>
          </w:tcPr>
          <w:p w14:paraId="4F0DACFF" w14:textId="661C9F17" w:rsidR="009B0F8C" w:rsidRDefault="00645F61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</w:tr>
      <w:tr w:rsidR="007F0C61" w14:paraId="1EB0A7B7" w14:textId="77777777" w:rsidTr="002E6565">
        <w:tc>
          <w:tcPr>
            <w:tcW w:w="988" w:type="dxa"/>
          </w:tcPr>
          <w:p w14:paraId="6EE43B4C" w14:textId="5FBA2FB6" w:rsidR="007F0C61" w:rsidRDefault="004A573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14:paraId="1387F05D" w14:textId="77777777" w:rsidR="007F0C61" w:rsidRDefault="004A573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4A5735">
              <w:rPr>
                <w:rFonts w:ascii="Calibri" w:hAnsi="Calibri" w:cs="Calibri"/>
                <w:sz w:val="22"/>
                <w:szCs w:val="22"/>
              </w:rPr>
              <w:t>Neuro IR post:  update</w:t>
            </w:r>
          </w:p>
          <w:p w14:paraId="2AF57699" w14:textId="77777777" w:rsidR="0086594F" w:rsidRDefault="0086594F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4C3BEF5" w14:textId="611CDA74" w:rsidR="0086594F" w:rsidRPr="004A5735" w:rsidRDefault="0086594F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48189A8" w14:textId="5CE3F916" w:rsidR="0086594F" w:rsidRDefault="004A573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ask CM to take forward subspecialty approval</w:t>
            </w:r>
            <w:r w:rsidR="0086594F">
              <w:rPr>
                <w:rFonts w:ascii="Calibri" w:hAnsi="Calibri" w:cs="Calibri"/>
                <w:sz w:val="22"/>
                <w:szCs w:val="22"/>
              </w:rPr>
              <w:t>; to seek sight of short life working group’s report.</w:t>
            </w:r>
          </w:p>
        </w:tc>
        <w:tc>
          <w:tcPr>
            <w:tcW w:w="941" w:type="dxa"/>
          </w:tcPr>
          <w:p w14:paraId="5E975E4B" w14:textId="77777777" w:rsidR="007F0C61" w:rsidRDefault="004A5735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</w:t>
            </w:r>
            <w:r w:rsidR="000F1190">
              <w:rPr>
                <w:rFonts w:ascii="Calibri" w:hAnsi="Calibri" w:cs="Calibri"/>
                <w:sz w:val="22"/>
                <w:szCs w:val="22"/>
              </w:rPr>
              <w:t>/CM</w:t>
            </w:r>
          </w:p>
          <w:p w14:paraId="188AC4E8" w14:textId="304AC634" w:rsidR="0086594F" w:rsidRDefault="0086594F" w:rsidP="009B0F8C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2B7948" w14:paraId="1AAAA217" w14:textId="77777777" w:rsidTr="002E6565">
        <w:tc>
          <w:tcPr>
            <w:tcW w:w="988" w:type="dxa"/>
          </w:tcPr>
          <w:p w14:paraId="58F130D1" w14:textId="77777777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  <w:p w14:paraId="6183BFC9" w14:textId="7D63AADE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3260" w:type="dxa"/>
          </w:tcPr>
          <w:p w14:paraId="488E6F99" w14:textId="77777777" w:rsidR="002B7948" w:rsidRP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2B7948">
              <w:rPr>
                <w:rFonts w:ascii="Calibri" w:hAnsi="Calibri" w:cs="Calibri"/>
                <w:sz w:val="22"/>
                <w:szCs w:val="22"/>
              </w:rPr>
              <w:t>TRAINING MANAGEMENT</w:t>
            </w:r>
          </w:p>
          <w:p w14:paraId="16616BD2" w14:textId="14633F9D" w:rsidR="002B7948" w:rsidRPr="004A5735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2B7948">
              <w:rPr>
                <w:rFonts w:asciiTheme="minorHAnsi" w:hAnsiTheme="minorHAnsi" w:cs="Calibri"/>
                <w:sz w:val="22"/>
                <w:szCs w:val="22"/>
              </w:rPr>
              <w:t>Interventional Radiology (IR)</w:t>
            </w:r>
          </w:p>
        </w:tc>
        <w:tc>
          <w:tcPr>
            <w:tcW w:w="3827" w:type="dxa"/>
          </w:tcPr>
          <w:p w14:paraId="22630499" w14:textId="77777777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2721D0C" w14:textId="49C71DFE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dates and invitees for workshop.</w:t>
            </w:r>
          </w:p>
        </w:tc>
        <w:tc>
          <w:tcPr>
            <w:tcW w:w="941" w:type="dxa"/>
          </w:tcPr>
          <w:p w14:paraId="1C4D0E3C" w14:textId="77777777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ED13351" w14:textId="5064046C" w:rsidR="002B7948" w:rsidRDefault="002B79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PJ/</w:t>
            </w:r>
            <w:r w:rsidR="003654AA">
              <w:rPr>
                <w:rFonts w:ascii="Calibri" w:hAnsi="Calibri" w:cs="Calibri"/>
                <w:sz w:val="22"/>
                <w:szCs w:val="22"/>
              </w:rPr>
              <w:t>RB</w:t>
            </w:r>
          </w:p>
        </w:tc>
      </w:tr>
      <w:tr w:rsidR="002B7948" w14:paraId="66F29E34" w14:textId="77777777" w:rsidTr="002E6565">
        <w:tc>
          <w:tcPr>
            <w:tcW w:w="988" w:type="dxa"/>
          </w:tcPr>
          <w:p w14:paraId="669A3F0E" w14:textId="63238134" w:rsidR="002B7948" w:rsidRDefault="00EE6ADD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260" w:type="dxa"/>
          </w:tcPr>
          <w:p w14:paraId="4671DAB8" w14:textId="3A7639A7" w:rsidR="002B7948" w:rsidRPr="00EE6ADD" w:rsidRDefault="00EE6ADD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E6ADD">
              <w:rPr>
                <w:rFonts w:ascii="Calibri" w:hAnsi="Calibri" w:cs="Calibri"/>
                <w:sz w:val="22"/>
                <w:szCs w:val="22"/>
              </w:rPr>
              <w:t>Radiology</w:t>
            </w:r>
          </w:p>
        </w:tc>
        <w:tc>
          <w:tcPr>
            <w:tcW w:w="3827" w:type="dxa"/>
          </w:tcPr>
          <w:p w14:paraId="18E0AE7F" w14:textId="501784D3" w:rsidR="002B7948" w:rsidRDefault="00EE6ADD" w:rsidP="004200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seek information from MDET re lead recruitment contact</w:t>
            </w:r>
            <w:r w:rsidR="00D97991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D97991">
              <w:rPr>
                <w:rFonts w:asciiTheme="minorHAnsi" w:hAnsiTheme="minorHAnsi" w:cs="Calibri"/>
                <w:sz w:val="22"/>
                <w:szCs w:val="22"/>
              </w:rPr>
              <w:t xml:space="preserve">to write to HMo highlighting </w:t>
            </w:r>
            <w:r w:rsidR="0038580A">
              <w:rPr>
                <w:rFonts w:asciiTheme="minorHAnsi" w:hAnsiTheme="minorHAnsi" w:cs="Calibri"/>
                <w:sz w:val="22"/>
                <w:szCs w:val="22"/>
              </w:rPr>
              <w:t>workstation</w:t>
            </w:r>
            <w:r w:rsidR="00D97991">
              <w:rPr>
                <w:rFonts w:asciiTheme="minorHAnsi" w:hAnsiTheme="minorHAnsi" w:cs="Calibri"/>
                <w:sz w:val="22"/>
                <w:szCs w:val="22"/>
              </w:rPr>
              <w:t xml:space="preserve"> issue </w:t>
            </w:r>
            <w:r w:rsidR="00420091">
              <w:rPr>
                <w:rFonts w:asciiTheme="minorHAnsi" w:hAnsiTheme="minorHAnsi" w:cs="Calibri"/>
                <w:sz w:val="22"/>
                <w:szCs w:val="22"/>
              </w:rPr>
              <w:t>to</w:t>
            </w:r>
            <w:r w:rsidR="00D97991">
              <w:rPr>
                <w:rFonts w:asciiTheme="minorHAnsi" w:hAnsiTheme="minorHAnsi" w:cs="Calibri"/>
                <w:sz w:val="22"/>
                <w:szCs w:val="22"/>
              </w:rPr>
              <w:t xml:space="preserve"> ensure a formal response is received from the DM</w:t>
            </w:r>
            <w:r w:rsidR="00420091">
              <w:rPr>
                <w:rFonts w:asciiTheme="minorHAnsi" w:hAnsiTheme="minorHAnsi" w:cs="Calibri"/>
                <w:sz w:val="22"/>
                <w:szCs w:val="22"/>
              </w:rPr>
              <w:t>; to</w:t>
            </w:r>
            <w:r w:rsidR="00D97991">
              <w:rPr>
                <w:rFonts w:asciiTheme="minorHAnsi" w:hAnsiTheme="minorHAnsi" w:cs="Calibri"/>
                <w:sz w:val="22"/>
                <w:szCs w:val="22"/>
              </w:rPr>
              <w:t xml:space="preserve"> bring the issue to MDET’s attention.</w:t>
            </w:r>
          </w:p>
        </w:tc>
        <w:tc>
          <w:tcPr>
            <w:tcW w:w="941" w:type="dxa"/>
          </w:tcPr>
          <w:p w14:paraId="401B2A52" w14:textId="77777777" w:rsidR="002B7948" w:rsidRDefault="00EE6ADD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  <w:p w14:paraId="0E602139" w14:textId="24C6F103" w:rsidR="00D97991" w:rsidRDefault="00D97991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WK</w:t>
            </w:r>
            <w:r w:rsidR="00740A91">
              <w:rPr>
                <w:rFonts w:ascii="Calibri" w:hAnsi="Calibri" w:cs="Calibri"/>
                <w:sz w:val="22"/>
                <w:szCs w:val="22"/>
              </w:rPr>
              <w:t>/HMo</w:t>
            </w:r>
          </w:p>
          <w:p w14:paraId="7D48C40A" w14:textId="77777777" w:rsidR="00420091" w:rsidRDefault="00420091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E92F5F4" w14:textId="367B5FAA" w:rsidR="00420091" w:rsidRDefault="00420091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EE6ADD" w14:paraId="7CB5A2F2" w14:textId="77777777" w:rsidTr="002E6565">
        <w:tc>
          <w:tcPr>
            <w:tcW w:w="988" w:type="dxa"/>
          </w:tcPr>
          <w:p w14:paraId="10BF91B8" w14:textId="5A371EA9" w:rsidR="00EE6ADD" w:rsidRDefault="00204B06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3260" w:type="dxa"/>
          </w:tcPr>
          <w:p w14:paraId="2046078D" w14:textId="0FA02359" w:rsidR="00EE6ADD" w:rsidRPr="00204B06" w:rsidRDefault="00204B06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204B06">
              <w:rPr>
                <w:rFonts w:ascii="Calibri" w:hAnsi="Calibri" w:cs="Calibri"/>
                <w:sz w:val="22"/>
                <w:szCs w:val="22"/>
              </w:rPr>
              <w:t>ARCP Externality</w:t>
            </w:r>
          </w:p>
        </w:tc>
        <w:tc>
          <w:tcPr>
            <w:tcW w:w="3827" w:type="dxa"/>
          </w:tcPr>
          <w:p w14:paraId="399C7F8B" w14:textId="2FC0547A" w:rsidR="00EE6ADD" w:rsidRDefault="00DE781F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 </w:t>
            </w:r>
            <w:r w:rsidR="00204B06">
              <w:rPr>
                <w:rFonts w:asciiTheme="minorHAnsi" w:hAnsiTheme="minorHAnsi" w:cs="Calibri"/>
                <w:sz w:val="22"/>
                <w:szCs w:val="22"/>
              </w:rPr>
              <w:t xml:space="preserve">check with Rosie Baillie 4 weeks before the next STB meeting </w:t>
            </w:r>
            <w:r>
              <w:rPr>
                <w:rFonts w:asciiTheme="minorHAnsi" w:hAnsiTheme="minorHAnsi" w:cs="Calibri"/>
                <w:sz w:val="22"/>
                <w:szCs w:val="22"/>
              </w:rPr>
              <w:t>re TPD responses</w:t>
            </w:r>
            <w:r w:rsidR="00204B06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941" w:type="dxa"/>
          </w:tcPr>
          <w:p w14:paraId="43D5D0BC" w14:textId="38389553" w:rsidR="00EE6ADD" w:rsidRDefault="00DE781F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DE781F" w14:paraId="52B5A292" w14:textId="77777777" w:rsidTr="002E6565">
        <w:tc>
          <w:tcPr>
            <w:tcW w:w="988" w:type="dxa"/>
          </w:tcPr>
          <w:p w14:paraId="04AB870C" w14:textId="6CD31E5A" w:rsidR="00DE781F" w:rsidRDefault="00EF57C3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3260" w:type="dxa"/>
          </w:tcPr>
          <w:p w14:paraId="43688537" w14:textId="7A404885" w:rsidR="00DE781F" w:rsidRPr="00EF57C3" w:rsidRDefault="00EF57C3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EF57C3">
              <w:rPr>
                <w:rFonts w:ascii="Calibri" w:hAnsi="Calibri" w:cs="Calibri"/>
                <w:sz w:val="22"/>
                <w:szCs w:val="22"/>
              </w:rPr>
              <w:t>MDRS review</w:t>
            </w:r>
          </w:p>
        </w:tc>
        <w:tc>
          <w:tcPr>
            <w:tcW w:w="3827" w:type="dxa"/>
          </w:tcPr>
          <w:p w14:paraId="1BCB6F1E" w14:textId="23A56620" w:rsidR="00DE781F" w:rsidRDefault="00BC6BDF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highlight amendments to RP; to send any other amendments to RP.</w:t>
            </w:r>
          </w:p>
        </w:tc>
        <w:tc>
          <w:tcPr>
            <w:tcW w:w="941" w:type="dxa"/>
          </w:tcPr>
          <w:p w14:paraId="66728718" w14:textId="7AEE61F4" w:rsidR="00DE781F" w:rsidRDefault="00BC6BDF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PJ; All</w:t>
            </w:r>
          </w:p>
        </w:tc>
      </w:tr>
      <w:tr w:rsidR="00BC6BDF" w14:paraId="50CC71A5" w14:textId="77777777" w:rsidTr="002E6565">
        <w:tc>
          <w:tcPr>
            <w:tcW w:w="988" w:type="dxa"/>
          </w:tcPr>
          <w:p w14:paraId="67AAAC2D" w14:textId="0FD9231B" w:rsidR="00BC6BDF" w:rsidRDefault="00D42E76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  <w:tc>
          <w:tcPr>
            <w:tcW w:w="3260" w:type="dxa"/>
          </w:tcPr>
          <w:p w14:paraId="199C3229" w14:textId="1824716B" w:rsidR="00BC6BDF" w:rsidRPr="00D42E76" w:rsidRDefault="00D42E76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D42E76">
              <w:rPr>
                <w:rFonts w:ascii="Calibri" w:hAnsi="Calibri" w:cs="Calibri"/>
                <w:sz w:val="22"/>
                <w:szCs w:val="22"/>
              </w:rPr>
              <w:t>Letter to all NES Medical Directorate staff: admin and sessional</w:t>
            </w:r>
          </w:p>
        </w:tc>
        <w:tc>
          <w:tcPr>
            <w:tcW w:w="3827" w:type="dxa"/>
          </w:tcPr>
          <w:p w14:paraId="183D1362" w14:textId="02DAA4AB" w:rsidR="00BC6BDF" w:rsidRDefault="00D42E76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discuss proposed changes with CM.</w:t>
            </w:r>
          </w:p>
        </w:tc>
        <w:tc>
          <w:tcPr>
            <w:tcW w:w="941" w:type="dxa"/>
          </w:tcPr>
          <w:p w14:paraId="7A1D4AD3" w14:textId="342F176B" w:rsidR="00BC6BDF" w:rsidRDefault="0007365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073659" w14:paraId="27D6EB41" w14:textId="77777777" w:rsidTr="002E6565">
        <w:tc>
          <w:tcPr>
            <w:tcW w:w="988" w:type="dxa"/>
          </w:tcPr>
          <w:p w14:paraId="146E573C" w14:textId="77777777" w:rsidR="00073659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329CFA3E" w14:textId="27841892" w:rsid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3260" w:type="dxa"/>
          </w:tcPr>
          <w:p w14:paraId="39519EED" w14:textId="77777777" w:rsidR="00073659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QUALITY</w:t>
            </w:r>
          </w:p>
          <w:p w14:paraId="4B38E19B" w14:textId="0B4AC85C" w:rsidR="006B752E" w:rsidRP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6B752E">
              <w:rPr>
                <w:rFonts w:ascii="Calibri" w:hAnsi="Calibri" w:cs="Calibri"/>
                <w:sz w:val="22"/>
                <w:szCs w:val="22"/>
              </w:rPr>
              <w:t>Profile raising of Diagnostics specialties</w:t>
            </w:r>
          </w:p>
        </w:tc>
        <w:tc>
          <w:tcPr>
            <w:tcW w:w="3827" w:type="dxa"/>
          </w:tcPr>
          <w:p w14:paraId="307AFBDD" w14:textId="77777777" w:rsidR="00073659" w:rsidRDefault="00073659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33E347" w14:textId="3ABDB544" w:rsid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Deferred to May meeting.</w:t>
            </w:r>
          </w:p>
        </w:tc>
        <w:tc>
          <w:tcPr>
            <w:tcW w:w="941" w:type="dxa"/>
          </w:tcPr>
          <w:p w14:paraId="12C7B0C1" w14:textId="77777777" w:rsidR="00073659" w:rsidRDefault="0007365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1A3112E" w14:textId="56F921B9" w:rsid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</w:tr>
      <w:tr w:rsidR="006B752E" w14:paraId="5C57598F" w14:textId="77777777" w:rsidTr="002E6565">
        <w:tc>
          <w:tcPr>
            <w:tcW w:w="988" w:type="dxa"/>
          </w:tcPr>
          <w:p w14:paraId="4E097049" w14:textId="77777777" w:rsidR="006B752E" w:rsidRDefault="00CD4C3A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14:paraId="7E3B3E70" w14:textId="767F3996" w:rsidR="00332F30" w:rsidRDefault="00332F30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</w:t>
            </w:r>
          </w:p>
        </w:tc>
        <w:tc>
          <w:tcPr>
            <w:tcW w:w="3260" w:type="dxa"/>
          </w:tcPr>
          <w:p w14:paraId="354B5D96" w14:textId="77777777" w:rsidR="006B752E" w:rsidRDefault="00CD4C3A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reports</w:t>
            </w:r>
          </w:p>
          <w:p w14:paraId="41D748D2" w14:textId="11F90C47" w:rsidR="00332F30" w:rsidRDefault="00332F30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Virology</w:t>
            </w:r>
          </w:p>
        </w:tc>
        <w:tc>
          <w:tcPr>
            <w:tcW w:w="3827" w:type="dxa"/>
          </w:tcPr>
          <w:p w14:paraId="57B431CE" w14:textId="77777777" w:rsid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117D1F" w14:textId="21043D96" w:rsidR="00332F30" w:rsidRDefault="00332F30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write to EWD formally.</w:t>
            </w:r>
          </w:p>
        </w:tc>
        <w:tc>
          <w:tcPr>
            <w:tcW w:w="941" w:type="dxa"/>
          </w:tcPr>
          <w:p w14:paraId="450BFFD4" w14:textId="77777777" w:rsidR="006B752E" w:rsidRDefault="006B752E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8FA107C" w14:textId="4F739265" w:rsidR="00332F30" w:rsidRDefault="000C5FB2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0C5FB2" w14:paraId="4AFE7C52" w14:textId="77777777" w:rsidTr="002E6565">
        <w:tc>
          <w:tcPr>
            <w:tcW w:w="988" w:type="dxa"/>
          </w:tcPr>
          <w:p w14:paraId="51926CAC" w14:textId="647C4014" w:rsid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6.11</w:t>
            </w:r>
          </w:p>
        </w:tc>
        <w:tc>
          <w:tcPr>
            <w:tcW w:w="3260" w:type="dxa"/>
          </w:tcPr>
          <w:p w14:paraId="795FE071" w14:textId="0DB32E3D" w:rsidR="000C5FB2" w:rsidRP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0C5FB2">
              <w:rPr>
                <w:rFonts w:ascii="Calibri" w:hAnsi="Calibri" w:cs="Calibri"/>
                <w:sz w:val="22"/>
                <w:szCs w:val="22"/>
              </w:rPr>
              <w:t>Chemical Pathology and Metabolic Medicine</w:t>
            </w:r>
          </w:p>
        </w:tc>
        <w:tc>
          <w:tcPr>
            <w:tcW w:w="3827" w:type="dxa"/>
          </w:tcPr>
          <w:p w14:paraId="0CB1D73E" w14:textId="77777777" w:rsid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3246B5" w14:textId="60BB2289" w:rsid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discuss review of small programmes with CM.</w:t>
            </w:r>
          </w:p>
        </w:tc>
        <w:tc>
          <w:tcPr>
            <w:tcW w:w="941" w:type="dxa"/>
          </w:tcPr>
          <w:p w14:paraId="665882D2" w14:textId="77777777" w:rsid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CF911B" w14:textId="4378B580" w:rsidR="000C5FB2" w:rsidRDefault="000C5FB2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0C5FB2" w14:paraId="12154F3F" w14:textId="77777777" w:rsidTr="002E6565">
        <w:tc>
          <w:tcPr>
            <w:tcW w:w="988" w:type="dxa"/>
          </w:tcPr>
          <w:p w14:paraId="3ED439D2" w14:textId="69C7DE03" w:rsidR="000C5FB2" w:rsidRDefault="00C8394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6.12</w:t>
            </w:r>
          </w:p>
        </w:tc>
        <w:tc>
          <w:tcPr>
            <w:tcW w:w="3260" w:type="dxa"/>
          </w:tcPr>
          <w:p w14:paraId="6EBB100B" w14:textId="3164A628" w:rsidR="000C5FB2" w:rsidRPr="000C5FB2" w:rsidRDefault="00C8394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Trainee Issues</w:t>
            </w:r>
          </w:p>
        </w:tc>
        <w:tc>
          <w:tcPr>
            <w:tcW w:w="3827" w:type="dxa"/>
          </w:tcPr>
          <w:p w14:paraId="19635F46" w14:textId="204E3E21" w:rsidR="000C5FB2" w:rsidRDefault="00C83949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take forward representation via Trainee Forum.</w:t>
            </w:r>
          </w:p>
        </w:tc>
        <w:tc>
          <w:tcPr>
            <w:tcW w:w="941" w:type="dxa"/>
          </w:tcPr>
          <w:p w14:paraId="144ABBDA" w14:textId="71D88A4C" w:rsidR="000C5FB2" w:rsidRDefault="00C8394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</w:t>
            </w:r>
          </w:p>
        </w:tc>
      </w:tr>
      <w:tr w:rsidR="00C83949" w14:paraId="4EDEEE5C" w14:textId="77777777" w:rsidTr="002E6565">
        <w:tc>
          <w:tcPr>
            <w:tcW w:w="988" w:type="dxa"/>
          </w:tcPr>
          <w:p w14:paraId="67E7C1D1" w14:textId="446B52CB" w:rsidR="00C83949" w:rsidRDefault="00C8394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14:paraId="4D83AA80" w14:textId="77777777" w:rsidR="00C83949" w:rsidRDefault="00C83949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 w:rsidRPr="00C83949">
              <w:rPr>
                <w:rFonts w:ascii="Calibri" w:hAnsi="Calibri" w:cs="Calibri"/>
                <w:sz w:val="22"/>
                <w:szCs w:val="22"/>
              </w:rPr>
              <w:t>Received for information</w:t>
            </w:r>
          </w:p>
          <w:p w14:paraId="41035727" w14:textId="02DBAACD" w:rsidR="00C83949" w:rsidRPr="00C83949" w:rsidRDefault="007A4D48" w:rsidP="00C8394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Scottish Referral Guidelines for Suspected Cancer:  </w:t>
            </w:r>
          </w:p>
        </w:tc>
        <w:tc>
          <w:tcPr>
            <w:tcW w:w="3827" w:type="dxa"/>
          </w:tcPr>
          <w:p w14:paraId="3833400C" w14:textId="4C7A44FC" w:rsidR="00C83949" w:rsidRDefault="007A4D48" w:rsidP="002B7948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send comments to PJ by end February.</w:t>
            </w:r>
          </w:p>
        </w:tc>
        <w:tc>
          <w:tcPr>
            <w:tcW w:w="941" w:type="dxa"/>
          </w:tcPr>
          <w:p w14:paraId="212CCDC6" w14:textId="297D83A3" w:rsidR="00C83949" w:rsidRDefault="007A4D48" w:rsidP="002B7948">
            <w:pPr>
              <w:tabs>
                <w:tab w:val="left" w:pos="567"/>
                <w:tab w:val="left" w:pos="65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</w:tbl>
    <w:p w14:paraId="4F303EA4" w14:textId="77777777" w:rsidR="00ED2590" w:rsidRPr="00B013B1" w:rsidRDefault="00ED2590" w:rsidP="00A577AD">
      <w:pPr>
        <w:tabs>
          <w:tab w:val="left" w:pos="567"/>
          <w:tab w:val="left" w:pos="6521"/>
        </w:tabs>
        <w:rPr>
          <w:rFonts w:ascii="Calibri" w:hAnsi="Calibri" w:cs="Calibri"/>
          <w:sz w:val="22"/>
          <w:szCs w:val="22"/>
        </w:rPr>
      </w:pPr>
    </w:p>
    <w:sectPr w:rsidR="00ED2590" w:rsidRPr="00B01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6999" w14:textId="77777777" w:rsidR="00D07B83" w:rsidRDefault="00D07B83" w:rsidP="00B908E8">
      <w:r>
        <w:separator/>
      </w:r>
    </w:p>
  </w:endnote>
  <w:endnote w:type="continuationSeparator" w:id="0">
    <w:p w14:paraId="75D21D59" w14:textId="77777777" w:rsidR="00D07B83" w:rsidRDefault="00D07B83" w:rsidP="00B9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E1" w14:textId="77777777" w:rsidR="00B908E8" w:rsidRDefault="00B9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46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EAEE2" w14:textId="77777777" w:rsidR="00B908E8" w:rsidRDefault="00B90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EAEE3" w14:textId="77777777" w:rsidR="00B908E8" w:rsidRDefault="00B90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E5" w14:textId="77777777" w:rsidR="00B908E8" w:rsidRDefault="00B9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338E" w14:textId="77777777" w:rsidR="00D07B83" w:rsidRDefault="00D07B83" w:rsidP="00B908E8">
      <w:r>
        <w:separator/>
      </w:r>
    </w:p>
  </w:footnote>
  <w:footnote w:type="continuationSeparator" w:id="0">
    <w:p w14:paraId="56105AB9" w14:textId="77777777" w:rsidR="00D07B83" w:rsidRDefault="00D07B83" w:rsidP="00B9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DF" w14:textId="1300126B" w:rsidR="00B908E8" w:rsidRDefault="00B9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E0" w14:textId="04CF448D" w:rsidR="00B908E8" w:rsidRDefault="00B90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AEE4" w14:textId="52BC0B08" w:rsidR="00B908E8" w:rsidRDefault="00B9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275B"/>
    <w:multiLevelType w:val="hybridMultilevel"/>
    <w:tmpl w:val="069E1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F5441"/>
    <w:multiLevelType w:val="multilevel"/>
    <w:tmpl w:val="D46841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301D7B"/>
    <w:multiLevelType w:val="hybridMultilevel"/>
    <w:tmpl w:val="68E8F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D"/>
    <w:rsid w:val="00003E5B"/>
    <w:rsid w:val="0001005E"/>
    <w:rsid w:val="000129EE"/>
    <w:rsid w:val="00024FAA"/>
    <w:rsid w:val="00025454"/>
    <w:rsid w:val="0003337A"/>
    <w:rsid w:val="00036042"/>
    <w:rsid w:val="000410D5"/>
    <w:rsid w:val="00057AB7"/>
    <w:rsid w:val="00073659"/>
    <w:rsid w:val="000A476C"/>
    <w:rsid w:val="000C39D0"/>
    <w:rsid w:val="000C5FB2"/>
    <w:rsid w:val="000C6D46"/>
    <w:rsid w:val="000D0CB1"/>
    <w:rsid w:val="000D1D52"/>
    <w:rsid w:val="000D35F5"/>
    <w:rsid w:val="000D374A"/>
    <w:rsid w:val="000D77AE"/>
    <w:rsid w:val="000E2FE4"/>
    <w:rsid w:val="000E7956"/>
    <w:rsid w:val="000F1190"/>
    <w:rsid w:val="000F46E0"/>
    <w:rsid w:val="000F7BC8"/>
    <w:rsid w:val="00110CEC"/>
    <w:rsid w:val="001253D4"/>
    <w:rsid w:val="00130205"/>
    <w:rsid w:val="00131486"/>
    <w:rsid w:val="00137447"/>
    <w:rsid w:val="00144778"/>
    <w:rsid w:val="00153864"/>
    <w:rsid w:val="001738E5"/>
    <w:rsid w:val="001934C3"/>
    <w:rsid w:val="00193758"/>
    <w:rsid w:val="001963E0"/>
    <w:rsid w:val="001A2AC2"/>
    <w:rsid w:val="001A52CB"/>
    <w:rsid w:val="001A58F5"/>
    <w:rsid w:val="001B78F0"/>
    <w:rsid w:val="001C5255"/>
    <w:rsid w:val="001D0BE5"/>
    <w:rsid w:val="001D16C7"/>
    <w:rsid w:val="001E6AE6"/>
    <w:rsid w:val="001F5B49"/>
    <w:rsid w:val="00204B06"/>
    <w:rsid w:val="002133B0"/>
    <w:rsid w:val="00213D3A"/>
    <w:rsid w:val="00220502"/>
    <w:rsid w:val="002429C7"/>
    <w:rsid w:val="00283C5B"/>
    <w:rsid w:val="002846C2"/>
    <w:rsid w:val="00285065"/>
    <w:rsid w:val="002B4E41"/>
    <w:rsid w:val="002B5073"/>
    <w:rsid w:val="002B7948"/>
    <w:rsid w:val="002D1D94"/>
    <w:rsid w:val="002D56AF"/>
    <w:rsid w:val="002E6565"/>
    <w:rsid w:val="00300AB6"/>
    <w:rsid w:val="00305120"/>
    <w:rsid w:val="00312429"/>
    <w:rsid w:val="00314D4F"/>
    <w:rsid w:val="00332F30"/>
    <w:rsid w:val="00340B50"/>
    <w:rsid w:val="0034412B"/>
    <w:rsid w:val="00351005"/>
    <w:rsid w:val="00356F57"/>
    <w:rsid w:val="003654AA"/>
    <w:rsid w:val="00377BBF"/>
    <w:rsid w:val="00377D82"/>
    <w:rsid w:val="00382A6F"/>
    <w:rsid w:val="00383CF9"/>
    <w:rsid w:val="0038580A"/>
    <w:rsid w:val="003902BF"/>
    <w:rsid w:val="00397CA0"/>
    <w:rsid w:val="003A342C"/>
    <w:rsid w:val="003A6B66"/>
    <w:rsid w:val="003B2729"/>
    <w:rsid w:val="003B4744"/>
    <w:rsid w:val="003B678D"/>
    <w:rsid w:val="003B740D"/>
    <w:rsid w:val="003C16DF"/>
    <w:rsid w:val="003C19E5"/>
    <w:rsid w:val="003D4290"/>
    <w:rsid w:val="003D6637"/>
    <w:rsid w:val="003E1250"/>
    <w:rsid w:val="003E21D2"/>
    <w:rsid w:val="00402E67"/>
    <w:rsid w:val="00406895"/>
    <w:rsid w:val="00420091"/>
    <w:rsid w:val="00420A04"/>
    <w:rsid w:val="00432EA3"/>
    <w:rsid w:val="00436D34"/>
    <w:rsid w:val="00447347"/>
    <w:rsid w:val="00495EBC"/>
    <w:rsid w:val="004A0C9C"/>
    <w:rsid w:val="004A5735"/>
    <w:rsid w:val="004D0F58"/>
    <w:rsid w:val="004D1337"/>
    <w:rsid w:val="004E2E66"/>
    <w:rsid w:val="0051394E"/>
    <w:rsid w:val="00526402"/>
    <w:rsid w:val="0052687E"/>
    <w:rsid w:val="00531649"/>
    <w:rsid w:val="0054046D"/>
    <w:rsid w:val="00556E00"/>
    <w:rsid w:val="00557C33"/>
    <w:rsid w:val="00564855"/>
    <w:rsid w:val="00565BEC"/>
    <w:rsid w:val="00566A4C"/>
    <w:rsid w:val="00581562"/>
    <w:rsid w:val="005A39EF"/>
    <w:rsid w:val="005D0CEF"/>
    <w:rsid w:val="005D71F9"/>
    <w:rsid w:val="005E348E"/>
    <w:rsid w:val="005F3825"/>
    <w:rsid w:val="00610606"/>
    <w:rsid w:val="006240C0"/>
    <w:rsid w:val="00630B29"/>
    <w:rsid w:val="0063131A"/>
    <w:rsid w:val="00633A5E"/>
    <w:rsid w:val="00642174"/>
    <w:rsid w:val="00645F61"/>
    <w:rsid w:val="00654938"/>
    <w:rsid w:val="00654F1D"/>
    <w:rsid w:val="00682090"/>
    <w:rsid w:val="0068361B"/>
    <w:rsid w:val="00697FC7"/>
    <w:rsid w:val="006A30D4"/>
    <w:rsid w:val="006B752E"/>
    <w:rsid w:val="006D0836"/>
    <w:rsid w:val="006D77C6"/>
    <w:rsid w:val="006E4506"/>
    <w:rsid w:val="0070005D"/>
    <w:rsid w:val="00700972"/>
    <w:rsid w:val="007046FD"/>
    <w:rsid w:val="00713A64"/>
    <w:rsid w:val="00716DF7"/>
    <w:rsid w:val="00720581"/>
    <w:rsid w:val="0072274B"/>
    <w:rsid w:val="00723F1D"/>
    <w:rsid w:val="00734167"/>
    <w:rsid w:val="00740A91"/>
    <w:rsid w:val="00740E1D"/>
    <w:rsid w:val="00742DCF"/>
    <w:rsid w:val="00760173"/>
    <w:rsid w:val="007A25E2"/>
    <w:rsid w:val="007A4D48"/>
    <w:rsid w:val="007B34E7"/>
    <w:rsid w:val="007C42B0"/>
    <w:rsid w:val="007C7274"/>
    <w:rsid w:val="007E4D53"/>
    <w:rsid w:val="007E64CB"/>
    <w:rsid w:val="007E6964"/>
    <w:rsid w:val="007F0C61"/>
    <w:rsid w:val="007F6FB5"/>
    <w:rsid w:val="00814AA3"/>
    <w:rsid w:val="00816838"/>
    <w:rsid w:val="00820827"/>
    <w:rsid w:val="00825CC1"/>
    <w:rsid w:val="0084240B"/>
    <w:rsid w:val="00856963"/>
    <w:rsid w:val="0086594F"/>
    <w:rsid w:val="00870DF7"/>
    <w:rsid w:val="00871AC0"/>
    <w:rsid w:val="0087471D"/>
    <w:rsid w:val="0087555F"/>
    <w:rsid w:val="008909A6"/>
    <w:rsid w:val="008A712A"/>
    <w:rsid w:val="008B56B8"/>
    <w:rsid w:val="008B7CDA"/>
    <w:rsid w:val="008C2B50"/>
    <w:rsid w:val="008C3125"/>
    <w:rsid w:val="008D0A8B"/>
    <w:rsid w:val="008D3B84"/>
    <w:rsid w:val="008E5238"/>
    <w:rsid w:val="008E7AF7"/>
    <w:rsid w:val="008E7F28"/>
    <w:rsid w:val="008F0565"/>
    <w:rsid w:val="008F6B28"/>
    <w:rsid w:val="00912238"/>
    <w:rsid w:val="00914E4D"/>
    <w:rsid w:val="0092458F"/>
    <w:rsid w:val="009269FD"/>
    <w:rsid w:val="00930985"/>
    <w:rsid w:val="009449DF"/>
    <w:rsid w:val="00950368"/>
    <w:rsid w:val="00955FDF"/>
    <w:rsid w:val="00967B55"/>
    <w:rsid w:val="0098309A"/>
    <w:rsid w:val="00990EFB"/>
    <w:rsid w:val="009A0FEA"/>
    <w:rsid w:val="009A73EA"/>
    <w:rsid w:val="009B0F8C"/>
    <w:rsid w:val="009B3575"/>
    <w:rsid w:val="009C489E"/>
    <w:rsid w:val="009C59F0"/>
    <w:rsid w:val="009D4BCE"/>
    <w:rsid w:val="009E2D5C"/>
    <w:rsid w:val="009F1A94"/>
    <w:rsid w:val="009F210A"/>
    <w:rsid w:val="009F3744"/>
    <w:rsid w:val="009F6F63"/>
    <w:rsid w:val="00A01C75"/>
    <w:rsid w:val="00A06F4A"/>
    <w:rsid w:val="00A1371A"/>
    <w:rsid w:val="00A14D90"/>
    <w:rsid w:val="00A16750"/>
    <w:rsid w:val="00A22393"/>
    <w:rsid w:val="00A46914"/>
    <w:rsid w:val="00A514FA"/>
    <w:rsid w:val="00A577AD"/>
    <w:rsid w:val="00A72093"/>
    <w:rsid w:val="00A7331F"/>
    <w:rsid w:val="00A77566"/>
    <w:rsid w:val="00A8749C"/>
    <w:rsid w:val="00A8757F"/>
    <w:rsid w:val="00AA0580"/>
    <w:rsid w:val="00AA36F7"/>
    <w:rsid w:val="00AA5E07"/>
    <w:rsid w:val="00AB4E54"/>
    <w:rsid w:val="00AB6C71"/>
    <w:rsid w:val="00AD1E90"/>
    <w:rsid w:val="00AD79CC"/>
    <w:rsid w:val="00AE2A3F"/>
    <w:rsid w:val="00AF7113"/>
    <w:rsid w:val="00B079F3"/>
    <w:rsid w:val="00B224EC"/>
    <w:rsid w:val="00B24F85"/>
    <w:rsid w:val="00B258DD"/>
    <w:rsid w:val="00B354E8"/>
    <w:rsid w:val="00B36D9A"/>
    <w:rsid w:val="00B453B2"/>
    <w:rsid w:val="00B46E7D"/>
    <w:rsid w:val="00B8170E"/>
    <w:rsid w:val="00B908E8"/>
    <w:rsid w:val="00B926DE"/>
    <w:rsid w:val="00BA2412"/>
    <w:rsid w:val="00BA3095"/>
    <w:rsid w:val="00BA74A9"/>
    <w:rsid w:val="00BB534E"/>
    <w:rsid w:val="00BC6BDF"/>
    <w:rsid w:val="00BC71FF"/>
    <w:rsid w:val="00BC7373"/>
    <w:rsid w:val="00BD0F7B"/>
    <w:rsid w:val="00BD2134"/>
    <w:rsid w:val="00BE22D5"/>
    <w:rsid w:val="00BF1CAF"/>
    <w:rsid w:val="00C114ED"/>
    <w:rsid w:val="00C219AD"/>
    <w:rsid w:val="00C22BB3"/>
    <w:rsid w:val="00C246A9"/>
    <w:rsid w:val="00C27B31"/>
    <w:rsid w:val="00C30A50"/>
    <w:rsid w:val="00C37D06"/>
    <w:rsid w:val="00C5506A"/>
    <w:rsid w:val="00C56AFA"/>
    <w:rsid w:val="00C57BEE"/>
    <w:rsid w:val="00C74E5B"/>
    <w:rsid w:val="00C770AD"/>
    <w:rsid w:val="00C82BFB"/>
    <w:rsid w:val="00C83949"/>
    <w:rsid w:val="00CB674E"/>
    <w:rsid w:val="00CC4B37"/>
    <w:rsid w:val="00CD4C3A"/>
    <w:rsid w:val="00CE7252"/>
    <w:rsid w:val="00CF7A14"/>
    <w:rsid w:val="00D07B83"/>
    <w:rsid w:val="00D42E76"/>
    <w:rsid w:val="00D46EF7"/>
    <w:rsid w:val="00D7736F"/>
    <w:rsid w:val="00D81A29"/>
    <w:rsid w:val="00D96D70"/>
    <w:rsid w:val="00D97991"/>
    <w:rsid w:val="00DA02E0"/>
    <w:rsid w:val="00DB6944"/>
    <w:rsid w:val="00DC5245"/>
    <w:rsid w:val="00DE06ED"/>
    <w:rsid w:val="00DE781F"/>
    <w:rsid w:val="00DF2939"/>
    <w:rsid w:val="00DF5A66"/>
    <w:rsid w:val="00E2689F"/>
    <w:rsid w:val="00E27789"/>
    <w:rsid w:val="00E31D94"/>
    <w:rsid w:val="00E32455"/>
    <w:rsid w:val="00E34A9B"/>
    <w:rsid w:val="00E37647"/>
    <w:rsid w:val="00E55E3F"/>
    <w:rsid w:val="00E662F8"/>
    <w:rsid w:val="00E67F5B"/>
    <w:rsid w:val="00E701AE"/>
    <w:rsid w:val="00E77103"/>
    <w:rsid w:val="00E82415"/>
    <w:rsid w:val="00EA33ED"/>
    <w:rsid w:val="00EA43AD"/>
    <w:rsid w:val="00EB2214"/>
    <w:rsid w:val="00EB38B6"/>
    <w:rsid w:val="00EC135A"/>
    <w:rsid w:val="00ED2590"/>
    <w:rsid w:val="00EE31B4"/>
    <w:rsid w:val="00EE5484"/>
    <w:rsid w:val="00EE6ADD"/>
    <w:rsid w:val="00EE71D4"/>
    <w:rsid w:val="00EF32BB"/>
    <w:rsid w:val="00EF57C3"/>
    <w:rsid w:val="00F30D4D"/>
    <w:rsid w:val="00F45857"/>
    <w:rsid w:val="00F878D6"/>
    <w:rsid w:val="00FA2435"/>
    <w:rsid w:val="00FA322B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AE3E"/>
  <w15:chartTrackingRefBased/>
  <w15:docId w15:val="{745061AE-4B49-46B1-9E3B-39F05F58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77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77AD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A5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E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E8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1">
    <w:name w:val="normaltextrun1"/>
    <w:basedOn w:val="DefaultParagraphFont"/>
    <w:rsid w:val="003B740D"/>
  </w:style>
  <w:style w:type="paragraph" w:styleId="ListParagraph">
    <w:name w:val="List Paragraph"/>
    <w:basedOn w:val="Normal"/>
    <w:uiPriority w:val="34"/>
    <w:qFormat/>
    <w:rsid w:val="0003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C7023E5EAD4F80605F5D624BFC9C" ma:contentTypeVersion="4" ma:contentTypeDescription="Create a new document." ma:contentTypeScope="" ma:versionID="b010529756deb5e43efed2534bbcd39e">
  <xsd:schema xmlns:xsd="http://www.w3.org/2001/XMLSchema" xmlns:xs="http://www.w3.org/2001/XMLSchema" xmlns:p="http://schemas.microsoft.com/office/2006/metadata/properties" xmlns:ns2="5549f3f6-b7db-40ce-a15f-c10d2fdae267" xmlns:ns3="888d171d-1442-4c28-ae10-faf2d0b1f429" targetNamespace="http://schemas.microsoft.com/office/2006/metadata/properties" ma:root="true" ma:fieldsID="afeebb93c9fcc422356c6b2922d0519c" ns2:_="" ns3:_="">
    <xsd:import namespace="5549f3f6-b7db-40ce-a15f-c10d2fdae267"/>
    <xsd:import namespace="888d171d-1442-4c28-ae10-faf2d0b1f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171d-1442-4c28-ae10-faf2d0b1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339B5-125C-404B-9E65-F478A608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888d171d-1442-4c28-ae10-faf2d0b1f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4E252-9D29-4143-8C27-3F3E75BEF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95ED5-0BF5-42E7-AD1E-24640485D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Euan Gibson</cp:lastModifiedBy>
  <cp:revision>2</cp:revision>
  <dcterms:created xsi:type="dcterms:W3CDTF">2019-04-05T09:41:00Z</dcterms:created>
  <dcterms:modified xsi:type="dcterms:W3CDTF">2019-04-05T09:41:00Z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0x01010007F7C7023E5EAD4F80605F5D624BFC9C</vt:lpwstr>
  </property>
</Properties>
</file>