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25C5" w14:textId="25403EF0" w:rsidR="008D73BD" w:rsidRPr="00C531AA" w:rsidRDefault="008D73BD" w:rsidP="008D73BD">
      <w:pPr>
        <w:pStyle w:val="ListParagraph"/>
        <w:spacing w:after="0" w:line="240" w:lineRule="auto"/>
        <w:ind w:left="0"/>
        <w:jc w:val="center"/>
        <w:rPr>
          <w:rFonts w:asciiTheme="minorHAnsi" w:hAnsiTheme="minorHAnsi" w:cstheme="minorBidi"/>
          <w:b/>
          <w:bCs/>
        </w:rPr>
      </w:pPr>
      <w:bookmarkStart w:id="0" w:name="_GoBack"/>
      <w:bookmarkEnd w:id="0"/>
      <w:r w:rsidRPr="0C9A2CEB">
        <w:rPr>
          <w:rFonts w:asciiTheme="minorHAnsi" w:hAnsiTheme="minorHAnsi" w:cstheme="minorBidi"/>
          <w:b/>
          <w:bCs/>
        </w:rPr>
        <w:t xml:space="preserve">Minutes of the meeting of the </w:t>
      </w:r>
      <w:r w:rsidRPr="0C9A2CEB">
        <w:rPr>
          <w:rFonts w:cstheme="minorBidi"/>
          <w:b/>
          <w:bCs/>
        </w:rPr>
        <w:t xml:space="preserve">Scottish Board for Training in Medical Specialties </w:t>
      </w:r>
      <w:r w:rsidRPr="0C9A2CEB">
        <w:rPr>
          <w:rFonts w:asciiTheme="minorHAnsi" w:hAnsiTheme="minorHAnsi" w:cstheme="minorBidi"/>
          <w:b/>
          <w:bCs/>
        </w:rPr>
        <w:t xml:space="preserve">held at </w:t>
      </w:r>
      <w:r w:rsidRPr="0C9A2CEB">
        <w:rPr>
          <w:b/>
          <w:bCs/>
          <w:color w:val="000000" w:themeColor="text1"/>
        </w:rPr>
        <w:t xml:space="preserve">1.30 pm on </w:t>
      </w:r>
      <w:r w:rsidR="008031AB">
        <w:rPr>
          <w:b/>
          <w:bCs/>
          <w:color w:val="000000" w:themeColor="text1"/>
        </w:rPr>
        <w:t>Wednesday 27 September</w:t>
      </w:r>
      <w:r w:rsidRPr="0C9A2CEB">
        <w:rPr>
          <w:b/>
          <w:bCs/>
          <w:color w:val="000000" w:themeColor="text1"/>
        </w:rPr>
        <w:t xml:space="preserve"> 2017 in Meeting Room </w:t>
      </w:r>
      <w:r w:rsidR="008031AB">
        <w:rPr>
          <w:b/>
          <w:bCs/>
          <w:color w:val="000000" w:themeColor="text1"/>
        </w:rPr>
        <w:t>8</w:t>
      </w:r>
      <w:r w:rsidRPr="0C9A2CEB">
        <w:rPr>
          <w:b/>
          <w:bCs/>
          <w:color w:val="000000" w:themeColor="text1"/>
        </w:rPr>
        <w:t xml:space="preserve">, </w:t>
      </w:r>
      <w:r w:rsidR="008031AB">
        <w:rPr>
          <w:b/>
          <w:bCs/>
          <w:color w:val="000000" w:themeColor="text1"/>
        </w:rPr>
        <w:t>2 Central Quay, 89 Hydepark Street, Glasgow</w:t>
      </w:r>
      <w:r w:rsidRPr="0C9A2CEB">
        <w:rPr>
          <w:b/>
          <w:bCs/>
          <w:color w:val="000000" w:themeColor="text1"/>
        </w:rPr>
        <w:t xml:space="preserve"> </w:t>
      </w:r>
      <w:r w:rsidRPr="0C9A2CEB">
        <w:rPr>
          <w:rFonts w:asciiTheme="minorHAnsi" w:hAnsiTheme="minorHAnsi" w:cstheme="minorBidi"/>
          <w:b/>
          <w:bCs/>
          <w:i/>
          <w:iCs/>
        </w:rPr>
        <w:t>(with videoconference links)</w:t>
      </w:r>
    </w:p>
    <w:p w14:paraId="5A1925C6" w14:textId="77777777" w:rsidR="008D73BD" w:rsidRDefault="008D73BD" w:rsidP="008D73BD">
      <w:pPr>
        <w:autoSpaceDE w:val="0"/>
        <w:autoSpaceDN w:val="0"/>
        <w:adjustRightInd w:val="0"/>
        <w:spacing w:after="0" w:line="240" w:lineRule="auto"/>
        <w:jc w:val="center"/>
        <w:outlineLvl w:val="0"/>
        <w:rPr>
          <w:rFonts w:cstheme="minorHAnsi"/>
        </w:rPr>
      </w:pPr>
    </w:p>
    <w:p w14:paraId="5A1925C7" w14:textId="02F90A5A" w:rsidR="008D73BD" w:rsidRDefault="008D73BD" w:rsidP="008D73BD">
      <w:pPr>
        <w:autoSpaceDE w:val="0"/>
        <w:autoSpaceDN w:val="0"/>
        <w:adjustRightInd w:val="0"/>
        <w:spacing w:after="0" w:line="240" w:lineRule="auto"/>
        <w:outlineLvl w:val="0"/>
      </w:pPr>
      <w:r w:rsidRPr="0C9A2CEB">
        <w:rPr>
          <w:b/>
          <w:bCs/>
        </w:rPr>
        <w:t>Present:</w:t>
      </w:r>
      <w:r w:rsidRPr="0C9A2CEB">
        <w:t xml:space="preserve">  David Marshall (DM) Chair, </w:t>
      </w:r>
      <w:r w:rsidR="00C00754" w:rsidRPr="0C9A2CEB">
        <w:t xml:space="preserve">Stephen Glen (SG), Susan Nicol (SN), </w:t>
      </w:r>
      <w:r w:rsidR="006530ED" w:rsidRPr="0C9A2CEB">
        <w:t xml:space="preserve">Gillian Mawdsley (GM), </w:t>
      </w:r>
    </w:p>
    <w:p w14:paraId="5A1925C8" w14:textId="77777777" w:rsidR="008D73BD" w:rsidRDefault="008D73BD" w:rsidP="008D73BD">
      <w:pPr>
        <w:autoSpaceDE w:val="0"/>
        <w:autoSpaceDN w:val="0"/>
        <w:adjustRightInd w:val="0"/>
        <w:spacing w:after="0" w:line="240" w:lineRule="auto"/>
        <w:outlineLvl w:val="0"/>
        <w:rPr>
          <w:rFonts w:cstheme="minorHAnsi"/>
        </w:rPr>
      </w:pPr>
    </w:p>
    <w:p w14:paraId="2160CE83" w14:textId="5975D1E6" w:rsidR="006530ED" w:rsidRDefault="008D73BD" w:rsidP="006530ED">
      <w:pPr>
        <w:autoSpaceDE w:val="0"/>
        <w:autoSpaceDN w:val="0"/>
        <w:adjustRightInd w:val="0"/>
        <w:spacing w:after="0" w:line="240" w:lineRule="auto"/>
        <w:outlineLvl w:val="0"/>
      </w:pPr>
      <w:r w:rsidRPr="0C9A2CEB">
        <w:rPr>
          <w:b/>
          <w:bCs/>
        </w:rPr>
        <w:t>By videoconference:</w:t>
      </w:r>
      <w:r w:rsidRPr="0C9A2CEB">
        <w:t xml:space="preserve">  </w:t>
      </w:r>
      <w:r w:rsidR="006530ED" w:rsidRPr="006530ED">
        <w:rPr>
          <w:i/>
        </w:rPr>
        <w:t>Aberdeen</w:t>
      </w:r>
      <w:r w:rsidR="006530ED">
        <w:t xml:space="preserve"> – Marion Slater (MS); </w:t>
      </w:r>
      <w:r w:rsidR="006530ED" w:rsidRPr="006530ED">
        <w:rPr>
          <w:i/>
        </w:rPr>
        <w:t>Dundee</w:t>
      </w:r>
      <w:r w:rsidR="006530ED">
        <w:t xml:space="preserve"> - Graham Leese (GL); </w:t>
      </w:r>
      <w:r w:rsidRPr="0C9A2CEB">
        <w:rPr>
          <w:i/>
          <w:iCs/>
        </w:rPr>
        <w:t>Edinburgh</w:t>
      </w:r>
      <w:r w:rsidRPr="0C9A2CEB">
        <w:t xml:space="preserve"> - Luke Boyle (LB), Donald Farquhar (DLF), Helen Renton (HR)</w:t>
      </w:r>
      <w:r w:rsidR="006530ED">
        <w:t>.</w:t>
      </w:r>
    </w:p>
    <w:p w14:paraId="306E987C" w14:textId="77777777" w:rsidR="006530ED" w:rsidRDefault="006530ED" w:rsidP="008D73BD">
      <w:pPr>
        <w:autoSpaceDE w:val="0"/>
        <w:autoSpaceDN w:val="0"/>
        <w:adjustRightInd w:val="0"/>
        <w:spacing w:after="0" w:line="240" w:lineRule="auto"/>
        <w:outlineLvl w:val="0"/>
      </w:pPr>
    </w:p>
    <w:p w14:paraId="7C018FE4" w14:textId="471FBD2B" w:rsidR="006530ED" w:rsidRDefault="006530ED" w:rsidP="008D73BD">
      <w:pPr>
        <w:autoSpaceDE w:val="0"/>
        <w:autoSpaceDN w:val="0"/>
        <w:adjustRightInd w:val="0"/>
        <w:spacing w:after="0" w:line="240" w:lineRule="auto"/>
        <w:outlineLvl w:val="0"/>
      </w:pPr>
      <w:r w:rsidRPr="006530ED">
        <w:rPr>
          <w:b/>
        </w:rPr>
        <w:t>By telephone:</w:t>
      </w:r>
      <w:r>
        <w:t xml:space="preserve">  </w:t>
      </w:r>
      <w:r w:rsidRPr="0C9A2CEB">
        <w:t>Alan Robertson (AR)</w:t>
      </w:r>
      <w:r>
        <w:t>; Mike Jones (MJ).</w:t>
      </w:r>
    </w:p>
    <w:p w14:paraId="27A8E5D7" w14:textId="77777777" w:rsidR="006530ED" w:rsidRDefault="006530ED" w:rsidP="008D73BD">
      <w:pPr>
        <w:autoSpaceDE w:val="0"/>
        <w:autoSpaceDN w:val="0"/>
        <w:adjustRightInd w:val="0"/>
        <w:spacing w:after="0" w:line="240" w:lineRule="auto"/>
        <w:outlineLvl w:val="0"/>
      </w:pPr>
    </w:p>
    <w:p w14:paraId="5A1925CB" w14:textId="0FC60AC9" w:rsidR="008D73BD" w:rsidRPr="00863615" w:rsidRDefault="008D73BD" w:rsidP="008D73BD">
      <w:pPr>
        <w:autoSpaceDE w:val="0"/>
        <w:autoSpaceDN w:val="0"/>
        <w:adjustRightInd w:val="0"/>
        <w:spacing w:after="0" w:line="240" w:lineRule="auto"/>
        <w:outlineLvl w:val="0"/>
      </w:pPr>
      <w:r w:rsidRPr="0C9A2CEB">
        <w:rPr>
          <w:b/>
          <w:bCs/>
        </w:rPr>
        <w:t>Apologies:</w:t>
      </w:r>
      <w:r w:rsidRPr="0C9A2CEB">
        <w:t xml:space="preserve">  Andrew Gallagher (AG), </w:t>
      </w:r>
      <w:r w:rsidR="006530ED" w:rsidRPr="0C9A2CEB">
        <w:t xml:space="preserve">Anne Holmes (AH), </w:t>
      </w:r>
      <w:r w:rsidRPr="0C9A2CEB">
        <w:t xml:space="preserve">Jen MacKenzie (JM), </w:t>
      </w:r>
      <w:r w:rsidR="006530ED" w:rsidRPr="0C9A2CEB">
        <w:t xml:space="preserve">Alastair McLellan (AM), Rowan Parks (RP), </w:t>
      </w:r>
      <w:r w:rsidRPr="0C9A2CEB">
        <w:t>Angela Riddell (ARi)</w:t>
      </w:r>
      <w:r w:rsidR="006530ED">
        <w:t>,</w:t>
      </w:r>
      <w:r w:rsidR="006530ED" w:rsidRPr="006530ED">
        <w:t xml:space="preserve"> </w:t>
      </w:r>
      <w:r w:rsidR="006530ED" w:rsidRPr="0C9A2CEB">
        <w:t>Janice Walker (JW)</w:t>
      </w:r>
      <w:r w:rsidR="006530ED">
        <w:t>, Morwenna Wood (MW).</w:t>
      </w:r>
    </w:p>
    <w:p w14:paraId="5A1925CC" w14:textId="77777777" w:rsidR="008D73BD" w:rsidRDefault="008D73BD" w:rsidP="008D73BD">
      <w:pPr>
        <w:autoSpaceDE w:val="0"/>
        <w:autoSpaceDN w:val="0"/>
        <w:adjustRightInd w:val="0"/>
        <w:spacing w:after="0" w:line="240" w:lineRule="auto"/>
        <w:outlineLvl w:val="0"/>
        <w:rPr>
          <w:rFonts w:cstheme="minorHAnsi"/>
        </w:rPr>
      </w:pPr>
    </w:p>
    <w:p w14:paraId="5A1925CD" w14:textId="3EE1C1D3" w:rsidR="008D73BD" w:rsidRDefault="008D73BD" w:rsidP="008D73BD">
      <w:pPr>
        <w:autoSpaceDE w:val="0"/>
        <w:autoSpaceDN w:val="0"/>
        <w:adjustRightInd w:val="0"/>
        <w:spacing w:after="0" w:line="240" w:lineRule="auto"/>
        <w:outlineLvl w:val="0"/>
      </w:pPr>
      <w:r w:rsidRPr="0C9A2CEB">
        <w:rPr>
          <w:b/>
          <w:bCs/>
        </w:rPr>
        <w:t>In attendance</w:t>
      </w:r>
      <w:r w:rsidR="006530ED">
        <w:rPr>
          <w:b/>
          <w:bCs/>
        </w:rPr>
        <w:t xml:space="preserve">: </w:t>
      </w:r>
      <w:r w:rsidRPr="0C9A2CEB">
        <w:t>Helen McIntosh (HM).</w:t>
      </w:r>
    </w:p>
    <w:p w14:paraId="5A1925CE" w14:textId="77777777" w:rsidR="008D73BD" w:rsidRDefault="008D73BD" w:rsidP="008D73BD">
      <w:pPr>
        <w:autoSpaceDE w:val="0"/>
        <w:autoSpaceDN w:val="0"/>
        <w:adjustRightInd w:val="0"/>
        <w:spacing w:after="0" w:line="240" w:lineRule="auto"/>
        <w:outlineLvl w:val="0"/>
        <w:rPr>
          <w:rFonts w:cstheme="minorHAnsi"/>
        </w:rPr>
      </w:pP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6855"/>
        <w:gridCol w:w="1144"/>
      </w:tblGrid>
      <w:tr w:rsidR="008D73BD" w14:paraId="5A1925D2" w14:textId="77777777" w:rsidTr="0078494D">
        <w:tc>
          <w:tcPr>
            <w:tcW w:w="1005" w:type="dxa"/>
          </w:tcPr>
          <w:p w14:paraId="5A1925CF" w14:textId="77777777" w:rsidR="008D73BD" w:rsidRPr="00406D92" w:rsidRDefault="008D73BD" w:rsidP="0078494D">
            <w:pPr>
              <w:autoSpaceDE w:val="0"/>
              <w:autoSpaceDN w:val="0"/>
              <w:adjustRightInd w:val="0"/>
              <w:outlineLvl w:val="0"/>
              <w:rPr>
                <w:rFonts w:cstheme="minorHAnsi"/>
                <w:b/>
              </w:rPr>
            </w:pPr>
          </w:p>
        </w:tc>
        <w:tc>
          <w:tcPr>
            <w:tcW w:w="6855" w:type="dxa"/>
          </w:tcPr>
          <w:p w14:paraId="5A1925D0" w14:textId="77777777" w:rsidR="008D73BD" w:rsidRPr="00406D92" w:rsidRDefault="008D73BD" w:rsidP="0078494D">
            <w:pPr>
              <w:autoSpaceDE w:val="0"/>
              <w:autoSpaceDN w:val="0"/>
              <w:adjustRightInd w:val="0"/>
              <w:ind w:hanging="107"/>
              <w:outlineLvl w:val="0"/>
              <w:rPr>
                <w:rFonts w:cstheme="minorHAnsi"/>
                <w:b/>
              </w:rPr>
            </w:pPr>
          </w:p>
        </w:tc>
        <w:tc>
          <w:tcPr>
            <w:tcW w:w="1144" w:type="dxa"/>
          </w:tcPr>
          <w:p w14:paraId="5A1925D1" w14:textId="77777777" w:rsidR="008D73BD" w:rsidRPr="00406D92" w:rsidRDefault="008D73BD" w:rsidP="0078494D">
            <w:pPr>
              <w:autoSpaceDE w:val="0"/>
              <w:autoSpaceDN w:val="0"/>
              <w:adjustRightInd w:val="0"/>
              <w:outlineLvl w:val="0"/>
              <w:rPr>
                <w:b/>
                <w:bCs/>
              </w:rPr>
            </w:pPr>
            <w:r w:rsidRPr="0C9A2CEB">
              <w:rPr>
                <w:b/>
                <w:bCs/>
              </w:rPr>
              <w:t>Action</w:t>
            </w:r>
          </w:p>
        </w:tc>
      </w:tr>
      <w:tr w:rsidR="008D73BD" w14:paraId="5A1925D6" w14:textId="77777777" w:rsidTr="0078494D">
        <w:tc>
          <w:tcPr>
            <w:tcW w:w="1005" w:type="dxa"/>
          </w:tcPr>
          <w:p w14:paraId="5A1925D3" w14:textId="77777777" w:rsidR="008D73BD" w:rsidRDefault="008D73BD" w:rsidP="0078494D">
            <w:pPr>
              <w:autoSpaceDE w:val="0"/>
              <w:autoSpaceDN w:val="0"/>
              <w:adjustRightInd w:val="0"/>
              <w:outlineLvl w:val="0"/>
              <w:rPr>
                <w:rFonts w:cstheme="minorHAnsi"/>
              </w:rPr>
            </w:pPr>
          </w:p>
        </w:tc>
        <w:tc>
          <w:tcPr>
            <w:tcW w:w="6855" w:type="dxa"/>
          </w:tcPr>
          <w:p w14:paraId="5A1925D4" w14:textId="77777777" w:rsidR="008D73BD" w:rsidRDefault="008D73BD" w:rsidP="0078494D">
            <w:pPr>
              <w:autoSpaceDE w:val="0"/>
              <w:autoSpaceDN w:val="0"/>
              <w:adjustRightInd w:val="0"/>
              <w:ind w:hanging="107"/>
              <w:outlineLvl w:val="0"/>
              <w:rPr>
                <w:rFonts w:cstheme="minorHAnsi"/>
              </w:rPr>
            </w:pPr>
          </w:p>
        </w:tc>
        <w:tc>
          <w:tcPr>
            <w:tcW w:w="1144" w:type="dxa"/>
          </w:tcPr>
          <w:p w14:paraId="5A1925D5" w14:textId="77777777" w:rsidR="008D73BD" w:rsidRDefault="008D73BD" w:rsidP="0078494D">
            <w:pPr>
              <w:autoSpaceDE w:val="0"/>
              <w:autoSpaceDN w:val="0"/>
              <w:adjustRightInd w:val="0"/>
              <w:outlineLvl w:val="0"/>
              <w:rPr>
                <w:rFonts w:cstheme="minorHAnsi"/>
              </w:rPr>
            </w:pPr>
          </w:p>
        </w:tc>
      </w:tr>
      <w:tr w:rsidR="008D73BD" w14:paraId="5A1925DA" w14:textId="77777777" w:rsidTr="0078494D">
        <w:tc>
          <w:tcPr>
            <w:tcW w:w="1005" w:type="dxa"/>
          </w:tcPr>
          <w:p w14:paraId="5A1925D7" w14:textId="77777777" w:rsidR="008D73BD" w:rsidRDefault="008D73BD" w:rsidP="0078494D">
            <w:pPr>
              <w:autoSpaceDE w:val="0"/>
              <w:autoSpaceDN w:val="0"/>
              <w:adjustRightInd w:val="0"/>
              <w:outlineLvl w:val="0"/>
            </w:pPr>
            <w:r w:rsidRPr="0C9A2CEB">
              <w:t>1.</w:t>
            </w:r>
          </w:p>
        </w:tc>
        <w:tc>
          <w:tcPr>
            <w:tcW w:w="6855" w:type="dxa"/>
          </w:tcPr>
          <w:p w14:paraId="5A1925D8" w14:textId="7EDAE6DB" w:rsidR="008D73BD" w:rsidRDefault="008D73BD" w:rsidP="0078494D">
            <w:pPr>
              <w:ind w:hanging="107"/>
            </w:pPr>
            <w:r w:rsidRPr="0C9A2CEB">
              <w:rPr>
                <w:rFonts w:eastAsia="Times New Roman" w:cs="Segoe UI"/>
                <w:b/>
                <w:bCs/>
                <w:lang w:eastAsia="en-GB"/>
              </w:rPr>
              <w:t>Welcome</w:t>
            </w:r>
            <w:r w:rsidR="00454188">
              <w:rPr>
                <w:rFonts w:eastAsia="Times New Roman" w:cs="Segoe UI"/>
                <w:b/>
                <w:bCs/>
                <w:lang w:eastAsia="en-GB"/>
              </w:rPr>
              <w:t>,</w:t>
            </w:r>
            <w:r w:rsidRPr="0C9A2CEB">
              <w:rPr>
                <w:rFonts w:eastAsia="Times New Roman" w:cs="Segoe UI"/>
                <w:b/>
                <w:bCs/>
                <w:lang w:eastAsia="en-GB"/>
              </w:rPr>
              <w:t xml:space="preserve"> apologies</w:t>
            </w:r>
            <w:r w:rsidR="00454188">
              <w:rPr>
                <w:rFonts w:eastAsia="Times New Roman" w:cs="Segoe UI"/>
                <w:b/>
                <w:bCs/>
                <w:lang w:eastAsia="en-GB"/>
              </w:rPr>
              <w:t xml:space="preserve"> and introductions</w:t>
            </w:r>
          </w:p>
        </w:tc>
        <w:tc>
          <w:tcPr>
            <w:tcW w:w="1144" w:type="dxa"/>
          </w:tcPr>
          <w:p w14:paraId="5A1925D9" w14:textId="77777777" w:rsidR="008D73BD" w:rsidRDefault="008D73BD" w:rsidP="0078494D">
            <w:pPr>
              <w:autoSpaceDE w:val="0"/>
              <w:autoSpaceDN w:val="0"/>
              <w:adjustRightInd w:val="0"/>
              <w:outlineLvl w:val="0"/>
              <w:rPr>
                <w:rFonts w:cstheme="minorHAnsi"/>
              </w:rPr>
            </w:pPr>
          </w:p>
        </w:tc>
      </w:tr>
      <w:tr w:rsidR="008D73BD" w14:paraId="5A1925DE" w14:textId="77777777" w:rsidTr="0078494D">
        <w:tc>
          <w:tcPr>
            <w:tcW w:w="1005" w:type="dxa"/>
          </w:tcPr>
          <w:p w14:paraId="5A1925DB" w14:textId="77777777" w:rsidR="008D73BD" w:rsidRDefault="008D73BD" w:rsidP="0078494D">
            <w:pPr>
              <w:autoSpaceDE w:val="0"/>
              <w:autoSpaceDN w:val="0"/>
              <w:adjustRightInd w:val="0"/>
              <w:ind w:right="-121"/>
              <w:outlineLvl w:val="0"/>
              <w:rPr>
                <w:rFonts w:cstheme="minorHAnsi"/>
              </w:rPr>
            </w:pPr>
          </w:p>
        </w:tc>
        <w:tc>
          <w:tcPr>
            <w:tcW w:w="6855" w:type="dxa"/>
          </w:tcPr>
          <w:p w14:paraId="5A1925DC" w14:textId="1756C0A3" w:rsidR="008D73BD" w:rsidRPr="00BC182E" w:rsidRDefault="008D73BD" w:rsidP="0078494D">
            <w:pPr>
              <w:ind w:left="-95" w:right="-121"/>
              <w:rPr>
                <w:rFonts w:eastAsia="Times New Roman" w:cs="Segoe UI"/>
                <w:lang w:eastAsia="en-GB"/>
              </w:rPr>
            </w:pPr>
            <w:r w:rsidRPr="0C9A2CEB">
              <w:rPr>
                <w:rFonts w:eastAsia="Times New Roman" w:cs="Segoe UI"/>
                <w:lang w:eastAsia="en-GB"/>
              </w:rPr>
              <w:t xml:space="preserve">The Chair welcomed all to the meeting and </w:t>
            </w:r>
            <w:r w:rsidR="00AF13AB">
              <w:rPr>
                <w:rFonts w:eastAsia="Times New Roman" w:cs="Segoe UI"/>
                <w:lang w:eastAsia="en-GB"/>
              </w:rPr>
              <w:t xml:space="preserve">particularly Dr Marion Slater attending her first meeting.  The Chair congratulated Dr Slater on her appointment </w:t>
            </w:r>
            <w:r w:rsidR="00590A9D">
              <w:rPr>
                <w:rFonts w:eastAsia="Times New Roman" w:cs="Segoe UI"/>
                <w:lang w:eastAsia="en-GB"/>
              </w:rPr>
              <w:t xml:space="preserve">as </w:t>
            </w:r>
            <w:r w:rsidR="009F5E4E">
              <w:rPr>
                <w:rFonts w:eastAsia="Times New Roman" w:cs="Segoe UI"/>
                <w:lang w:eastAsia="en-GB"/>
              </w:rPr>
              <w:t xml:space="preserve">North </w:t>
            </w:r>
            <w:r w:rsidR="00AF13AB">
              <w:rPr>
                <w:rFonts w:eastAsia="Times New Roman" w:cs="Segoe UI"/>
                <w:lang w:eastAsia="en-GB"/>
              </w:rPr>
              <w:t xml:space="preserve">TPD </w:t>
            </w:r>
            <w:r w:rsidR="009F5E4E">
              <w:rPr>
                <w:rFonts w:eastAsia="Times New Roman" w:cs="Segoe UI"/>
                <w:lang w:eastAsia="en-GB"/>
              </w:rPr>
              <w:t>and</w:t>
            </w:r>
            <w:r w:rsidR="00AF13AB">
              <w:rPr>
                <w:rFonts w:eastAsia="Times New Roman" w:cs="Segoe UI"/>
                <w:lang w:eastAsia="en-GB"/>
              </w:rPr>
              <w:t xml:space="preserve"> which she take</w:t>
            </w:r>
            <w:r w:rsidR="001F5C30">
              <w:rPr>
                <w:rFonts w:eastAsia="Times New Roman" w:cs="Segoe UI"/>
                <w:lang w:eastAsia="en-GB"/>
              </w:rPr>
              <w:t>s</w:t>
            </w:r>
            <w:r w:rsidR="00AF13AB">
              <w:rPr>
                <w:rFonts w:eastAsia="Times New Roman" w:cs="Segoe UI"/>
                <w:lang w:eastAsia="en-GB"/>
              </w:rPr>
              <w:t xml:space="preserve"> up on 30 September.</w:t>
            </w:r>
          </w:p>
        </w:tc>
        <w:tc>
          <w:tcPr>
            <w:tcW w:w="1144" w:type="dxa"/>
          </w:tcPr>
          <w:p w14:paraId="5A1925DD" w14:textId="77777777" w:rsidR="008D73BD" w:rsidRDefault="008D73BD" w:rsidP="0078494D">
            <w:pPr>
              <w:autoSpaceDE w:val="0"/>
              <w:autoSpaceDN w:val="0"/>
              <w:adjustRightInd w:val="0"/>
              <w:outlineLvl w:val="0"/>
              <w:rPr>
                <w:rFonts w:cstheme="minorHAnsi"/>
              </w:rPr>
            </w:pPr>
          </w:p>
        </w:tc>
      </w:tr>
      <w:tr w:rsidR="008D73BD" w14:paraId="5A1925E2" w14:textId="77777777" w:rsidTr="0078494D">
        <w:tc>
          <w:tcPr>
            <w:tcW w:w="1005" w:type="dxa"/>
          </w:tcPr>
          <w:p w14:paraId="5A1925DF" w14:textId="77777777" w:rsidR="008D73BD" w:rsidRDefault="008D73BD" w:rsidP="0078494D">
            <w:pPr>
              <w:autoSpaceDE w:val="0"/>
              <w:autoSpaceDN w:val="0"/>
              <w:adjustRightInd w:val="0"/>
              <w:outlineLvl w:val="0"/>
              <w:rPr>
                <w:rFonts w:cstheme="minorHAnsi"/>
              </w:rPr>
            </w:pPr>
          </w:p>
        </w:tc>
        <w:tc>
          <w:tcPr>
            <w:tcW w:w="6855" w:type="dxa"/>
          </w:tcPr>
          <w:p w14:paraId="5A1925E0" w14:textId="77777777" w:rsidR="008D73BD" w:rsidRPr="00BC182E" w:rsidRDefault="008D73BD" w:rsidP="0078494D">
            <w:pPr>
              <w:ind w:left="-95"/>
              <w:rPr>
                <w:rFonts w:eastAsia="Times New Roman" w:cs="Segoe UI"/>
                <w:lang w:eastAsia="en-GB"/>
              </w:rPr>
            </w:pPr>
          </w:p>
        </w:tc>
        <w:tc>
          <w:tcPr>
            <w:tcW w:w="1144" w:type="dxa"/>
          </w:tcPr>
          <w:p w14:paraId="5A1925E1" w14:textId="77777777" w:rsidR="008D73BD" w:rsidRDefault="008D73BD" w:rsidP="0078494D">
            <w:pPr>
              <w:autoSpaceDE w:val="0"/>
              <w:autoSpaceDN w:val="0"/>
              <w:adjustRightInd w:val="0"/>
              <w:outlineLvl w:val="0"/>
              <w:rPr>
                <w:rFonts w:cstheme="minorHAnsi"/>
              </w:rPr>
            </w:pPr>
          </w:p>
        </w:tc>
      </w:tr>
      <w:tr w:rsidR="008D73BD" w14:paraId="5A1925E6" w14:textId="77777777" w:rsidTr="0078494D">
        <w:tc>
          <w:tcPr>
            <w:tcW w:w="1005" w:type="dxa"/>
          </w:tcPr>
          <w:p w14:paraId="5A1925E3" w14:textId="77777777" w:rsidR="008D73BD" w:rsidRDefault="008D73BD" w:rsidP="0078494D">
            <w:pPr>
              <w:autoSpaceDE w:val="0"/>
              <w:autoSpaceDN w:val="0"/>
              <w:adjustRightInd w:val="0"/>
              <w:outlineLvl w:val="0"/>
            </w:pPr>
            <w:r w:rsidRPr="0C9A2CEB">
              <w:t>2.</w:t>
            </w:r>
          </w:p>
        </w:tc>
        <w:tc>
          <w:tcPr>
            <w:tcW w:w="6855" w:type="dxa"/>
          </w:tcPr>
          <w:p w14:paraId="5A1925E4" w14:textId="0FA60099" w:rsidR="008D73BD" w:rsidRPr="009438DB" w:rsidRDefault="008D73BD" w:rsidP="0078494D">
            <w:pPr>
              <w:ind w:left="-95"/>
              <w:rPr>
                <w:rFonts w:eastAsia="Times New Roman" w:cs="Segoe UI"/>
                <w:b/>
                <w:bCs/>
                <w:lang w:eastAsia="en-GB"/>
              </w:rPr>
            </w:pPr>
            <w:r w:rsidRPr="0C9A2CEB">
              <w:rPr>
                <w:rFonts w:cs="Calibri"/>
                <w:b/>
                <w:bCs/>
                <w:color w:val="000000" w:themeColor="text1"/>
              </w:rPr>
              <w:t xml:space="preserve">Minutes of the Medicine STB meeting held on </w:t>
            </w:r>
            <w:r w:rsidR="006530ED">
              <w:rPr>
                <w:rFonts w:cs="Calibri"/>
                <w:b/>
                <w:bCs/>
                <w:color w:val="000000" w:themeColor="text1"/>
              </w:rPr>
              <w:t>16 June</w:t>
            </w:r>
            <w:r w:rsidRPr="0C9A2CEB">
              <w:rPr>
                <w:rFonts w:cs="Calibri"/>
                <w:b/>
                <w:bCs/>
                <w:color w:val="000000" w:themeColor="text1"/>
              </w:rPr>
              <w:t xml:space="preserve"> 2017</w:t>
            </w:r>
          </w:p>
        </w:tc>
        <w:tc>
          <w:tcPr>
            <w:tcW w:w="1144" w:type="dxa"/>
          </w:tcPr>
          <w:p w14:paraId="5A1925E5" w14:textId="77777777" w:rsidR="008D73BD" w:rsidRDefault="008D73BD" w:rsidP="0078494D">
            <w:pPr>
              <w:autoSpaceDE w:val="0"/>
              <w:autoSpaceDN w:val="0"/>
              <w:adjustRightInd w:val="0"/>
              <w:outlineLvl w:val="0"/>
              <w:rPr>
                <w:rFonts w:cstheme="minorHAnsi"/>
              </w:rPr>
            </w:pPr>
          </w:p>
        </w:tc>
      </w:tr>
      <w:tr w:rsidR="008D73BD" w14:paraId="5A1925EA" w14:textId="77777777" w:rsidTr="0078494D">
        <w:tc>
          <w:tcPr>
            <w:tcW w:w="1005" w:type="dxa"/>
          </w:tcPr>
          <w:p w14:paraId="5A1925E7" w14:textId="77777777" w:rsidR="008D73BD" w:rsidRDefault="008D73BD" w:rsidP="0078494D">
            <w:pPr>
              <w:autoSpaceDE w:val="0"/>
              <w:autoSpaceDN w:val="0"/>
              <w:adjustRightInd w:val="0"/>
              <w:outlineLvl w:val="0"/>
              <w:rPr>
                <w:rFonts w:cstheme="minorHAnsi"/>
              </w:rPr>
            </w:pPr>
          </w:p>
        </w:tc>
        <w:tc>
          <w:tcPr>
            <w:tcW w:w="6855" w:type="dxa"/>
          </w:tcPr>
          <w:p w14:paraId="5A1925E8" w14:textId="524B26A4" w:rsidR="008D73BD" w:rsidRPr="00BC182E" w:rsidRDefault="008D73BD" w:rsidP="0078494D">
            <w:pPr>
              <w:pStyle w:val="ListParagraph"/>
              <w:spacing w:after="0" w:line="240" w:lineRule="auto"/>
              <w:ind w:left="-95"/>
              <w:rPr>
                <w:rFonts w:eastAsia="Times New Roman" w:cs="Segoe UI"/>
                <w:lang w:eastAsia="en-GB"/>
              </w:rPr>
            </w:pPr>
            <w:r w:rsidRPr="0C9A2CEB">
              <w:rPr>
                <w:rFonts w:eastAsia="Times New Roman" w:cs="Segoe UI"/>
                <w:lang w:eastAsia="en-GB"/>
              </w:rPr>
              <w:t>The minutes were accepted as a correct record of the</w:t>
            </w:r>
            <w:r w:rsidR="006530ED">
              <w:rPr>
                <w:rFonts w:eastAsia="Times New Roman" w:cs="Segoe UI"/>
                <w:lang w:eastAsia="en-GB"/>
              </w:rPr>
              <w:t xml:space="preserve"> meeting.</w:t>
            </w:r>
          </w:p>
        </w:tc>
        <w:tc>
          <w:tcPr>
            <w:tcW w:w="1144" w:type="dxa"/>
          </w:tcPr>
          <w:p w14:paraId="5A1925E9" w14:textId="77777777" w:rsidR="008D73BD" w:rsidRDefault="008D73BD" w:rsidP="0078494D">
            <w:pPr>
              <w:autoSpaceDE w:val="0"/>
              <w:autoSpaceDN w:val="0"/>
              <w:adjustRightInd w:val="0"/>
              <w:outlineLvl w:val="0"/>
              <w:rPr>
                <w:rFonts w:cstheme="minorHAnsi"/>
              </w:rPr>
            </w:pPr>
          </w:p>
        </w:tc>
      </w:tr>
      <w:tr w:rsidR="008D73BD" w14:paraId="5A1925EE" w14:textId="77777777" w:rsidTr="0078494D">
        <w:tc>
          <w:tcPr>
            <w:tcW w:w="1005" w:type="dxa"/>
          </w:tcPr>
          <w:p w14:paraId="5A1925EB" w14:textId="77777777" w:rsidR="008D73BD" w:rsidRDefault="008D73BD" w:rsidP="0078494D">
            <w:pPr>
              <w:autoSpaceDE w:val="0"/>
              <w:autoSpaceDN w:val="0"/>
              <w:adjustRightInd w:val="0"/>
              <w:outlineLvl w:val="0"/>
              <w:rPr>
                <w:rFonts w:cstheme="minorHAnsi"/>
              </w:rPr>
            </w:pPr>
          </w:p>
        </w:tc>
        <w:tc>
          <w:tcPr>
            <w:tcW w:w="6855" w:type="dxa"/>
          </w:tcPr>
          <w:p w14:paraId="5A1925EC" w14:textId="77777777" w:rsidR="008D73BD" w:rsidRPr="00BC182E" w:rsidRDefault="008D73BD" w:rsidP="0078494D">
            <w:pPr>
              <w:ind w:left="-95"/>
              <w:rPr>
                <w:rFonts w:eastAsia="Times New Roman" w:cs="Segoe UI"/>
                <w:lang w:eastAsia="en-GB"/>
              </w:rPr>
            </w:pPr>
          </w:p>
        </w:tc>
        <w:tc>
          <w:tcPr>
            <w:tcW w:w="1144" w:type="dxa"/>
          </w:tcPr>
          <w:p w14:paraId="5A1925ED" w14:textId="77777777" w:rsidR="008D73BD" w:rsidRDefault="008D73BD" w:rsidP="0078494D">
            <w:pPr>
              <w:autoSpaceDE w:val="0"/>
              <w:autoSpaceDN w:val="0"/>
              <w:adjustRightInd w:val="0"/>
              <w:outlineLvl w:val="0"/>
              <w:rPr>
                <w:rFonts w:cstheme="minorHAnsi"/>
              </w:rPr>
            </w:pPr>
          </w:p>
        </w:tc>
      </w:tr>
      <w:tr w:rsidR="008D73BD" w14:paraId="5A1925F2" w14:textId="77777777" w:rsidTr="0078494D">
        <w:tc>
          <w:tcPr>
            <w:tcW w:w="1005" w:type="dxa"/>
          </w:tcPr>
          <w:p w14:paraId="5A1925EF" w14:textId="77777777" w:rsidR="008D73BD" w:rsidRPr="00035DF1" w:rsidRDefault="008D73BD" w:rsidP="0078494D">
            <w:pPr>
              <w:autoSpaceDE w:val="0"/>
              <w:autoSpaceDN w:val="0"/>
              <w:adjustRightInd w:val="0"/>
              <w:outlineLvl w:val="0"/>
            </w:pPr>
            <w:r w:rsidRPr="0C9A2CEB">
              <w:t>3.</w:t>
            </w:r>
          </w:p>
        </w:tc>
        <w:tc>
          <w:tcPr>
            <w:tcW w:w="6855" w:type="dxa"/>
          </w:tcPr>
          <w:p w14:paraId="5A1925F0" w14:textId="77777777" w:rsidR="008D73BD" w:rsidRPr="00035DF1" w:rsidRDefault="008D73BD" w:rsidP="0078494D">
            <w:pPr>
              <w:autoSpaceDE w:val="0"/>
              <w:autoSpaceDN w:val="0"/>
              <w:adjustRightInd w:val="0"/>
              <w:ind w:hanging="107"/>
              <w:outlineLvl w:val="0"/>
            </w:pPr>
            <w:r w:rsidRPr="0C9A2CEB">
              <w:rPr>
                <w:rFonts w:ascii="Calibri" w:eastAsia="Calibri" w:hAnsi="Calibri" w:cs="Calibri"/>
                <w:b/>
                <w:bCs/>
              </w:rPr>
              <w:t>Matters arising</w:t>
            </w:r>
          </w:p>
        </w:tc>
        <w:tc>
          <w:tcPr>
            <w:tcW w:w="1144" w:type="dxa"/>
          </w:tcPr>
          <w:p w14:paraId="5A1925F1" w14:textId="77777777" w:rsidR="008D73BD" w:rsidRPr="00406D92" w:rsidRDefault="008D73BD" w:rsidP="0078494D">
            <w:pPr>
              <w:autoSpaceDE w:val="0"/>
              <w:autoSpaceDN w:val="0"/>
              <w:adjustRightInd w:val="0"/>
              <w:outlineLvl w:val="0"/>
              <w:rPr>
                <w:rFonts w:cstheme="minorHAnsi"/>
                <w:b/>
              </w:rPr>
            </w:pPr>
          </w:p>
        </w:tc>
      </w:tr>
      <w:tr w:rsidR="00707205" w14:paraId="744BF1C5" w14:textId="77777777" w:rsidTr="0078494D">
        <w:tc>
          <w:tcPr>
            <w:tcW w:w="1005" w:type="dxa"/>
          </w:tcPr>
          <w:p w14:paraId="2B02E8D3" w14:textId="5732B905" w:rsidR="00707205" w:rsidRDefault="00454188" w:rsidP="00AF13AB">
            <w:pPr>
              <w:rPr>
                <w:rFonts w:cstheme="minorHAnsi"/>
              </w:rPr>
            </w:pPr>
            <w:r>
              <w:rPr>
                <w:rFonts w:cstheme="minorHAnsi"/>
              </w:rPr>
              <w:t>3.1</w:t>
            </w:r>
          </w:p>
        </w:tc>
        <w:tc>
          <w:tcPr>
            <w:tcW w:w="6855" w:type="dxa"/>
          </w:tcPr>
          <w:p w14:paraId="29AAB37E" w14:textId="45AD51F4" w:rsidR="00707205" w:rsidRPr="00454188" w:rsidRDefault="00454188" w:rsidP="0078494D">
            <w:pPr>
              <w:ind w:left="-95"/>
              <w:rPr>
                <w:rFonts w:eastAsia="Times New Roman" w:cs="Segoe UI"/>
                <w:b/>
                <w:lang w:eastAsia="en-GB"/>
              </w:rPr>
            </w:pPr>
            <w:r w:rsidRPr="00454188">
              <w:rPr>
                <w:rStyle w:val="normaltextrun1"/>
                <w:rFonts w:cs="Calibri"/>
                <w:b/>
              </w:rPr>
              <w:t>TPD induction manuals</w:t>
            </w:r>
          </w:p>
        </w:tc>
        <w:tc>
          <w:tcPr>
            <w:tcW w:w="1144" w:type="dxa"/>
          </w:tcPr>
          <w:p w14:paraId="14B4B9E3" w14:textId="77777777" w:rsidR="00707205" w:rsidRDefault="00707205" w:rsidP="0078494D">
            <w:pPr>
              <w:autoSpaceDE w:val="0"/>
              <w:autoSpaceDN w:val="0"/>
              <w:adjustRightInd w:val="0"/>
              <w:outlineLvl w:val="0"/>
              <w:rPr>
                <w:rFonts w:cstheme="minorHAnsi"/>
              </w:rPr>
            </w:pPr>
          </w:p>
        </w:tc>
      </w:tr>
      <w:tr w:rsidR="00454188" w14:paraId="4C90B769" w14:textId="77777777" w:rsidTr="0078494D">
        <w:tc>
          <w:tcPr>
            <w:tcW w:w="1005" w:type="dxa"/>
          </w:tcPr>
          <w:p w14:paraId="16A0A908" w14:textId="77777777" w:rsidR="00454188" w:rsidRDefault="00454188" w:rsidP="00AF13AB">
            <w:pPr>
              <w:rPr>
                <w:rFonts w:cstheme="minorHAnsi"/>
              </w:rPr>
            </w:pPr>
          </w:p>
        </w:tc>
        <w:tc>
          <w:tcPr>
            <w:tcW w:w="6855" w:type="dxa"/>
          </w:tcPr>
          <w:p w14:paraId="2C81483D" w14:textId="642789C9" w:rsidR="00454188" w:rsidRPr="00454188" w:rsidRDefault="005B0BA7" w:rsidP="0078494D">
            <w:pPr>
              <w:ind w:left="-95"/>
              <w:rPr>
                <w:rStyle w:val="normaltextrun1"/>
                <w:rFonts w:cs="Calibri"/>
              </w:rPr>
            </w:pPr>
            <w:r>
              <w:rPr>
                <w:rStyle w:val="normaltextrun1"/>
                <w:rFonts w:cs="Calibri"/>
              </w:rPr>
              <w:t xml:space="preserve">Following discussion at the last meeting, </w:t>
            </w:r>
            <w:r w:rsidR="00BE19C5">
              <w:rPr>
                <w:rStyle w:val="normaltextrun1"/>
                <w:rFonts w:cs="Calibri"/>
              </w:rPr>
              <w:t xml:space="preserve">DLF </w:t>
            </w:r>
            <w:r>
              <w:rPr>
                <w:rStyle w:val="normaltextrun1"/>
                <w:rFonts w:cs="Calibri"/>
              </w:rPr>
              <w:t xml:space="preserve">sent the </w:t>
            </w:r>
            <w:r w:rsidR="00BE19C5">
              <w:rPr>
                <w:rStyle w:val="normaltextrun1"/>
                <w:rFonts w:cs="Calibri"/>
              </w:rPr>
              <w:t>SES GIM and CMT induction manual</w:t>
            </w:r>
            <w:r>
              <w:rPr>
                <w:rStyle w:val="normaltextrun1"/>
                <w:rFonts w:cs="Calibri"/>
              </w:rPr>
              <w:t xml:space="preserve"> to other acute specialties to work on producing their own.</w:t>
            </w:r>
            <w:r w:rsidR="00BE19C5">
              <w:rPr>
                <w:rStyle w:val="normaltextrun1"/>
                <w:rFonts w:cs="Calibri"/>
              </w:rPr>
              <w:t xml:space="preserve">  It was agreed the West document will be shared with all areas.</w:t>
            </w:r>
          </w:p>
        </w:tc>
        <w:tc>
          <w:tcPr>
            <w:tcW w:w="1144" w:type="dxa"/>
          </w:tcPr>
          <w:p w14:paraId="79834501" w14:textId="77777777" w:rsidR="00454188" w:rsidRDefault="00454188" w:rsidP="0078494D">
            <w:pPr>
              <w:autoSpaceDE w:val="0"/>
              <w:autoSpaceDN w:val="0"/>
              <w:adjustRightInd w:val="0"/>
              <w:outlineLvl w:val="0"/>
              <w:rPr>
                <w:rFonts w:cstheme="minorHAnsi"/>
              </w:rPr>
            </w:pPr>
          </w:p>
          <w:p w14:paraId="1C884275" w14:textId="77777777" w:rsidR="00BE19C5" w:rsidRDefault="00BE19C5" w:rsidP="0078494D">
            <w:pPr>
              <w:autoSpaceDE w:val="0"/>
              <w:autoSpaceDN w:val="0"/>
              <w:adjustRightInd w:val="0"/>
              <w:outlineLvl w:val="0"/>
              <w:rPr>
                <w:rFonts w:cstheme="minorHAnsi"/>
              </w:rPr>
            </w:pPr>
          </w:p>
          <w:p w14:paraId="76BD05B4" w14:textId="3420404F" w:rsidR="00BE19C5" w:rsidRPr="00BE19C5" w:rsidRDefault="00BE19C5" w:rsidP="0078494D">
            <w:pPr>
              <w:autoSpaceDE w:val="0"/>
              <w:autoSpaceDN w:val="0"/>
              <w:adjustRightInd w:val="0"/>
              <w:outlineLvl w:val="0"/>
              <w:rPr>
                <w:rFonts w:cstheme="minorHAnsi"/>
                <w:b/>
              </w:rPr>
            </w:pPr>
            <w:r w:rsidRPr="00BE19C5">
              <w:rPr>
                <w:rFonts w:cstheme="minorHAnsi"/>
                <w:b/>
              </w:rPr>
              <w:t>DM</w:t>
            </w:r>
          </w:p>
        </w:tc>
      </w:tr>
      <w:tr w:rsidR="00454188" w14:paraId="240F5DE3" w14:textId="77777777" w:rsidTr="0078494D">
        <w:tc>
          <w:tcPr>
            <w:tcW w:w="1005" w:type="dxa"/>
          </w:tcPr>
          <w:p w14:paraId="25ED4706" w14:textId="77777777" w:rsidR="00454188" w:rsidRDefault="00454188" w:rsidP="00AF13AB">
            <w:pPr>
              <w:rPr>
                <w:rFonts w:cstheme="minorHAnsi"/>
              </w:rPr>
            </w:pPr>
          </w:p>
        </w:tc>
        <w:tc>
          <w:tcPr>
            <w:tcW w:w="6855" w:type="dxa"/>
          </w:tcPr>
          <w:p w14:paraId="1ACA7717" w14:textId="77777777" w:rsidR="00454188" w:rsidRPr="00454188" w:rsidRDefault="00454188" w:rsidP="0078494D">
            <w:pPr>
              <w:ind w:left="-95"/>
              <w:rPr>
                <w:rStyle w:val="normaltextrun1"/>
                <w:rFonts w:cs="Calibri"/>
              </w:rPr>
            </w:pPr>
          </w:p>
        </w:tc>
        <w:tc>
          <w:tcPr>
            <w:tcW w:w="1144" w:type="dxa"/>
          </w:tcPr>
          <w:p w14:paraId="644772E3" w14:textId="77777777" w:rsidR="00454188" w:rsidRDefault="00454188" w:rsidP="0078494D">
            <w:pPr>
              <w:autoSpaceDE w:val="0"/>
              <w:autoSpaceDN w:val="0"/>
              <w:adjustRightInd w:val="0"/>
              <w:outlineLvl w:val="0"/>
              <w:rPr>
                <w:rFonts w:cstheme="minorHAnsi"/>
              </w:rPr>
            </w:pPr>
          </w:p>
        </w:tc>
      </w:tr>
      <w:tr w:rsidR="00454188" w14:paraId="4EDFD24D" w14:textId="77777777" w:rsidTr="0078494D">
        <w:tc>
          <w:tcPr>
            <w:tcW w:w="1005" w:type="dxa"/>
          </w:tcPr>
          <w:p w14:paraId="09D74809" w14:textId="7C4AD14D" w:rsidR="00454188" w:rsidRDefault="00BE19C5" w:rsidP="00AF13AB">
            <w:pPr>
              <w:rPr>
                <w:rFonts w:cstheme="minorHAnsi"/>
              </w:rPr>
            </w:pPr>
            <w:r>
              <w:rPr>
                <w:rFonts w:cstheme="minorHAnsi"/>
              </w:rPr>
              <w:t>3.2</w:t>
            </w:r>
          </w:p>
        </w:tc>
        <w:tc>
          <w:tcPr>
            <w:tcW w:w="6855" w:type="dxa"/>
          </w:tcPr>
          <w:p w14:paraId="22F32C35" w14:textId="3E8D40A8" w:rsidR="00454188" w:rsidRPr="00BE19C5" w:rsidRDefault="00BE19C5" w:rsidP="0078494D">
            <w:pPr>
              <w:ind w:left="-95"/>
              <w:rPr>
                <w:rStyle w:val="normaltextrun1"/>
                <w:rFonts w:cs="Calibri"/>
                <w:b/>
              </w:rPr>
            </w:pPr>
            <w:r w:rsidRPr="00BE19C5">
              <w:rPr>
                <w:rStyle w:val="normaltextrun1"/>
                <w:rFonts w:cs="Calibri"/>
                <w:b/>
              </w:rPr>
              <w:t>Routes of entry to CMT Scotland</w:t>
            </w:r>
          </w:p>
        </w:tc>
        <w:tc>
          <w:tcPr>
            <w:tcW w:w="1144" w:type="dxa"/>
          </w:tcPr>
          <w:p w14:paraId="65F3A3CD" w14:textId="77777777" w:rsidR="00454188" w:rsidRDefault="00454188" w:rsidP="0078494D">
            <w:pPr>
              <w:autoSpaceDE w:val="0"/>
              <w:autoSpaceDN w:val="0"/>
              <w:adjustRightInd w:val="0"/>
              <w:outlineLvl w:val="0"/>
              <w:rPr>
                <w:rFonts w:cstheme="minorHAnsi"/>
              </w:rPr>
            </w:pPr>
          </w:p>
        </w:tc>
      </w:tr>
      <w:tr w:rsidR="00454188" w14:paraId="24D4F3D4" w14:textId="77777777" w:rsidTr="0078494D">
        <w:tc>
          <w:tcPr>
            <w:tcW w:w="1005" w:type="dxa"/>
          </w:tcPr>
          <w:p w14:paraId="09A27975" w14:textId="77777777" w:rsidR="00454188" w:rsidRDefault="00454188" w:rsidP="00AF13AB">
            <w:pPr>
              <w:rPr>
                <w:rFonts w:cstheme="minorHAnsi"/>
              </w:rPr>
            </w:pPr>
          </w:p>
        </w:tc>
        <w:tc>
          <w:tcPr>
            <w:tcW w:w="6855" w:type="dxa"/>
          </w:tcPr>
          <w:p w14:paraId="391A39F9" w14:textId="74515816" w:rsidR="00454188" w:rsidRPr="00454188" w:rsidRDefault="00A90FCA" w:rsidP="0078494D">
            <w:pPr>
              <w:ind w:left="-95"/>
              <w:rPr>
                <w:rStyle w:val="normaltextrun1"/>
                <w:rFonts w:cs="Calibri"/>
              </w:rPr>
            </w:pPr>
            <w:r>
              <w:rPr>
                <w:rStyle w:val="normaltextrun1"/>
                <w:rFonts w:cs="Calibri"/>
              </w:rPr>
              <w:t xml:space="preserve">Data was awaited and SG will circulate </w:t>
            </w:r>
            <w:r w:rsidR="006B54EA">
              <w:rPr>
                <w:rStyle w:val="normaltextrun1"/>
                <w:rFonts w:cs="Calibri"/>
              </w:rPr>
              <w:t>it</w:t>
            </w:r>
            <w:r>
              <w:rPr>
                <w:rStyle w:val="normaltextrun1"/>
                <w:rFonts w:cs="Calibri"/>
              </w:rPr>
              <w:t xml:space="preserve"> when available.  Meantime it appeared that contract negotiations had not affected applications to Scotland.  </w:t>
            </w:r>
            <w:r w:rsidR="009847E2">
              <w:rPr>
                <w:rStyle w:val="normaltextrun1"/>
                <w:rFonts w:cs="Calibri"/>
              </w:rPr>
              <w:t xml:space="preserve">CMT trainees </w:t>
            </w:r>
            <w:r>
              <w:rPr>
                <w:rStyle w:val="normaltextrun1"/>
                <w:rFonts w:cs="Calibri"/>
              </w:rPr>
              <w:t xml:space="preserve">who left the UK </w:t>
            </w:r>
            <w:r w:rsidR="009847E2">
              <w:rPr>
                <w:rStyle w:val="normaltextrun1"/>
                <w:rFonts w:cs="Calibri"/>
              </w:rPr>
              <w:t>and dropped out of training</w:t>
            </w:r>
            <w:r>
              <w:rPr>
                <w:rStyle w:val="normaltextrun1"/>
                <w:rFonts w:cs="Calibri"/>
              </w:rPr>
              <w:t xml:space="preserve"> mostly returned after one year.</w:t>
            </w:r>
          </w:p>
        </w:tc>
        <w:tc>
          <w:tcPr>
            <w:tcW w:w="1144" w:type="dxa"/>
          </w:tcPr>
          <w:p w14:paraId="3E2ECF56" w14:textId="3D7B31BD" w:rsidR="00986FD9" w:rsidRPr="00986FD9" w:rsidRDefault="00986FD9" w:rsidP="0078494D">
            <w:pPr>
              <w:autoSpaceDE w:val="0"/>
              <w:autoSpaceDN w:val="0"/>
              <w:adjustRightInd w:val="0"/>
              <w:outlineLvl w:val="0"/>
              <w:rPr>
                <w:rFonts w:cstheme="minorHAnsi"/>
                <w:b/>
              </w:rPr>
            </w:pPr>
            <w:r w:rsidRPr="00986FD9">
              <w:rPr>
                <w:rFonts w:cstheme="minorHAnsi"/>
                <w:b/>
              </w:rPr>
              <w:t>SG</w:t>
            </w:r>
          </w:p>
        </w:tc>
      </w:tr>
      <w:tr w:rsidR="00454188" w14:paraId="277900F7" w14:textId="77777777" w:rsidTr="0078494D">
        <w:tc>
          <w:tcPr>
            <w:tcW w:w="1005" w:type="dxa"/>
          </w:tcPr>
          <w:p w14:paraId="53EA8785" w14:textId="77777777" w:rsidR="00454188" w:rsidRDefault="00454188" w:rsidP="00AF13AB">
            <w:pPr>
              <w:rPr>
                <w:rFonts w:cstheme="minorHAnsi"/>
              </w:rPr>
            </w:pPr>
          </w:p>
        </w:tc>
        <w:tc>
          <w:tcPr>
            <w:tcW w:w="6855" w:type="dxa"/>
          </w:tcPr>
          <w:p w14:paraId="675DE68F" w14:textId="77777777" w:rsidR="00454188" w:rsidRPr="00454188" w:rsidRDefault="00454188" w:rsidP="0078494D">
            <w:pPr>
              <w:ind w:left="-95"/>
              <w:rPr>
                <w:rStyle w:val="normaltextrun1"/>
                <w:rFonts w:cs="Calibri"/>
              </w:rPr>
            </w:pPr>
          </w:p>
        </w:tc>
        <w:tc>
          <w:tcPr>
            <w:tcW w:w="1144" w:type="dxa"/>
          </w:tcPr>
          <w:p w14:paraId="1862F5B6" w14:textId="77777777" w:rsidR="00454188" w:rsidRDefault="00454188" w:rsidP="0078494D">
            <w:pPr>
              <w:autoSpaceDE w:val="0"/>
              <w:autoSpaceDN w:val="0"/>
              <w:adjustRightInd w:val="0"/>
              <w:outlineLvl w:val="0"/>
              <w:rPr>
                <w:rFonts w:cstheme="minorHAnsi"/>
              </w:rPr>
            </w:pPr>
          </w:p>
        </w:tc>
      </w:tr>
      <w:tr w:rsidR="0090124F" w14:paraId="56D3D86B" w14:textId="77777777" w:rsidTr="0078494D">
        <w:tc>
          <w:tcPr>
            <w:tcW w:w="1005" w:type="dxa"/>
          </w:tcPr>
          <w:p w14:paraId="377ACCF8" w14:textId="770CEB50" w:rsidR="0090124F" w:rsidRDefault="0090124F" w:rsidP="0090124F">
            <w:pPr>
              <w:rPr>
                <w:rFonts w:cstheme="minorHAnsi"/>
              </w:rPr>
            </w:pPr>
            <w:r>
              <w:rPr>
                <w:rFonts w:cstheme="minorHAnsi"/>
              </w:rPr>
              <w:t>3.</w:t>
            </w:r>
            <w:r w:rsidR="00853827">
              <w:rPr>
                <w:rFonts w:cstheme="minorHAnsi"/>
              </w:rPr>
              <w:t>3</w:t>
            </w:r>
          </w:p>
        </w:tc>
        <w:tc>
          <w:tcPr>
            <w:tcW w:w="6855" w:type="dxa"/>
          </w:tcPr>
          <w:p w14:paraId="7D1608B4" w14:textId="161EED83" w:rsidR="0090124F" w:rsidRPr="009847E2" w:rsidRDefault="0090124F" w:rsidP="0090124F">
            <w:pPr>
              <w:ind w:left="-95"/>
              <w:rPr>
                <w:rStyle w:val="normaltextrun1"/>
                <w:rFonts w:cs="Calibri"/>
                <w:b/>
              </w:rPr>
            </w:pPr>
            <w:r w:rsidRPr="009847E2">
              <w:rPr>
                <w:rStyle w:val="normaltextrun1"/>
                <w:rFonts w:cs="Calibri"/>
                <w:b/>
              </w:rPr>
              <w:t>Clinical Oncology recruitment</w:t>
            </w:r>
          </w:p>
        </w:tc>
        <w:tc>
          <w:tcPr>
            <w:tcW w:w="1144" w:type="dxa"/>
          </w:tcPr>
          <w:p w14:paraId="5158CD96" w14:textId="77777777" w:rsidR="0090124F" w:rsidRDefault="0090124F" w:rsidP="0090124F">
            <w:pPr>
              <w:autoSpaceDE w:val="0"/>
              <w:autoSpaceDN w:val="0"/>
              <w:adjustRightInd w:val="0"/>
              <w:outlineLvl w:val="0"/>
              <w:rPr>
                <w:rFonts w:cstheme="minorHAnsi"/>
              </w:rPr>
            </w:pPr>
          </w:p>
        </w:tc>
      </w:tr>
      <w:tr w:rsidR="0090124F" w14:paraId="331549CF" w14:textId="77777777" w:rsidTr="0078494D">
        <w:tc>
          <w:tcPr>
            <w:tcW w:w="1005" w:type="dxa"/>
          </w:tcPr>
          <w:p w14:paraId="5D169B5A" w14:textId="77777777" w:rsidR="0090124F" w:rsidRDefault="0090124F" w:rsidP="0090124F">
            <w:pPr>
              <w:rPr>
                <w:rFonts w:cstheme="minorHAnsi"/>
              </w:rPr>
            </w:pPr>
          </w:p>
        </w:tc>
        <w:tc>
          <w:tcPr>
            <w:tcW w:w="6855" w:type="dxa"/>
          </w:tcPr>
          <w:p w14:paraId="4CF76272" w14:textId="42D30D68" w:rsidR="0090124F" w:rsidRDefault="0090124F" w:rsidP="0090124F">
            <w:pPr>
              <w:ind w:left="-95"/>
              <w:rPr>
                <w:rStyle w:val="normaltextrun1"/>
                <w:rFonts w:cs="Calibri"/>
              </w:rPr>
            </w:pPr>
            <w:r>
              <w:rPr>
                <w:rStyle w:val="normaltextrun1"/>
                <w:rFonts w:cs="Calibri"/>
              </w:rPr>
              <w:t xml:space="preserve">Both Oncology specialties have had recruitment issues.  Medical Oncology advertised 7 posts and filled 2, one in SES and one in West, leaving 2 vacancies in North and 3 in West.  Clinical Oncology advertised 7 posts.  It did not fill any in the East and hoped to fill next February via Round 2.  There were issues around service provision and training especially in smaller units </w:t>
            </w:r>
            <w:r w:rsidR="00ED4D6A">
              <w:rPr>
                <w:rStyle w:val="normaltextrun1"/>
                <w:rFonts w:cs="Calibri"/>
              </w:rPr>
              <w:t>which will lead to</w:t>
            </w:r>
            <w:r>
              <w:rPr>
                <w:rStyle w:val="normaltextrun1"/>
                <w:rFonts w:cs="Calibri"/>
              </w:rPr>
              <w:t xml:space="preserve"> rota issues.  The Oncology QRP in Dundee noted several red flags.</w:t>
            </w:r>
          </w:p>
          <w:p w14:paraId="35B62B78" w14:textId="77777777" w:rsidR="00F54952" w:rsidRDefault="00F54952" w:rsidP="0090124F">
            <w:pPr>
              <w:ind w:left="-95"/>
              <w:rPr>
                <w:rStyle w:val="normaltextrun1"/>
                <w:rFonts w:cs="Calibri"/>
              </w:rPr>
            </w:pPr>
          </w:p>
          <w:p w14:paraId="15C15764" w14:textId="5B2745BE" w:rsidR="0090124F" w:rsidRDefault="0090124F" w:rsidP="0090124F">
            <w:pPr>
              <w:ind w:left="-95"/>
              <w:rPr>
                <w:rStyle w:val="st1"/>
                <w:rFonts w:ascii="Calibri" w:hAnsi="Calibri" w:cs="Arial"/>
              </w:rPr>
            </w:pPr>
            <w:r>
              <w:rPr>
                <w:rStyle w:val="normaltextrun1"/>
                <w:rFonts w:cs="Calibri"/>
              </w:rPr>
              <w:t xml:space="preserve">HR confirmed site visits to Ninewells were arranged </w:t>
            </w:r>
            <w:r w:rsidR="00ED4D6A">
              <w:rPr>
                <w:rStyle w:val="normaltextrun1"/>
                <w:rFonts w:cs="Calibri"/>
              </w:rPr>
              <w:t xml:space="preserve">for </w:t>
            </w:r>
            <w:r>
              <w:rPr>
                <w:rStyle w:val="normaltextrun1"/>
                <w:rFonts w:cs="Calibri"/>
              </w:rPr>
              <w:t xml:space="preserve">both Oncology specialties.  DM noted </w:t>
            </w:r>
            <w:r w:rsidR="00F54952">
              <w:rPr>
                <w:rStyle w:val="normaltextrun1"/>
                <w:rFonts w:cs="Calibri"/>
              </w:rPr>
              <w:t xml:space="preserve">the </w:t>
            </w:r>
            <w:r>
              <w:rPr>
                <w:rStyle w:val="normaltextrun1"/>
                <w:rFonts w:cs="Calibri"/>
              </w:rPr>
              <w:t>concern</w:t>
            </w:r>
            <w:r w:rsidR="00F54952">
              <w:rPr>
                <w:rStyle w:val="normaltextrun1"/>
                <w:rFonts w:cs="Calibri"/>
              </w:rPr>
              <w:t>s</w:t>
            </w:r>
            <w:r>
              <w:rPr>
                <w:rStyle w:val="normaltextrun1"/>
                <w:rFonts w:cs="Calibri"/>
              </w:rPr>
              <w:t xml:space="preserve"> expressed by Dr Jennifer Armstrong, </w:t>
            </w:r>
            <w:r w:rsidRPr="0001211D">
              <w:rPr>
                <w:rStyle w:val="st1"/>
                <w:rFonts w:ascii="Calibri" w:hAnsi="Calibri" w:cs="Arial"/>
              </w:rPr>
              <w:t>Medical Director of Greater Glasgow and Clyde</w:t>
            </w:r>
            <w:r>
              <w:rPr>
                <w:rStyle w:val="st1"/>
                <w:rFonts w:ascii="Calibri" w:hAnsi="Calibri" w:cs="Arial"/>
              </w:rPr>
              <w:t xml:space="preserve">, about delivery of Clinical Oncology due to difficulties in recruiting at consultant and trainee level.  It </w:t>
            </w:r>
            <w:r>
              <w:rPr>
                <w:rStyle w:val="st1"/>
                <w:rFonts w:ascii="Calibri" w:hAnsi="Calibri" w:cs="Arial"/>
              </w:rPr>
              <w:lastRenderedPageBreak/>
              <w:t xml:space="preserve">was felt it would be helpful to </w:t>
            </w:r>
            <w:r w:rsidR="00F54952">
              <w:rPr>
                <w:rStyle w:val="st1"/>
                <w:rFonts w:ascii="Calibri" w:hAnsi="Calibri" w:cs="Arial"/>
              </w:rPr>
              <w:t>consider</w:t>
            </w:r>
            <w:r>
              <w:rPr>
                <w:rStyle w:val="st1"/>
                <w:rFonts w:ascii="Calibri" w:hAnsi="Calibri" w:cs="Arial"/>
              </w:rPr>
              <w:t xml:space="preserve"> the national picture </w:t>
            </w:r>
            <w:r w:rsidR="00F54952">
              <w:rPr>
                <w:rStyle w:val="st1"/>
                <w:rFonts w:ascii="Calibri" w:hAnsi="Calibri" w:cs="Arial"/>
              </w:rPr>
              <w:t xml:space="preserve">rather than conducting </w:t>
            </w:r>
            <w:r>
              <w:rPr>
                <w:rStyle w:val="st1"/>
                <w:rFonts w:ascii="Calibri" w:hAnsi="Calibri" w:cs="Arial"/>
              </w:rPr>
              <w:t>site visits.  DLF reported a Scottish Cancer Task Force Group has been established</w:t>
            </w:r>
            <w:r w:rsidR="00F54952">
              <w:rPr>
                <w:rStyle w:val="st1"/>
                <w:rFonts w:ascii="Calibri" w:hAnsi="Calibri" w:cs="Arial"/>
              </w:rPr>
              <w:t>.</w:t>
            </w:r>
            <w:r>
              <w:rPr>
                <w:rStyle w:val="st1"/>
                <w:rFonts w:ascii="Calibri" w:hAnsi="Calibri" w:cs="Arial"/>
              </w:rPr>
              <w:t xml:space="preserve"> RP was a member</w:t>
            </w:r>
            <w:r w:rsidR="00825EA0">
              <w:rPr>
                <w:rStyle w:val="st1"/>
                <w:rFonts w:ascii="Calibri" w:hAnsi="Calibri" w:cs="Arial"/>
              </w:rPr>
              <w:t xml:space="preserve"> of the Group and will</w:t>
            </w:r>
            <w:r>
              <w:rPr>
                <w:rStyle w:val="st1"/>
                <w:rFonts w:ascii="Calibri" w:hAnsi="Calibri" w:cs="Arial"/>
              </w:rPr>
              <w:t xml:space="preserve"> include recruitment and training in its discussion.  He was also aware that work was being moved from Aberdeen to Glasgow.</w:t>
            </w:r>
          </w:p>
          <w:p w14:paraId="35426089" w14:textId="77777777" w:rsidR="0090124F" w:rsidRDefault="0090124F" w:rsidP="0090124F">
            <w:pPr>
              <w:ind w:left="-95"/>
              <w:rPr>
                <w:rStyle w:val="st1"/>
                <w:rFonts w:ascii="Calibri" w:hAnsi="Calibri" w:cs="Arial"/>
              </w:rPr>
            </w:pPr>
          </w:p>
          <w:p w14:paraId="4752B50B" w14:textId="7B8E2C9D" w:rsidR="0090124F" w:rsidRPr="00454188" w:rsidRDefault="0090124F" w:rsidP="0090124F">
            <w:pPr>
              <w:ind w:left="-95"/>
              <w:rPr>
                <w:rStyle w:val="normaltextrun1"/>
                <w:rFonts w:cs="Calibri"/>
              </w:rPr>
            </w:pPr>
            <w:r>
              <w:rPr>
                <w:rStyle w:val="st1"/>
                <w:rFonts w:ascii="Calibri" w:hAnsi="Calibri" w:cs="Arial"/>
              </w:rPr>
              <w:t>The group agreed it would preferable to conduct triggered programme visits for both Oncology specialties rather than site visits and asked the Quality team to consider this.  HR will ask AMcL to look at doing this.</w:t>
            </w:r>
          </w:p>
        </w:tc>
        <w:tc>
          <w:tcPr>
            <w:tcW w:w="1144" w:type="dxa"/>
          </w:tcPr>
          <w:p w14:paraId="53020B52" w14:textId="77777777" w:rsidR="0090124F" w:rsidRDefault="0090124F" w:rsidP="0090124F">
            <w:pPr>
              <w:autoSpaceDE w:val="0"/>
              <w:autoSpaceDN w:val="0"/>
              <w:adjustRightInd w:val="0"/>
              <w:outlineLvl w:val="0"/>
              <w:rPr>
                <w:rFonts w:cstheme="minorHAnsi"/>
              </w:rPr>
            </w:pPr>
          </w:p>
          <w:p w14:paraId="6668ED5A" w14:textId="77777777" w:rsidR="0090124F" w:rsidRDefault="0090124F" w:rsidP="0090124F">
            <w:pPr>
              <w:autoSpaceDE w:val="0"/>
              <w:autoSpaceDN w:val="0"/>
              <w:adjustRightInd w:val="0"/>
              <w:outlineLvl w:val="0"/>
              <w:rPr>
                <w:rFonts w:cstheme="minorHAnsi"/>
              </w:rPr>
            </w:pPr>
          </w:p>
          <w:p w14:paraId="64764064" w14:textId="77777777" w:rsidR="0090124F" w:rsidRDefault="0090124F" w:rsidP="0090124F">
            <w:pPr>
              <w:autoSpaceDE w:val="0"/>
              <w:autoSpaceDN w:val="0"/>
              <w:adjustRightInd w:val="0"/>
              <w:outlineLvl w:val="0"/>
              <w:rPr>
                <w:rFonts w:cstheme="minorHAnsi"/>
              </w:rPr>
            </w:pPr>
          </w:p>
          <w:p w14:paraId="57F6F0FC" w14:textId="77777777" w:rsidR="0090124F" w:rsidRDefault="0090124F" w:rsidP="0090124F">
            <w:pPr>
              <w:autoSpaceDE w:val="0"/>
              <w:autoSpaceDN w:val="0"/>
              <w:adjustRightInd w:val="0"/>
              <w:outlineLvl w:val="0"/>
              <w:rPr>
                <w:rFonts w:cstheme="minorHAnsi"/>
              </w:rPr>
            </w:pPr>
          </w:p>
          <w:p w14:paraId="75A4977D" w14:textId="77777777" w:rsidR="0090124F" w:rsidRDefault="0090124F" w:rsidP="0090124F">
            <w:pPr>
              <w:autoSpaceDE w:val="0"/>
              <w:autoSpaceDN w:val="0"/>
              <w:adjustRightInd w:val="0"/>
              <w:outlineLvl w:val="0"/>
              <w:rPr>
                <w:rFonts w:cstheme="minorHAnsi"/>
              </w:rPr>
            </w:pPr>
          </w:p>
          <w:p w14:paraId="7578E11B" w14:textId="77777777" w:rsidR="0090124F" w:rsidRDefault="0090124F" w:rsidP="0090124F">
            <w:pPr>
              <w:autoSpaceDE w:val="0"/>
              <w:autoSpaceDN w:val="0"/>
              <w:adjustRightInd w:val="0"/>
              <w:outlineLvl w:val="0"/>
              <w:rPr>
                <w:rFonts w:cstheme="minorHAnsi"/>
              </w:rPr>
            </w:pPr>
          </w:p>
          <w:p w14:paraId="1836C4E0" w14:textId="77777777" w:rsidR="0090124F" w:rsidRDefault="0090124F" w:rsidP="0090124F">
            <w:pPr>
              <w:autoSpaceDE w:val="0"/>
              <w:autoSpaceDN w:val="0"/>
              <w:adjustRightInd w:val="0"/>
              <w:outlineLvl w:val="0"/>
              <w:rPr>
                <w:rFonts w:cstheme="minorHAnsi"/>
              </w:rPr>
            </w:pPr>
          </w:p>
          <w:p w14:paraId="17ED1BF1" w14:textId="77777777" w:rsidR="0090124F" w:rsidRDefault="0090124F" w:rsidP="0090124F">
            <w:pPr>
              <w:autoSpaceDE w:val="0"/>
              <w:autoSpaceDN w:val="0"/>
              <w:adjustRightInd w:val="0"/>
              <w:outlineLvl w:val="0"/>
              <w:rPr>
                <w:rFonts w:cstheme="minorHAnsi"/>
              </w:rPr>
            </w:pPr>
          </w:p>
          <w:p w14:paraId="7F3BE8B2" w14:textId="77777777" w:rsidR="0090124F" w:rsidRDefault="0090124F" w:rsidP="0090124F">
            <w:pPr>
              <w:autoSpaceDE w:val="0"/>
              <w:autoSpaceDN w:val="0"/>
              <w:adjustRightInd w:val="0"/>
              <w:outlineLvl w:val="0"/>
              <w:rPr>
                <w:rFonts w:cstheme="minorHAnsi"/>
              </w:rPr>
            </w:pPr>
          </w:p>
          <w:p w14:paraId="065C1F0C" w14:textId="77777777" w:rsidR="0090124F" w:rsidRDefault="0090124F" w:rsidP="0090124F">
            <w:pPr>
              <w:autoSpaceDE w:val="0"/>
              <w:autoSpaceDN w:val="0"/>
              <w:adjustRightInd w:val="0"/>
              <w:outlineLvl w:val="0"/>
              <w:rPr>
                <w:rFonts w:cstheme="minorHAnsi"/>
              </w:rPr>
            </w:pPr>
          </w:p>
          <w:p w14:paraId="282189B7" w14:textId="77777777" w:rsidR="0090124F" w:rsidRDefault="0090124F" w:rsidP="0090124F">
            <w:pPr>
              <w:autoSpaceDE w:val="0"/>
              <w:autoSpaceDN w:val="0"/>
              <w:adjustRightInd w:val="0"/>
              <w:outlineLvl w:val="0"/>
              <w:rPr>
                <w:rFonts w:cstheme="minorHAnsi"/>
              </w:rPr>
            </w:pPr>
          </w:p>
          <w:p w14:paraId="20024017" w14:textId="77777777" w:rsidR="0090124F" w:rsidRDefault="0090124F" w:rsidP="0090124F">
            <w:pPr>
              <w:autoSpaceDE w:val="0"/>
              <w:autoSpaceDN w:val="0"/>
              <w:adjustRightInd w:val="0"/>
              <w:outlineLvl w:val="0"/>
              <w:rPr>
                <w:rFonts w:cstheme="minorHAnsi"/>
              </w:rPr>
            </w:pPr>
          </w:p>
          <w:p w14:paraId="413409A4" w14:textId="77777777" w:rsidR="0090124F" w:rsidRDefault="0090124F" w:rsidP="0090124F">
            <w:pPr>
              <w:autoSpaceDE w:val="0"/>
              <w:autoSpaceDN w:val="0"/>
              <w:adjustRightInd w:val="0"/>
              <w:outlineLvl w:val="0"/>
              <w:rPr>
                <w:rFonts w:cstheme="minorHAnsi"/>
              </w:rPr>
            </w:pPr>
          </w:p>
          <w:p w14:paraId="5D2B3266" w14:textId="77777777" w:rsidR="0090124F" w:rsidRDefault="0090124F" w:rsidP="0090124F">
            <w:pPr>
              <w:autoSpaceDE w:val="0"/>
              <w:autoSpaceDN w:val="0"/>
              <w:adjustRightInd w:val="0"/>
              <w:outlineLvl w:val="0"/>
              <w:rPr>
                <w:rFonts w:cstheme="minorHAnsi"/>
              </w:rPr>
            </w:pPr>
          </w:p>
          <w:p w14:paraId="5019BCD4" w14:textId="77777777" w:rsidR="0090124F" w:rsidRDefault="0090124F" w:rsidP="0090124F">
            <w:pPr>
              <w:autoSpaceDE w:val="0"/>
              <w:autoSpaceDN w:val="0"/>
              <w:adjustRightInd w:val="0"/>
              <w:outlineLvl w:val="0"/>
              <w:rPr>
                <w:rFonts w:cstheme="minorHAnsi"/>
              </w:rPr>
            </w:pPr>
          </w:p>
          <w:p w14:paraId="084D0E28" w14:textId="77777777" w:rsidR="0090124F" w:rsidRDefault="0090124F" w:rsidP="0090124F">
            <w:pPr>
              <w:autoSpaceDE w:val="0"/>
              <w:autoSpaceDN w:val="0"/>
              <w:adjustRightInd w:val="0"/>
              <w:outlineLvl w:val="0"/>
              <w:rPr>
                <w:rFonts w:cstheme="minorHAnsi"/>
              </w:rPr>
            </w:pPr>
          </w:p>
          <w:p w14:paraId="02521E98" w14:textId="77777777" w:rsidR="0090124F" w:rsidRDefault="0090124F" w:rsidP="0090124F">
            <w:pPr>
              <w:autoSpaceDE w:val="0"/>
              <w:autoSpaceDN w:val="0"/>
              <w:adjustRightInd w:val="0"/>
              <w:outlineLvl w:val="0"/>
              <w:rPr>
                <w:rFonts w:cstheme="minorHAnsi"/>
              </w:rPr>
            </w:pPr>
          </w:p>
          <w:p w14:paraId="075E557D" w14:textId="77777777" w:rsidR="0090124F" w:rsidRDefault="0090124F" w:rsidP="0090124F">
            <w:pPr>
              <w:autoSpaceDE w:val="0"/>
              <w:autoSpaceDN w:val="0"/>
              <w:adjustRightInd w:val="0"/>
              <w:outlineLvl w:val="0"/>
              <w:rPr>
                <w:rFonts w:cstheme="minorHAnsi"/>
              </w:rPr>
            </w:pPr>
          </w:p>
          <w:p w14:paraId="450B826E" w14:textId="77777777" w:rsidR="0090124F" w:rsidRDefault="0090124F" w:rsidP="0090124F">
            <w:pPr>
              <w:autoSpaceDE w:val="0"/>
              <w:autoSpaceDN w:val="0"/>
              <w:adjustRightInd w:val="0"/>
              <w:outlineLvl w:val="0"/>
              <w:rPr>
                <w:rFonts w:cstheme="minorHAnsi"/>
              </w:rPr>
            </w:pPr>
          </w:p>
          <w:p w14:paraId="0DCE8027" w14:textId="77777777" w:rsidR="0090124F" w:rsidRDefault="0090124F" w:rsidP="0090124F">
            <w:pPr>
              <w:autoSpaceDE w:val="0"/>
              <w:autoSpaceDN w:val="0"/>
              <w:adjustRightInd w:val="0"/>
              <w:outlineLvl w:val="0"/>
              <w:rPr>
                <w:rFonts w:cstheme="minorHAnsi"/>
              </w:rPr>
            </w:pPr>
          </w:p>
          <w:p w14:paraId="4AF84FAC" w14:textId="26DA431A" w:rsidR="0090124F" w:rsidRPr="00DC609D" w:rsidRDefault="0090124F" w:rsidP="0090124F">
            <w:pPr>
              <w:autoSpaceDE w:val="0"/>
              <w:autoSpaceDN w:val="0"/>
              <w:adjustRightInd w:val="0"/>
              <w:outlineLvl w:val="0"/>
              <w:rPr>
                <w:rFonts w:cstheme="minorHAnsi"/>
                <w:b/>
              </w:rPr>
            </w:pPr>
            <w:r w:rsidRPr="00DC609D">
              <w:rPr>
                <w:rFonts w:cstheme="minorHAnsi"/>
                <w:b/>
              </w:rPr>
              <w:t>HR</w:t>
            </w:r>
          </w:p>
        </w:tc>
      </w:tr>
      <w:tr w:rsidR="0090124F" w14:paraId="68D3B228" w14:textId="77777777" w:rsidTr="0078494D">
        <w:tc>
          <w:tcPr>
            <w:tcW w:w="1005" w:type="dxa"/>
          </w:tcPr>
          <w:p w14:paraId="44D105AC" w14:textId="77777777" w:rsidR="0090124F" w:rsidRDefault="0090124F" w:rsidP="0090124F">
            <w:pPr>
              <w:rPr>
                <w:rFonts w:cstheme="minorHAnsi"/>
              </w:rPr>
            </w:pPr>
          </w:p>
        </w:tc>
        <w:tc>
          <w:tcPr>
            <w:tcW w:w="6855" w:type="dxa"/>
          </w:tcPr>
          <w:p w14:paraId="21D3638A" w14:textId="77777777" w:rsidR="0090124F" w:rsidRDefault="0090124F" w:rsidP="0090124F">
            <w:pPr>
              <w:ind w:left="-95"/>
              <w:rPr>
                <w:rStyle w:val="normaltextrun1"/>
                <w:rFonts w:cs="Calibri"/>
              </w:rPr>
            </w:pPr>
          </w:p>
        </w:tc>
        <w:tc>
          <w:tcPr>
            <w:tcW w:w="1144" w:type="dxa"/>
          </w:tcPr>
          <w:p w14:paraId="459E669F" w14:textId="77777777" w:rsidR="0090124F" w:rsidRDefault="0090124F" w:rsidP="0090124F">
            <w:pPr>
              <w:autoSpaceDE w:val="0"/>
              <w:autoSpaceDN w:val="0"/>
              <w:adjustRightInd w:val="0"/>
              <w:outlineLvl w:val="0"/>
              <w:rPr>
                <w:rFonts w:cstheme="minorHAnsi"/>
              </w:rPr>
            </w:pPr>
          </w:p>
        </w:tc>
      </w:tr>
      <w:tr w:rsidR="0090124F" w14:paraId="00C81791" w14:textId="77777777" w:rsidTr="0078494D">
        <w:tc>
          <w:tcPr>
            <w:tcW w:w="1005" w:type="dxa"/>
          </w:tcPr>
          <w:p w14:paraId="3C8F6360" w14:textId="428C8CC5" w:rsidR="0090124F" w:rsidRDefault="0090124F" w:rsidP="0090124F">
            <w:pPr>
              <w:rPr>
                <w:rFonts w:cstheme="minorHAnsi"/>
              </w:rPr>
            </w:pPr>
            <w:r>
              <w:rPr>
                <w:rFonts w:cstheme="minorHAnsi"/>
              </w:rPr>
              <w:t>4.</w:t>
            </w:r>
          </w:p>
        </w:tc>
        <w:tc>
          <w:tcPr>
            <w:tcW w:w="6855" w:type="dxa"/>
          </w:tcPr>
          <w:p w14:paraId="63E42134" w14:textId="67DDD1DB" w:rsidR="0090124F" w:rsidRPr="00454188" w:rsidRDefault="0090124F" w:rsidP="0090124F">
            <w:pPr>
              <w:pStyle w:val="paragraph"/>
              <w:tabs>
                <w:tab w:val="left" w:pos="252"/>
              </w:tabs>
              <w:ind w:left="-95"/>
              <w:textAlignment w:val="baseline"/>
              <w:rPr>
                <w:rStyle w:val="normaltextrun1"/>
                <w:rFonts w:cs="Calibri"/>
              </w:rPr>
            </w:pPr>
            <w:r w:rsidRPr="003C6B0A">
              <w:rPr>
                <w:rFonts w:asciiTheme="minorHAnsi" w:hAnsiTheme="minorHAnsi" w:cs="Calibri"/>
                <w:b/>
                <w:sz w:val="22"/>
                <w:szCs w:val="22"/>
              </w:rPr>
              <w:t>CMT</w:t>
            </w:r>
          </w:p>
        </w:tc>
        <w:tc>
          <w:tcPr>
            <w:tcW w:w="1144" w:type="dxa"/>
          </w:tcPr>
          <w:p w14:paraId="41DAC519" w14:textId="77777777" w:rsidR="0090124F" w:rsidRDefault="0090124F" w:rsidP="0090124F">
            <w:pPr>
              <w:autoSpaceDE w:val="0"/>
              <w:autoSpaceDN w:val="0"/>
              <w:adjustRightInd w:val="0"/>
              <w:outlineLvl w:val="0"/>
              <w:rPr>
                <w:rFonts w:cstheme="minorHAnsi"/>
              </w:rPr>
            </w:pPr>
          </w:p>
        </w:tc>
      </w:tr>
      <w:tr w:rsidR="0090124F" w14:paraId="05EF3B4D" w14:textId="77777777" w:rsidTr="0078494D">
        <w:tc>
          <w:tcPr>
            <w:tcW w:w="1005" w:type="dxa"/>
          </w:tcPr>
          <w:p w14:paraId="078DE9D9" w14:textId="594ED54B" w:rsidR="0090124F" w:rsidRDefault="0090124F" w:rsidP="0090124F">
            <w:pPr>
              <w:rPr>
                <w:rFonts w:cstheme="minorHAnsi"/>
              </w:rPr>
            </w:pPr>
            <w:r>
              <w:rPr>
                <w:rFonts w:cstheme="minorHAnsi"/>
              </w:rPr>
              <w:t>4.1</w:t>
            </w:r>
          </w:p>
        </w:tc>
        <w:tc>
          <w:tcPr>
            <w:tcW w:w="6855" w:type="dxa"/>
          </w:tcPr>
          <w:p w14:paraId="6A50E95E" w14:textId="59FA5F54" w:rsidR="0090124F" w:rsidRPr="003C6B0A" w:rsidRDefault="0090124F" w:rsidP="0090124F">
            <w:pPr>
              <w:tabs>
                <w:tab w:val="left" w:pos="252"/>
              </w:tabs>
              <w:ind w:left="-95"/>
              <w:rPr>
                <w:rStyle w:val="normaltextrun1"/>
                <w:rFonts w:cs="Calibri"/>
                <w:b/>
              </w:rPr>
            </w:pPr>
            <w:r w:rsidRPr="003C6B0A">
              <w:rPr>
                <w:rFonts w:cs="Calibri"/>
                <w:b/>
              </w:rPr>
              <w:t>August 2017 update</w:t>
            </w:r>
          </w:p>
        </w:tc>
        <w:tc>
          <w:tcPr>
            <w:tcW w:w="1144" w:type="dxa"/>
          </w:tcPr>
          <w:p w14:paraId="3D15BC8D" w14:textId="77777777" w:rsidR="0090124F" w:rsidRDefault="0090124F" w:rsidP="0090124F">
            <w:pPr>
              <w:autoSpaceDE w:val="0"/>
              <w:autoSpaceDN w:val="0"/>
              <w:adjustRightInd w:val="0"/>
              <w:outlineLvl w:val="0"/>
              <w:rPr>
                <w:rFonts w:cstheme="minorHAnsi"/>
              </w:rPr>
            </w:pPr>
          </w:p>
        </w:tc>
      </w:tr>
      <w:tr w:rsidR="0090124F" w14:paraId="63C164DF" w14:textId="77777777" w:rsidTr="0078494D">
        <w:tc>
          <w:tcPr>
            <w:tcW w:w="1005" w:type="dxa"/>
          </w:tcPr>
          <w:p w14:paraId="2EB2FDBF" w14:textId="77777777" w:rsidR="0090124F" w:rsidRDefault="0090124F" w:rsidP="0090124F">
            <w:pPr>
              <w:rPr>
                <w:rFonts w:cstheme="minorHAnsi"/>
              </w:rPr>
            </w:pPr>
          </w:p>
        </w:tc>
        <w:tc>
          <w:tcPr>
            <w:tcW w:w="6855" w:type="dxa"/>
          </w:tcPr>
          <w:p w14:paraId="40DCAF20" w14:textId="77777777" w:rsidR="0090124F" w:rsidRDefault="0090124F" w:rsidP="0090124F">
            <w:pPr>
              <w:tabs>
                <w:tab w:val="left" w:pos="252"/>
              </w:tabs>
              <w:ind w:left="-95"/>
              <w:rPr>
                <w:rStyle w:val="normaltextrun1"/>
                <w:rFonts w:cs="Calibri"/>
              </w:rPr>
            </w:pPr>
            <w:r>
              <w:rPr>
                <w:rStyle w:val="normaltextrun1"/>
                <w:rFonts w:cs="Calibri"/>
              </w:rPr>
              <w:t>SG reported on the sub group meeting held on 20 September and highlighted:</w:t>
            </w:r>
          </w:p>
          <w:p w14:paraId="3656E672" w14:textId="515AF5FB" w:rsidR="0090124F" w:rsidRDefault="0090124F" w:rsidP="0090124F">
            <w:pPr>
              <w:pStyle w:val="ListParagraph"/>
              <w:numPr>
                <w:ilvl w:val="0"/>
                <w:numId w:val="6"/>
              </w:numPr>
              <w:tabs>
                <w:tab w:val="left" w:pos="160"/>
                <w:tab w:val="left" w:pos="252"/>
                <w:tab w:val="left" w:pos="302"/>
              </w:tabs>
              <w:spacing w:after="0" w:line="240" w:lineRule="auto"/>
              <w:ind w:left="160" w:hanging="255"/>
              <w:rPr>
                <w:rStyle w:val="normaltextrun1"/>
                <w:rFonts w:cs="Calibri"/>
              </w:rPr>
            </w:pPr>
            <w:r>
              <w:rPr>
                <w:rStyle w:val="normaltextrun1"/>
                <w:rFonts w:cs="Calibri"/>
              </w:rPr>
              <w:t>Recruitment in Glasgow and Edinburgh in January.</w:t>
            </w:r>
          </w:p>
          <w:p w14:paraId="23BD5018" w14:textId="1B7D330A" w:rsidR="0090124F" w:rsidRPr="009736F3" w:rsidRDefault="0090124F" w:rsidP="0090124F">
            <w:pPr>
              <w:pStyle w:val="ListParagraph"/>
              <w:numPr>
                <w:ilvl w:val="0"/>
                <w:numId w:val="6"/>
              </w:numPr>
              <w:tabs>
                <w:tab w:val="left" w:pos="160"/>
                <w:tab w:val="left" w:pos="252"/>
                <w:tab w:val="left" w:pos="302"/>
              </w:tabs>
              <w:spacing w:after="0" w:line="240" w:lineRule="auto"/>
              <w:ind w:left="160" w:hanging="255"/>
              <w:rPr>
                <w:rStyle w:val="normaltextrun1"/>
                <w:rFonts w:cs="Calibri"/>
              </w:rPr>
            </w:pPr>
            <w:r>
              <w:rPr>
                <w:rStyle w:val="normaltextrun1"/>
                <w:rFonts w:cs="Calibri"/>
              </w:rPr>
              <w:t>Recruitment process – 2 people will independently check evidence and there wi</w:t>
            </w:r>
            <w:r w:rsidR="002D52BC">
              <w:rPr>
                <w:rStyle w:val="normaltextrun1"/>
                <w:rFonts w:cs="Calibri"/>
              </w:rPr>
              <w:t>ll be 2 separate interviewers.</w:t>
            </w:r>
          </w:p>
        </w:tc>
        <w:tc>
          <w:tcPr>
            <w:tcW w:w="1144" w:type="dxa"/>
          </w:tcPr>
          <w:p w14:paraId="30B67C0A" w14:textId="77777777" w:rsidR="0090124F" w:rsidRDefault="0090124F" w:rsidP="0090124F">
            <w:pPr>
              <w:autoSpaceDE w:val="0"/>
              <w:autoSpaceDN w:val="0"/>
              <w:adjustRightInd w:val="0"/>
              <w:outlineLvl w:val="0"/>
              <w:rPr>
                <w:rFonts w:cstheme="minorHAnsi"/>
              </w:rPr>
            </w:pPr>
          </w:p>
        </w:tc>
      </w:tr>
      <w:tr w:rsidR="0090124F" w14:paraId="46538682" w14:textId="77777777" w:rsidTr="0078494D">
        <w:tc>
          <w:tcPr>
            <w:tcW w:w="1005" w:type="dxa"/>
          </w:tcPr>
          <w:p w14:paraId="46ED1E6A" w14:textId="77777777" w:rsidR="0090124F" w:rsidRDefault="0090124F" w:rsidP="0090124F">
            <w:pPr>
              <w:rPr>
                <w:rFonts w:cstheme="minorHAnsi"/>
              </w:rPr>
            </w:pPr>
          </w:p>
        </w:tc>
        <w:tc>
          <w:tcPr>
            <w:tcW w:w="6855" w:type="dxa"/>
          </w:tcPr>
          <w:p w14:paraId="46F5C978" w14:textId="77777777" w:rsidR="0090124F" w:rsidRDefault="0090124F" w:rsidP="0090124F">
            <w:pPr>
              <w:pStyle w:val="ListParagraph"/>
              <w:numPr>
                <w:ilvl w:val="0"/>
                <w:numId w:val="6"/>
              </w:numPr>
              <w:tabs>
                <w:tab w:val="left" w:pos="160"/>
              </w:tabs>
              <w:spacing w:after="0" w:line="240" w:lineRule="auto"/>
              <w:ind w:left="160" w:hanging="255"/>
              <w:rPr>
                <w:rStyle w:val="normaltextrun1"/>
                <w:rFonts w:cs="Calibri"/>
              </w:rPr>
            </w:pPr>
            <w:r>
              <w:rPr>
                <w:rStyle w:val="normaltextrun1"/>
                <w:rFonts w:cs="Calibri"/>
              </w:rPr>
              <w:t>External assessment – feedback was generally very positive.  One comment received that they should only discuss trainees they have seen at the ‘wash up’.  The pre-recorded presentation was commended as providing consistency.</w:t>
            </w:r>
          </w:p>
          <w:p w14:paraId="11B4AF8A" w14:textId="4AA07BF8" w:rsidR="0090124F" w:rsidRPr="00E36B1C" w:rsidRDefault="0090124F" w:rsidP="0090124F">
            <w:pPr>
              <w:pStyle w:val="ListParagraph"/>
              <w:numPr>
                <w:ilvl w:val="0"/>
                <w:numId w:val="6"/>
              </w:numPr>
              <w:tabs>
                <w:tab w:val="left" w:pos="160"/>
              </w:tabs>
              <w:spacing w:after="0" w:line="240" w:lineRule="auto"/>
              <w:ind w:left="160" w:hanging="255"/>
              <w:rPr>
                <w:rStyle w:val="normaltextrun1"/>
                <w:rFonts w:cs="Calibri"/>
              </w:rPr>
            </w:pPr>
            <w:r>
              <w:rPr>
                <w:rStyle w:val="normaltextrun1"/>
                <w:rFonts w:cs="Calibri"/>
              </w:rPr>
              <w:t>HEE was seeking to centralise recruitment.  Scotland will not participate in cluster recruitment.</w:t>
            </w:r>
          </w:p>
        </w:tc>
        <w:tc>
          <w:tcPr>
            <w:tcW w:w="1144" w:type="dxa"/>
          </w:tcPr>
          <w:p w14:paraId="5BBEEB3E" w14:textId="77777777" w:rsidR="0090124F" w:rsidRDefault="0090124F" w:rsidP="0090124F">
            <w:pPr>
              <w:autoSpaceDE w:val="0"/>
              <w:autoSpaceDN w:val="0"/>
              <w:adjustRightInd w:val="0"/>
              <w:outlineLvl w:val="0"/>
              <w:rPr>
                <w:rFonts w:cstheme="minorHAnsi"/>
              </w:rPr>
            </w:pPr>
          </w:p>
        </w:tc>
      </w:tr>
      <w:tr w:rsidR="0090124F" w14:paraId="517444DA" w14:textId="77777777" w:rsidTr="0078494D">
        <w:tc>
          <w:tcPr>
            <w:tcW w:w="1005" w:type="dxa"/>
          </w:tcPr>
          <w:p w14:paraId="6627FFB6" w14:textId="77777777" w:rsidR="0090124F" w:rsidRDefault="0090124F" w:rsidP="0090124F">
            <w:pPr>
              <w:rPr>
                <w:rFonts w:cstheme="minorHAnsi"/>
              </w:rPr>
            </w:pPr>
          </w:p>
        </w:tc>
        <w:tc>
          <w:tcPr>
            <w:tcW w:w="6855" w:type="dxa"/>
          </w:tcPr>
          <w:p w14:paraId="67A44E58" w14:textId="77777777"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Quality criteria – Scotland was 2</w:t>
            </w:r>
            <w:r w:rsidRPr="00EF073A">
              <w:rPr>
                <w:rStyle w:val="normaltextrun1"/>
                <w:rFonts w:cs="Calibri"/>
                <w:vertAlign w:val="superscript"/>
              </w:rPr>
              <w:t>nd</w:t>
            </w:r>
            <w:r>
              <w:rPr>
                <w:rStyle w:val="normaltextrun1"/>
                <w:rFonts w:cs="Calibri"/>
              </w:rPr>
              <w:t xml:space="preserve"> in UK for overall satisfaction (Wales 1</w:t>
            </w:r>
            <w:r w:rsidRPr="00EF073A">
              <w:rPr>
                <w:rStyle w:val="normaltextrun1"/>
                <w:rFonts w:cs="Calibri"/>
                <w:vertAlign w:val="superscript"/>
              </w:rPr>
              <w:t>st</w:t>
            </w:r>
            <w:r>
              <w:rPr>
                <w:rStyle w:val="normaltextrun1"/>
                <w:rFonts w:cs="Calibri"/>
              </w:rPr>
              <w:t>).  Forth Valley was placed 7</w:t>
            </w:r>
            <w:r w:rsidRPr="00F75250">
              <w:rPr>
                <w:rStyle w:val="normaltextrun1"/>
                <w:rFonts w:cs="Calibri"/>
                <w:vertAlign w:val="superscript"/>
              </w:rPr>
              <w:t>th</w:t>
            </w:r>
            <w:r>
              <w:rPr>
                <w:rStyle w:val="normaltextrun1"/>
                <w:rFonts w:cs="Calibri"/>
              </w:rPr>
              <w:t xml:space="preserve"> worst in UK; Fife and Grampian and Tayside performed well.  Scotland was doing well in Skills Lab and Simulation Training – 81% have experience.  It was top of the league table for trainees acting up as medical registrars.</w:t>
            </w:r>
          </w:p>
          <w:p w14:paraId="7CFDCDDC" w14:textId="77777777"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Regular curriculum training – not doing as well.</w:t>
            </w:r>
          </w:p>
          <w:p w14:paraId="4E5A90B0" w14:textId="1F4F66E9"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Rotas – should be published 6 weeks’ in advance – not performing as well with this or in rota length.</w:t>
            </w:r>
            <w:r w:rsidR="00986FD9">
              <w:rPr>
                <w:rStyle w:val="normaltextrun1"/>
                <w:rFonts w:cs="Calibri"/>
              </w:rPr>
              <w:t xml:space="preserve">  Noted this was a service area of work however </w:t>
            </w:r>
            <w:r w:rsidR="00CB403D">
              <w:rPr>
                <w:rStyle w:val="normaltextrun1"/>
                <w:rFonts w:cs="Calibri"/>
              </w:rPr>
              <w:t xml:space="preserve">it was important that TPDs were aware and any </w:t>
            </w:r>
            <w:r w:rsidR="009822D9">
              <w:rPr>
                <w:rStyle w:val="normaltextrun1"/>
                <w:rFonts w:cs="Calibri"/>
              </w:rPr>
              <w:t>pressure</w:t>
            </w:r>
            <w:r w:rsidR="00CB403D">
              <w:rPr>
                <w:rStyle w:val="normaltextrun1"/>
                <w:rFonts w:cs="Calibri"/>
              </w:rPr>
              <w:t xml:space="preserve"> would be appreciated.</w:t>
            </w:r>
          </w:p>
          <w:p w14:paraId="4A2AB6D2" w14:textId="0DC8605E"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 xml:space="preserve">ARCP Decision Aid </w:t>
            </w:r>
            <w:r w:rsidR="00FF6D43">
              <w:rPr>
                <w:rStyle w:val="normaltextrun1"/>
                <w:rFonts w:cs="Calibri"/>
              </w:rPr>
              <w:t>was</w:t>
            </w:r>
            <w:r>
              <w:rPr>
                <w:rStyle w:val="normaltextrun1"/>
                <w:rFonts w:cs="Calibri"/>
              </w:rPr>
              <w:t xml:space="preserve"> good.</w:t>
            </w:r>
          </w:p>
          <w:p w14:paraId="555E94C7" w14:textId="77777777"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Quality Improvement Conference – Scotland’s top rated trainee won 2</w:t>
            </w:r>
            <w:r w:rsidRPr="00F75250">
              <w:rPr>
                <w:rStyle w:val="normaltextrun1"/>
                <w:rFonts w:cs="Calibri"/>
                <w:vertAlign w:val="superscript"/>
              </w:rPr>
              <w:t>nd</w:t>
            </w:r>
            <w:r>
              <w:rPr>
                <w:rStyle w:val="normaltextrun1"/>
                <w:rFonts w:cs="Calibri"/>
              </w:rPr>
              <w:t xml:space="preserve"> place at the UK Conference.  Next year the Conference will be held on 29 May in Kirkcaldy – hosted by Kerri Baker and Jason Leitch was confirmed as the keynote speaker.</w:t>
            </w:r>
          </w:p>
          <w:p w14:paraId="48BD05F9" w14:textId="1CC1B593"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ARCP – Educational Supervisors performing well were identified and sent report of their performance.  This was well received.</w:t>
            </w:r>
          </w:p>
          <w:p w14:paraId="5A6092BA" w14:textId="77777777" w:rsidR="0090124F"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SHoT – snapshot to see how well prepared they were – good forward planning already although West was slightly behind.</w:t>
            </w:r>
          </w:p>
          <w:p w14:paraId="2789CEDF" w14:textId="48B9D8D7" w:rsidR="0090124F" w:rsidRPr="00F83CC2" w:rsidRDefault="0090124F" w:rsidP="0090124F">
            <w:pPr>
              <w:pStyle w:val="ListParagraph"/>
              <w:numPr>
                <w:ilvl w:val="0"/>
                <w:numId w:val="6"/>
              </w:numPr>
              <w:tabs>
                <w:tab w:val="left" w:pos="160"/>
              </w:tabs>
              <w:spacing w:after="0" w:line="240" w:lineRule="auto"/>
              <w:ind w:left="160" w:hanging="283"/>
              <w:rPr>
                <w:rStyle w:val="normaltextrun1"/>
                <w:rFonts w:cs="Calibri"/>
              </w:rPr>
            </w:pPr>
            <w:r>
              <w:rPr>
                <w:rStyle w:val="normaltextrun1"/>
                <w:rFonts w:cs="Calibri"/>
              </w:rPr>
              <w:t xml:space="preserve">GMC Visit – he and DLF will </w:t>
            </w:r>
            <w:r w:rsidR="00570276">
              <w:rPr>
                <w:rStyle w:val="normaltextrun1"/>
                <w:rFonts w:cs="Calibri"/>
              </w:rPr>
              <w:t>attend</w:t>
            </w:r>
            <w:r>
              <w:rPr>
                <w:rStyle w:val="normaltextrun1"/>
                <w:rFonts w:cs="Calibri"/>
              </w:rPr>
              <w:t xml:space="preserve"> the TPDs meeting on 11 December.</w:t>
            </w:r>
          </w:p>
        </w:tc>
        <w:tc>
          <w:tcPr>
            <w:tcW w:w="1144" w:type="dxa"/>
          </w:tcPr>
          <w:p w14:paraId="6CD20E1C" w14:textId="77777777" w:rsidR="0090124F" w:rsidRDefault="0090124F" w:rsidP="0090124F">
            <w:pPr>
              <w:autoSpaceDE w:val="0"/>
              <w:autoSpaceDN w:val="0"/>
              <w:adjustRightInd w:val="0"/>
              <w:outlineLvl w:val="0"/>
              <w:rPr>
                <w:rFonts w:cstheme="minorHAnsi"/>
              </w:rPr>
            </w:pPr>
          </w:p>
        </w:tc>
      </w:tr>
      <w:tr w:rsidR="0090124F" w14:paraId="7B060C04" w14:textId="77777777" w:rsidTr="0078494D">
        <w:tc>
          <w:tcPr>
            <w:tcW w:w="1005" w:type="dxa"/>
          </w:tcPr>
          <w:p w14:paraId="387F0EE8" w14:textId="77777777" w:rsidR="0090124F" w:rsidRDefault="0090124F" w:rsidP="0090124F">
            <w:pPr>
              <w:rPr>
                <w:rFonts w:cstheme="minorHAnsi"/>
              </w:rPr>
            </w:pPr>
          </w:p>
        </w:tc>
        <w:tc>
          <w:tcPr>
            <w:tcW w:w="6855" w:type="dxa"/>
          </w:tcPr>
          <w:p w14:paraId="5BA87F73" w14:textId="77777777" w:rsidR="0090124F" w:rsidRDefault="0090124F" w:rsidP="0090124F">
            <w:pPr>
              <w:tabs>
                <w:tab w:val="left" w:pos="252"/>
              </w:tabs>
              <w:ind w:left="-95"/>
              <w:rPr>
                <w:rStyle w:val="normaltextrun1"/>
                <w:rFonts w:cs="Calibri"/>
              </w:rPr>
            </w:pPr>
          </w:p>
          <w:p w14:paraId="7D6BAD73" w14:textId="18E581C1" w:rsidR="007B6042" w:rsidRPr="00454188" w:rsidRDefault="007B6042" w:rsidP="005240BD">
            <w:pPr>
              <w:pStyle w:val="NormalWeb"/>
              <w:ind w:left="-123"/>
              <w:rPr>
                <w:rStyle w:val="normaltextrun1"/>
              </w:rPr>
            </w:pPr>
            <w:r>
              <w:rPr>
                <w:rStyle w:val="normaltextrun1"/>
              </w:rPr>
              <w:t xml:space="preserve">The group discussed Scotland’s position </w:t>
            </w:r>
            <w:r w:rsidR="00570276">
              <w:rPr>
                <w:rStyle w:val="normaltextrun1"/>
              </w:rPr>
              <w:t>on</w:t>
            </w:r>
            <w:r>
              <w:rPr>
                <w:rStyle w:val="normaltextrun1"/>
              </w:rPr>
              <w:t xml:space="preserve"> </w:t>
            </w:r>
            <w:r w:rsidR="00F879D7">
              <w:rPr>
                <w:rStyle w:val="normaltextrun1"/>
              </w:rPr>
              <w:t>centralis</w:t>
            </w:r>
            <w:r>
              <w:rPr>
                <w:rStyle w:val="normaltextrun1"/>
              </w:rPr>
              <w:t xml:space="preserve">ed recruitment and some concerns were expressed.  Following the meeting </w:t>
            </w:r>
            <w:r w:rsidR="000643D2">
              <w:rPr>
                <w:rStyle w:val="normaltextrun1"/>
              </w:rPr>
              <w:t xml:space="preserve">DM sought clarification and this was confirmed with the group by email.  He reported that the </w:t>
            </w:r>
            <w:r w:rsidR="000643D2" w:rsidRPr="000643D2">
              <w:rPr>
                <w:color w:val="000000"/>
              </w:rPr>
              <w:t>concerns regarding separate Scotland vs England/</w:t>
            </w:r>
            <w:r w:rsidR="000643D2">
              <w:rPr>
                <w:color w:val="000000"/>
              </w:rPr>
              <w:t xml:space="preserve"> </w:t>
            </w:r>
            <w:r w:rsidR="000643D2" w:rsidRPr="000643D2">
              <w:rPr>
                <w:color w:val="000000"/>
              </w:rPr>
              <w:t>Wales/</w:t>
            </w:r>
            <w:r w:rsidR="000643D2">
              <w:rPr>
                <w:color w:val="000000"/>
              </w:rPr>
              <w:t xml:space="preserve"> </w:t>
            </w:r>
            <w:r w:rsidR="000643D2" w:rsidRPr="000643D2">
              <w:rPr>
                <w:color w:val="000000"/>
              </w:rPr>
              <w:t xml:space="preserve">Northern Ireland recruitment </w:t>
            </w:r>
            <w:r w:rsidR="00570276">
              <w:rPr>
                <w:color w:val="000000"/>
              </w:rPr>
              <w:t xml:space="preserve">could </w:t>
            </w:r>
            <w:r w:rsidR="000643D2" w:rsidRPr="000643D2">
              <w:rPr>
                <w:color w:val="000000"/>
              </w:rPr>
              <w:t xml:space="preserve">be allayed. </w:t>
            </w:r>
            <w:r w:rsidR="000643D2">
              <w:rPr>
                <w:color w:val="000000"/>
              </w:rPr>
              <w:t xml:space="preserve"> RP</w:t>
            </w:r>
            <w:r w:rsidR="000643D2" w:rsidRPr="000643D2">
              <w:rPr>
                <w:color w:val="000000"/>
              </w:rPr>
              <w:t xml:space="preserve"> and Fiona Muchet</w:t>
            </w:r>
            <w:r w:rsidR="00BC55E4">
              <w:rPr>
                <w:color w:val="000000"/>
              </w:rPr>
              <w:t xml:space="preserve">, NES Senior Manager, </w:t>
            </w:r>
            <w:r w:rsidR="000643D2" w:rsidRPr="000643D2">
              <w:rPr>
                <w:color w:val="000000"/>
              </w:rPr>
              <w:t>sought clarity from Stephen Harding, Team Manager for Recruitment at RCP London and confirm</w:t>
            </w:r>
            <w:r w:rsidR="00BC55E4">
              <w:rPr>
                <w:color w:val="000000"/>
              </w:rPr>
              <w:t>ed</w:t>
            </w:r>
            <w:r w:rsidR="000643D2" w:rsidRPr="000643D2">
              <w:rPr>
                <w:color w:val="000000"/>
              </w:rPr>
              <w:t xml:space="preserve"> that Scotland will join the rest </w:t>
            </w:r>
            <w:r w:rsidR="000643D2" w:rsidRPr="000643D2">
              <w:rPr>
                <w:color w:val="000000"/>
              </w:rPr>
              <w:lastRenderedPageBreak/>
              <w:t xml:space="preserve">of the UK in the Single Transferrable Score model </w:t>
            </w:r>
            <w:r w:rsidR="00BC55E4">
              <w:rPr>
                <w:color w:val="000000"/>
              </w:rPr>
              <w:t>for the 2018 recruitment round.</w:t>
            </w:r>
          </w:p>
        </w:tc>
        <w:tc>
          <w:tcPr>
            <w:tcW w:w="1144" w:type="dxa"/>
          </w:tcPr>
          <w:p w14:paraId="26EA0672" w14:textId="77777777" w:rsidR="0090124F" w:rsidRDefault="0090124F" w:rsidP="0090124F">
            <w:pPr>
              <w:autoSpaceDE w:val="0"/>
              <w:autoSpaceDN w:val="0"/>
              <w:adjustRightInd w:val="0"/>
              <w:outlineLvl w:val="0"/>
              <w:rPr>
                <w:rFonts w:cstheme="minorHAnsi"/>
              </w:rPr>
            </w:pPr>
          </w:p>
        </w:tc>
      </w:tr>
      <w:tr w:rsidR="0090124F" w14:paraId="7D1DB443" w14:textId="77777777" w:rsidTr="0078494D">
        <w:tc>
          <w:tcPr>
            <w:tcW w:w="1005" w:type="dxa"/>
          </w:tcPr>
          <w:p w14:paraId="11F503AD" w14:textId="77777777" w:rsidR="0090124F" w:rsidRDefault="0090124F" w:rsidP="0090124F">
            <w:pPr>
              <w:rPr>
                <w:rFonts w:cstheme="minorHAnsi"/>
              </w:rPr>
            </w:pPr>
          </w:p>
        </w:tc>
        <w:tc>
          <w:tcPr>
            <w:tcW w:w="6855" w:type="dxa"/>
          </w:tcPr>
          <w:p w14:paraId="7F9ACEC6" w14:textId="77777777" w:rsidR="0090124F" w:rsidRPr="00454188" w:rsidRDefault="0090124F" w:rsidP="0090124F">
            <w:pPr>
              <w:tabs>
                <w:tab w:val="left" w:pos="252"/>
              </w:tabs>
              <w:ind w:left="-95"/>
              <w:rPr>
                <w:rStyle w:val="normaltextrun1"/>
                <w:rFonts w:cs="Calibri"/>
              </w:rPr>
            </w:pPr>
          </w:p>
        </w:tc>
        <w:tc>
          <w:tcPr>
            <w:tcW w:w="1144" w:type="dxa"/>
          </w:tcPr>
          <w:p w14:paraId="70FB8B58" w14:textId="77777777" w:rsidR="0090124F" w:rsidRDefault="0090124F" w:rsidP="0090124F">
            <w:pPr>
              <w:autoSpaceDE w:val="0"/>
              <w:autoSpaceDN w:val="0"/>
              <w:adjustRightInd w:val="0"/>
              <w:outlineLvl w:val="0"/>
              <w:rPr>
                <w:rFonts w:cstheme="minorHAnsi"/>
              </w:rPr>
            </w:pPr>
          </w:p>
        </w:tc>
      </w:tr>
      <w:tr w:rsidR="0090124F" w14:paraId="09EFE718" w14:textId="77777777" w:rsidTr="0078494D">
        <w:tc>
          <w:tcPr>
            <w:tcW w:w="1005" w:type="dxa"/>
          </w:tcPr>
          <w:p w14:paraId="063CBA77" w14:textId="107E4574" w:rsidR="0090124F" w:rsidRDefault="00CB403D" w:rsidP="0090124F">
            <w:pPr>
              <w:rPr>
                <w:rFonts w:cstheme="minorHAnsi"/>
              </w:rPr>
            </w:pPr>
            <w:r>
              <w:rPr>
                <w:rFonts w:cstheme="minorHAnsi"/>
              </w:rPr>
              <w:t>4.2</w:t>
            </w:r>
          </w:p>
        </w:tc>
        <w:tc>
          <w:tcPr>
            <w:tcW w:w="6855" w:type="dxa"/>
          </w:tcPr>
          <w:p w14:paraId="62CA2D23" w14:textId="773E4497" w:rsidR="0090124F" w:rsidRPr="00CB403D" w:rsidRDefault="00CB403D" w:rsidP="0090124F">
            <w:pPr>
              <w:tabs>
                <w:tab w:val="left" w:pos="252"/>
              </w:tabs>
              <w:ind w:left="-95"/>
              <w:rPr>
                <w:rStyle w:val="normaltextrun1"/>
                <w:rFonts w:cs="Calibri"/>
                <w:b/>
              </w:rPr>
            </w:pPr>
            <w:r w:rsidRPr="00CB403D">
              <w:rPr>
                <w:rFonts w:cs="Calibri"/>
                <w:b/>
              </w:rPr>
              <w:t>Conversion posts from AIM / Geriatric Medicine</w:t>
            </w:r>
          </w:p>
        </w:tc>
        <w:tc>
          <w:tcPr>
            <w:tcW w:w="1144" w:type="dxa"/>
          </w:tcPr>
          <w:p w14:paraId="0132839E" w14:textId="77777777" w:rsidR="0090124F" w:rsidRDefault="0090124F" w:rsidP="0090124F">
            <w:pPr>
              <w:autoSpaceDE w:val="0"/>
              <w:autoSpaceDN w:val="0"/>
              <w:adjustRightInd w:val="0"/>
              <w:outlineLvl w:val="0"/>
              <w:rPr>
                <w:rFonts w:cstheme="minorHAnsi"/>
              </w:rPr>
            </w:pPr>
          </w:p>
        </w:tc>
      </w:tr>
      <w:tr w:rsidR="0090124F" w14:paraId="2BBE4D9F" w14:textId="77777777" w:rsidTr="0078494D">
        <w:tc>
          <w:tcPr>
            <w:tcW w:w="1005" w:type="dxa"/>
          </w:tcPr>
          <w:p w14:paraId="7703DC79" w14:textId="77777777" w:rsidR="0090124F" w:rsidRDefault="0090124F" w:rsidP="0090124F">
            <w:pPr>
              <w:rPr>
                <w:rFonts w:cstheme="minorHAnsi"/>
              </w:rPr>
            </w:pPr>
          </w:p>
        </w:tc>
        <w:tc>
          <w:tcPr>
            <w:tcW w:w="6855" w:type="dxa"/>
          </w:tcPr>
          <w:p w14:paraId="559902B9" w14:textId="5DA974B2" w:rsidR="00FB5D1F" w:rsidRDefault="001236A3" w:rsidP="0090124F">
            <w:pPr>
              <w:tabs>
                <w:tab w:val="left" w:pos="252"/>
              </w:tabs>
              <w:ind w:left="-95"/>
              <w:rPr>
                <w:rStyle w:val="normaltextrun1"/>
                <w:rFonts w:cs="Calibri"/>
              </w:rPr>
            </w:pPr>
            <w:r>
              <w:rPr>
                <w:rStyle w:val="normaltextrun1"/>
                <w:rFonts w:cs="Calibri"/>
              </w:rPr>
              <w:t xml:space="preserve">RP </w:t>
            </w:r>
            <w:r w:rsidR="009613F7">
              <w:rPr>
                <w:rStyle w:val="normaltextrun1"/>
                <w:rFonts w:cs="Calibri"/>
              </w:rPr>
              <w:t>was seeking</w:t>
            </w:r>
            <w:r>
              <w:rPr>
                <w:rStyle w:val="normaltextrun1"/>
                <w:rFonts w:cs="Calibri"/>
              </w:rPr>
              <w:t xml:space="preserve"> confirmation of whether any conversions were required for next year and </w:t>
            </w:r>
            <w:r w:rsidR="009613F7">
              <w:rPr>
                <w:rStyle w:val="normaltextrun1"/>
                <w:rFonts w:cs="Calibri"/>
              </w:rPr>
              <w:t>proposed</w:t>
            </w:r>
            <w:r>
              <w:rPr>
                <w:rStyle w:val="normaltextrun1"/>
                <w:rFonts w:cs="Calibri"/>
              </w:rPr>
              <w:t xml:space="preserve"> converting AIM and Geriatric Medicine posts to other specialties </w:t>
            </w:r>
            <w:r w:rsidR="009613F7">
              <w:rPr>
                <w:rStyle w:val="normaltextrun1"/>
                <w:rFonts w:cs="Calibri"/>
              </w:rPr>
              <w:t>with</w:t>
            </w:r>
            <w:r>
              <w:rPr>
                <w:rStyle w:val="normaltextrun1"/>
                <w:rFonts w:cs="Calibri"/>
              </w:rPr>
              <w:t xml:space="preserve"> consultant vacancies and good trainee recruitment ie 2 posts from </w:t>
            </w:r>
            <w:r w:rsidR="0045406A">
              <w:rPr>
                <w:rStyle w:val="normaltextrun1"/>
                <w:rFonts w:cs="Calibri"/>
              </w:rPr>
              <w:t xml:space="preserve">Respiratory Medicine to Gastroenterology for August 2018.  This was discussed at the Transitions Group where the proposal was ratified.  </w:t>
            </w:r>
            <w:r w:rsidR="00B44D32">
              <w:rPr>
                <w:rStyle w:val="normaltextrun1"/>
                <w:rFonts w:cs="Calibri"/>
              </w:rPr>
              <w:t>The STB was asked to consider where the posts would sit – suggestion was 3 in West and one Gastro</w:t>
            </w:r>
            <w:r w:rsidR="009613F7">
              <w:rPr>
                <w:rStyle w:val="normaltextrun1"/>
                <w:rFonts w:cs="Calibri"/>
              </w:rPr>
              <w:t>enterology</w:t>
            </w:r>
            <w:r w:rsidR="00B44D32">
              <w:rPr>
                <w:rStyle w:val="normaltextrun1"/>
                <w:rFonts w:cs="Calibri"/>
              </w:rPr>
              <w:t xml:space="preserve"> post in East.  GL</w:t>
            </w:r>
            <w:r w:rsidR="00422CF9">
              <w:rPr>
                <w:rStyle w:val="normaltextrun1"/>
                <w:rFonts w:cs="Calibri"/>
              </w:rPr>
              <w:t xml:space="preserve"> said the AIM conversions to CMT in East had been very successful and he had believed this would continue.  If the decision was to convert posts back this would be an issue and he was not in favour of the proposal.</w:t>
            </w:r>
            <w:r w:rsidR="004D28E6">
              <w:rPr>
                <w:rStyle w:val="normaltextrun1"/>
                <w:rFonts w:cs="Calibri"/>
              </w:rPr>
              <w:t xml:space="preserve">  DLF said they could take an extra trainee in Gastro</w:t>
            </w:r>
            <w:r w:rsidR="009613F7">
              <w:rPr>
                <w:rStyle w:val="normaltextrun1"/>
                <w:rFonts w:cs="Calibri"/>
              </w:rPr>
              <w:t>enterology</w:t>
            </w:r>
            <w:r w:rsidR="004D28E6">
              <w:rPr>
                <w:rStyle w:val="normaltextrun1"/>
                <w:rFonts w:cs="Calibri"/>
              </w:rPr>
              <w:t xml:space="preserve"> in SES however he did not favour reducing CMT numbers </w:t>
            </w:r>
            <w:r w:rsidR="009613F7">
              <w:rPr>
                <w:rStyle w:val="normaltextrun1"/>
                <w:rFonts w:cs="Calibri"/>
              </w:rPr>
              <w:t xml:space="preserve">and </w:t>
            </w:r>
            <w:r w:rsidR="00FB5D1F">
              <w:rPr>
                <w:rStyle w:val="normaltextrun1"/>
                <w:rFonts w:cs="Calibri"/>
              </w:rPr>
              <w:t>prefer</w:t>
            </w:r>
            <w:r w:rsidR="009613F7">
              <w:rPr>
                <w:rStyle w:val="normaltextrun1"/>
                <w:rFonts w:cs="Calibri"/>
              </w:rPr>
              <w:t>red</w:t>
            </w:r>
            <w:r w:rsidR="00FB5D1F">
              <w:rPr>
                <w:rStyle w:val="normaltextrun1"/>
                <w:rFonts w:cs="Calibri"/>
              </w:rPr>
              <w:t xml:space="preserve"> to maintain CMT with a marginal increase for IM3.  SG noted the problems experienced in the West when additional posts were created however this had been done last minute and if the change was agreed rotations would have to be agreed within the next 2 weeks.</w:t>
            </w:r>
          </w:p>
          <w:p w14:paraId="0AF98F33" w14:textId="77777777" w:rsidR="00FB5D1F" w:rsidRDefault="00FB5D1F" w:rsidP="0090124F">
            <w:pPr>
              <w:tabs>
                <w:tab w:val="left" w:pos="252"/>
              </w:tabs>
              <w:ind w:left="-95"/>
              <w:rPr>
                <w:rStyle w:val="normaltextrun1"/>
                <w:rFonts w:cs="Calibri"/>
              </w:rPr>
            </w:pPr>
          </w:p>
          <w:p w14:paraId="6A2E0A43" w14:textId="5328B332" w:rsidR="0090124F" w:rsidRPr="00454188" w:rsidRDefault="00FB5D1F" w:rsidP="0090124F">
            <w:pPr>
              <w:tabs>
                <w:tab w:val="left" w:pos="252"/>
              </w:tabs>
              <w:ind w:left="-95"/>
              <w:rPr>
                <w:rStyle w:val="normaltextrun1"/>
                <w:rFonts w:cs="Calibri"/>
              </w:rPr>
            </w:pPr>
            <w:r>
              <w:rPr>
                <w:rStyle w:val="normaltextrun1"/>
                <w:rFonts w:cs="Calibri"/>
              </w:rPr>
              <w:t>It was agreed DM will discuss the proposal with all 4 TPDs by email and confirm the STB position on the proposal; it was unlikely there will be any change.</w:t>
            </w:r>
          </w:p>
        </w:tc>
        <w:tc>
          <w:tcPr>
            <w:tcW w:w="1144" w:type="dxa"/>
          </w:tcPr>
          <w:p w14:paraId="189AC6B7" w14:textId="77777777" w:rsidR="0090124F" w:rsidRDefault="0090124F" w:rsidP="0090124F">
            <w:pPr>
              <w:autoSpaceDE w:val="0"/>
              <w:autoSpaceDN w:val="0"/>
              <w:adjustRightInd w:val="0"/>
              <w:outlineLvl w:val="0"/>
              <w:rPr>
                <w:rFonts w:cstheme="minorHAnsi"/>
              </w:rPr>
            </w:pPr>
          </w:p>
          <w:p w14:paraId="7D82B53C" w14:textId="77777777" w:rsidR="00FB5D1F" w:rsidRDefault="00FB5D1F" w:rsidP="0090124F">
            <w:pPr>
              <w:autoSpaceDE w:val="0"/>
              <w:autoSpaceDN w:val="0"/>
              <w:adjustRightInd w:val="0"/>
              <w:outlineLvl w:val="0"/>
              <w:rPr>
                <w:rFonts w:cstheme="minorHAnsi"/>
              </w:rPr>
            </w:pPr>
          </w:p>
          <w:p w14:paraId="6F4581E7" w14:textId="77777777" w:rsidR="00FB5D1F" w:rsidRDefault="00FB5D1F" w:rsidP="0090124F">
            <w:pPr>
              <w:autoSpaceDE w:val="0"/>
              <w:autoSpaceDN w:val="0"/>
              <w:adjustRightInd w:val="0"/>
              <w:outlineLvl w:val="0"/>
              <w:rPr>
                <w:rFonts w:cstheme="minorHAnsi"/>
              </w:rPr>
            </w:pPr>
          </w:p>
          <w:p w14:paraId="130C7520" w14:textId="77777777" w:rsidR="00FB5D1F" w:rsidRDefault="00FB5D1F" w:rsidP="0090124F">
            <w:pPr>
              <w:autoSpaceDE w:val="0"/>
              <w:autoSpaceDN w:val="0"/>
              <w:adjustRightInd w:val="0"/>
              <w:outlineLvl w:val="0"/>
              <w:rPr>
                <w:rFonts w:cstheme="minorHAnsi"/>
              </w:rPr>
            </w:pPr>
          </w:p>
          <w:p w14:paraId="7DC74AE3" w14:textId="77777777" w:rsidR="00FB5D1F" w:rsidRDefault="00FB5D1F" w:rsidP="0090124F">
            <w:pPr>
              <w:autoSpaceDE w:val="0"/>
              <w:autoSpaceDN w:val="0"/>
              <w:adjustRightInd w:val="0"/>
              <w:outlineLvl w:val="0"/>
              <w:rPr>
                <w:rFonts w:cstheme="minorHAnsi"/>
              </w:rPr>
            </w:pPr>
          </w:p>
          <w:p w14:paraId="454F546B" w14:textId="77777777" w:rsidR="00FB5D1F" w:rsidRDefault="00FB5D1F" w:rsidP="0090124F">
            <w:pPr>
              <w:autoSpaceDE w:val="0"/>
              <w:autoSpaceDN w:val="0"/>
              <w:adjustRightInd w:val="0"/>
              <w:outlineLvl w:val="0"/>
              <w:rPr>
                <w:rFonts w:cstheme="minorHAnsi"/>
              </w:rPr>
            </w:pPr>
          </w:p>
          <w:p w14:paraId="525E3CC2" w14:textId="77777777" w:rsidR="00FB5D1F" w:rsidRDefault="00FB5D1F" w:rsidP="0090124F">
            <w:pPr>
              <w:autoSpaceDE w:val="0"/>
              <w:autoSpaceDN w:val="0"/>
              <w:adjustRightInd w:val="0"/>
              <w:outlineLvl w:val="0"/>
              <w:rPr>
                <w:rFonts w:cstheme="minorHAnsi"/>
              </w:rPr>
            </w:pPr>
          </w:p>
          <w:p w14:paraId="066A610E" w14:textId="77777777" w:rsidR="00FB5D1F" w:rsidRDefault="00FB5D1F" w:rsidP="0090124F">
            <w:pPr>
              <w:autoSpaceDE w:val="0"/>
              <w:autoSpaceDN w:val="0"/>
              <w:adjustRightInd w:val="0"/>
              <w:outlineLvl w:val="0"/>
              <w:rPr>
                <w:rFonts w:cstheme="minorHAnsi"/>
              </w:rPr>
            </w:pPr>
          </w:p>
          <w:p w14:paraId="35A5FF63" w14:textId="77777777" w:rsidR="00FB5D1F" w:rsidRDefault="00FB5D1F" w:rsidP="0090124F">
            <w:pPr>
              <w:autoSpaceDE w:val="0"/>
              <w:autoSpaceDN w:val="0"/>
              <w:adjustRightInd w:val="0"/>
              <w:outlineLvl w:val="0"/>
              <w:rPr>
                <w:rFonts w:cstheme="minorHAnsi"/>
              </w:rPr>
            </w:pPr>
          </w:p>
          <w:p w14:paraId="60FD1D1D" w14:textId="77777777" w:rsidR="00FB5D1F" w:rsidRDefault="00FB5D1F" w:rsidP="0090124F">
            <w:pPr>
              <w:autoSpaceDE w:val="0"/>
              <w:autoSpaceDN w:val="0"/>
              <w:adjustRightInd w:val="0"/>
              <w:outlineLvl w:val="0"/>
              <w:rPr>
                <w:rFonts w:cstheme="minorHAnsi"/>
              </w:rPr>
            </w:pPr>
          </w:p>
          <w:p w14:paraId="06E70F4B" w14:textId="77777777" w:rsidR="00FB5D1F" w:rsidRDefault="00FB5D1F" w:rsidP="0090124F">
            <w:pPr>
              <w:autoSpaceDE w:val="0"/>
              <w:autoSpaceDN w:val="0"/>
              <w:adjustRightInd w:val="0"/>
              <w:outlineLvl w:val="0"/>
              <w:rPr>
                <w:rFonts w:cstheme="minorHAnsi"/>
              </w:rPr>
            </w:pPr>
          </w:p>
          <w:p w14:paraId="2A5CE664" w14:textId="77777777" w:rsidR="00FB5D1F" w:rsidRDefault="00FB5D1F" w:rsidP="0090124F">
            <w:pPr>
              <w:autoSpaceDE w:val="0"/>
              <w:autoSpaceDN w:val="0"/>
              <w:adjustRightInd w:val="0"/>
              <w:outlineLvl w:val="0"/>
              <w:rPr>
                <w:rFonts w:cstheme="minorHAnsi"/>
              </w:rPr>
            </w:pPr>
          </w:p>
          <w:p w14:paraId="070A47A8" w14:textId="77777777" w:rsidR="00FB5D1F" w:rsidRDefault="00FB5D1F" w:rsidP="0090124F">
            <w:pPr>
              <w:autoSpaceDE w:val="0"/>
              <w:autoSpaceDN w:val="0"/>
              <w:adjustRightInd w:val="0"/>
              <w:outlineLvl w:val="0"/>
              <w:rPr>
                <w:rFonts w:cstheme="minorHAnsi"/>
              </w:rPr>
            </w:pPr>
          </w:p>
          <w:p w14:paraId="58ABA8FD" w14:textId="77777777" w:rsidR="00FB5D1F" w:rsidRDefault="00FB5D1F" w:rsidP="0090124F">
            <w:pPr>
              <w:autoSpaceDE w:val="0"/>
              <w:autoSpaceDN w:val="0"/>
              <w:adjustRightInd w:val="0"/>
              <w:outlineLvl w:val="0"/>
              <w:rPr>
                <w:rFonts w:cstheme="minorHAnsi"/>
              </w:rPr>
            </w:pPr>
          </w:p>
          <w:p w14:paraId="0B869DFE" w14:textId="77777777" w:rsidR="00FB5D1F" w:rsidRDefault="00FB5D1F" w:rsidP="0090124F">
            <w:pPr>
              <w:autoSpaceDE w:val="0"/>
              <w:autoSpaceDN w:val="0"/>
              <w:adjustRightInd w:val="0"/>
              <w:outlineLvl w:val="0"/>
              <w:rPr>
                <w:rFonts w:cstheme="minorHAnsi"/>
              </w:rPr>
            </w:pPr>
          </w:p>
          <w:p w14:paraId="1E2E3DC2" w14:textId="77777777" w:rsidR="00FB5D1F" w:rsidRDefault="00FB5D1F" w:rsidP="0090124F">
            <w:pPr>
              <w:autoSpaceDE w:val="0"/>
              <w:autoSpaceDN w:val="0"/>
              <w:adjustRightInd w:val="0"/>
              <w:outlineLvl w:val="0"/>
              <w:rPr>
                <w:rFonts w:cstheme="minorHAnsi"/>
              </w:rPr>
            </w:pPr>
          </w:p>
          <w:p w14:paraId="102437AD" w14:textId="77777777" w:rsidR="00FB5D1F" w:rsidRDefault="00FB5D1F" w:rsidP="0090124F">
            <w:pPr>
              <w:autoSpaceDE w:val="0"/>
              <w:autoSpaceDN w:val="0"/>
              <w:adjustRightInd w:val="0"/>
              <w:outlineLvl w:val="0"/>
              <w:rPr>
                <w:rFonts w:cstheme="minorHAnsi"/>
              </w:rPr>
            </w:pPr>
          </w:p>
          <w:p w14:paraId="76F832C2" w14:textId="72EEA33E" w:rsidR="00FB5D1F" w:rsidRPr="00FB5D1F" w:rsidRDefault="00FB5D1F" w:rsidP="0090124F">
            <w:pPr>
              <w:autoSpaceDE w:val="0"/>
              <w:autoSpaceDN w:val="0"/>
              <w:adjustRightInd w:val="0"/>
              <w:outlineLvl w:val="0"/>
              <w:rPr>
                <w:rFonts w:cstheme="minorHAnsi"/>
                <w:b/>
              </w:rPr>
            </w:pPr>
            <w:r w:rsidRPr="00FB5D1F">
              <w:rPr>
                <w:rFonts w:cstheme="minorHAnsi"/>
                <w:b/>
              </w:rPr>
              <w:t>DM</w:t>
            </w:r>
          </w:p>
          <w:p w14:paraId="034C935F" w14:textId="7F0ED46C" w:rsidR="00FB5D1F" w:rsidRDefault="00FB5D1F" w:rsidP="0090124F">
            <w:pPr>
              <w:autoSpaceDE w:val="0"/>
              <w:autoSpaceDN w:val="0"/>
              <w:adjustRightInd w:val="0"/>
              <w:outlineLvl w:val="0"/>
              <w:rPr>
                <w:rFonts w:cstheme="minorHAnsi"/>
              </w:rPr>
            </w:pPr>
          </w:p>
        </w:tc>
      </w:tr>
      <w:tr w:rsidR="0090124F" w14:paraId="790633F8" w14:textId="77777777" w:rsidTr="0078494D">
        <w:tc>
          <w:tcPr>
            <w:tcW w:w="1005" w:type="dxa"/>
          </w:tcPr>
          <w:p w14:paraId="7A8A8DDB" w14:textId="77777777" w:rsidR="0090124F" w:rsidRDefault="0090124F" w:rsidP="0090124F">
            <w:pPr>
              <w:rPr>
                <w:rFonts w:cstheme="minorHAnsi"/>
              </w:rPr>
            </w:pPr>
          </w:p>
        </w:tc>
        <w:tc>
          <w:tcPr>
            <w:tcW w:w="6855" w:type="dxa"/>
          </w:tcPr>
          <w:p w14:paraId="307101C5" w14:textId="77777777" w:rsidR="0090124F" w:rsidRPr="00454188" w:rsidRDefault="0090124F" w:rsidP="0090124F">
            <w:pPr>
              <w:tabs>
                <w:tab w:val="left" w:pos="252"/>
              </w:tabs>
              <w:ind w:left="-95"/>
              <w:rPr>
                <w:rStyle w:val="normaltextrun1"/>
                <w:rFonts w:cs="Calibri"/>
              </w:rPr>
            </w:pPr>
          </w:p>
        </w:tc>
        <w:tc>
          <w:tcPr>
            <w:tcW w:w="1144" w:type="dxa"/>
          </w:tcPr>
          <w:p w14:paraId="7A5DBC1A" w14:textId="77777777" w:rsidR="0090124F" w:rsidRDefault="0090124F" w:rsidP="0090124F">
            <w:pPr>
              <w:autoSpaceDE w:val="0"/>
              <w:autoSpaceDN w:val="0"/>
              <w:adjustRightInd w:val="0"/>
              <w:outlineLvl w:val="0"/>
              <w:rPr>
                <w:rFonts w:cstheme="minorHAnsi"/>
              </w:rPr>
            </w:pPr>
          </w:p>
        </w:tc>
      </w:tr>
      <w:tr w:rsidR="0090124F" w14:paraId="6FAA0339" w14:textId="77777777" w:rsidTr="0078494D">
        <w:tc>
          <w:tcPr>
            <w:tcW w:w="1005" w:type="dxa"/>
          </w:tcPr>
          <w:p w14:paraId="3E088593" w14:textId="76D2CE7D" w:rsidR="0090124F" w:rsidRDefault="00FB5D1F" w:rsidP="0090124F">
            <w:pPr>
              <w:rPr>
                <w:rFonts w:cstheme="minorHAnsi"/>
              </w:rPr>
            </w:pPr>
            <w:r>
              <w:rPr>
                <w:rFonts w:cstheme="minorHAnsi"/>
              </w:rPr>
              <w:t>4.3</w:t>
            </w:r>
          </w:p>
        </w:tc>
        <w:tc>
          <w:tcPr>
            <w:tcW w:w="6855" w:type="dxa"/>
          </w:tcPr>
          <w:p w14:paraId="67F93277" w14:textId="5AFE75E0" w:rsidR="0090124F" w:rsidRPr="0033202E" w:rsidRDefault="0033202E" w:rsidP="0090124F">
            <w:pPr>
              <w:tabs>
                <w:tab w:val="left" w:pos="252"/>
              </w:tabs>
              <w:ind w:left="-95"/>
              <w:rPr>
                <w:rStyle w:val="normaltextrun1"/>
                <w:rFonts w:cs="Calibri"/>
                <w:b/>
              </w:rPr>
            </w:pPr>
            <w:r w:rsidRPr="0033202E">
              <w:rPr>
                <w:rFonts w:cs="Calibri"/>
                <w:b/>
              </w:rPr>
              <w:t>HMT</w:t>
            </w:r>
          </w:p>
        </w:tc>
        <w:tc>
          <w:tcPr>
            <w:tcW w:w="1144" w:type="dxa"/>
          </w:tcPr>
          <w:p w14:paraId="5E11E5CE" w14:textId="77777777" w:rsidR="0090124F" w:rsidRDefault="0090124F" w:rsidP="0090124F">
            <w:pPr>
              <w:autoSpaceDE w:val="0"/>
              <w:autoSpaceDN w:val="0"/>
              <w:adjustRightInd w:val="0"/>
              <w:outlineLvl w:val="0"/>
              <w:rPr>
                <w:rFonts w:cstheme="minorHAnsi"/>
              </w:rPr>
            </w:pPr>
          </w:p>
        </w:tc>
      </w:tr>
      <w:tr w:rsidR="005240BD" w14:paraId="25EAC6EE" w14:textId="77777777" w:rsidTr="0078494D">
        <w:tc>
          <w:tcPr>
            <w:tcW w:w="1005" w:type="dxa"/>
          </w:tcPr>
          <w:p w14:paraId="4642108B" w14:textId="77777777" w:rsidR="005240BD" w:rsidRDefault="005240BD" w:rsidP="0090124F">
            <w:pPr>
              <w:rPr>
                <w:rFonts w:cstheme="minorHAnsi"/>
              </w:rPr>
            </w:pPr>
          </w:p>
        </w:tc>
        <w:tc>
          <w:tcPr>
            <w:tcW w:w="6855" w:type="dxa"/>
          </w:tcPr>
          <w:p w14:paraId="6F818381" w14:textId="4F3B50B8" w:rsidR="005240BD" w:rsidRPr="00454188" w:rsidRDefault="0033202E" w:rsidP="00F75EEE">
            <w:pPr>
              <w:pStyle w:val="paragraph"/>
              <w:ind w:hanging="123"/>
              <w:textAlignment w:val="baseline"/>
              <w:rPr>
                <w:rStyle w:val="normaltextrun1"/>
                <w:rFonts w:cs="Calibri"/>
              </w:rPr>
            </w:pPr>
            <w:r w:rsidRPr="0033202E">
              <w:rPr>
                <w:rFonts w:asciiTheme="minorHAnsi" w:hAnsiTheme="minorHAnsi" w:cs="Calibri"/>
                <w:b/>
                <w:sz w:val="22"/>
                <w:szCs w:val="22"/>
              </w:rPr>
              <w:t>August 2017 update</w:t>
            </w:r>
          </w:p>
        </w:tc>
        <w:tc>
          <w:tcPr>
            <w:tcW w:w="1144" w:type="dxa"/>
          </w:tcPr>
          <w:p w14:paraId="569ED1FD" w14:textId="77777777" w:rsidR="005240BD" w:rsidRDefault="005240BD" w:rsidP="0090124F">
            <w:pPr>
              <w:autoSpaceDE w:val="0"/>
              <w:autoSpaceDN w:val="0"/>
              <w:adjustRightInd w:val="0"/>
              <w:outlineLvl w:val="0"/>
              <w:rPr>
                <w:rFonts w:cstheme="minorHAnsi"/>
              </w:rPr>
            </w:pPr>
          </w:p>
        </w:tc>
      </w:tr>
      <w:tr w:rsidR="005240BD" w14:paraId="78D6C720" w14:textId="77777777" w:rsidTr="0078494D">
        <w:tc>
          <w:tcPr>
            <w:tcW w:w="1005" w:type="dxa"/>
          </w:tcPr>
          <w:p w14:paraId="2562F13E" w14:textId="77777777" w:rsidR="005240BD" w:rsidRDefault="005240BD" w:rsidP="0090124F">
            <w:pPr>
              <w:rPr>
                <w:rFonts w:cstheme="minorHAnsi"/>
              </w:rPr>
            </w:pPr>
          </w:p>
        </w:tc>
        <w:tc>
          <w:tcPr>
            <w:tcW w:w="6855" w:type="dxa"/>
          </w:tcPr>
          <w:p w14:paraId="5FCD90FE" w14:textId="4A6F38C8" w:rsidR="005240BD" w:rsidRPr="00F75EEE" w:rsidRDefault="00F75EEE" w:rsidP="00F75EEE">
            <w:pPr>
              <w:pStyle w:val="ListParagraph"/>
              <w:numPr>
                <w:ilvl w:val="0"/>
                <w:numId w:val="7"/>
              </w:numPr>
              <w:tabs>
                <w:tab w:val="left" w:pos="252"/>
              </w:tabs>
              <w:spacing w:after="0" w:line="240" w:lineRule="auto"/>
              <w:ind w:left="160" w:hanging="283"/>
              <w:rPr>
                <w:rStyle w:val="normaltextrun1"/>
                <w:rFonts w:cs="Calibri"/>
              </w:rPr>
            </w:pPr>
            <w:r w:rsidRPr="00F75EEE">
              <w:rPr>
                <w:rStyle w:val="normaltextrun1"/>
                <w:rFonts w:cs="Calibri"/>
              </w:rPr>
              <w:t>East –</w:t>
            </w:r>
            <w:r w:rsidR="00CD011C">
              <w:rPr>
                <w:rStyle w:val="normaltextrun1"/>
                <w:rFonts w:cs="Calibri"/>
              </w:rPr>
              <w:t xml:space="preserve"> </w:t>
            </w:r>
            <w:r w:rsidRPr="00F75EEE">
              <w:rPr>
                <w:rStyle w:val="normaltextrun1"/>
                <w:rFonts w:cs="Calibri"/>
              </w:rPr>
              <w:t xml:space="preserve">vacancies </w:t>
            </w:r>
            <w:r w:rsidR="00CD011C">
              <w:rPr>
                <w:rStyle w:val="normaltextrun1"/>
                <w:rFonts w:cs="Calibri"/>
              </w:rPr>
              <w:t>in new areas</w:t>
            </w:r>
            <w:r w:rsidRPr="00F75EEE">
              <w:rPr>
                <w:rStyle w:val="normaltextrun1"/>
                <w:rFonts w:cs="Calibri"/>
              </w:rPr>
              <w:t xml:space="preserve">.  </w:t>
            </w:r>
            <w:r w:rsidR="00C43B7A">
              <w:rPr>
                <w:rStyle w:val="normaltextrun1"/>
                <w:rFonts w:cs="Calibri"/>
              </w:rPr>
              <w:t xml:space="preserve">Some vacancies remained after </w:t>
            </w:r>
            <w:r w:rsidRPr="00F75EEE">
              <w:rPr>
                <w:rStyle w:val="normaltextrun1"/>
                <w:rFonts w:cs="Calibri"/>
              </w:rPr>
              <w:t xml:space="preserve">Round 2 </w:t>
            </w:r>
            <w:r w:rsidR="00C43B7A">
              <w:rPr>
                <w:rStyle w:val="normaltextrun1"/>
                <w:rFonts w:cs="Calibri"/>
              </w:rPr>
              <w:t>resulting in</w:t>
            </w:r>
            <w:r w:rsidRPr="00F75EEE">
              <w:rPr>
                <w:rStyle w:val="normaltextrun1"/>
                <w:rFonts w:cs="Calibri"/>
              </w:rPr>
              <w:t xml:space="preserve"> gaps in some areas and shortages will impact on other trainees.</w:t>
            </w:r>
          </w:p>
        </w:tc>
        <w:tc>
          <w:tcPr>
            <w:tcW w:w="1144" w:type="dxa"/>
          </w:tcPr>
          <w:p w14:paraId="6C404653" w14:textId="77777777" w:rsidR="005240BD" w:rsidRDefault="005240BD" w:rsidP="0090124F">
            <w:pPr>
              <w:autoSpaceDE w:val="0"/>
              <w:autoSpaceDN w:val="0"/>
              <w:adjustRightInd w:val="0"/>
              <w:outlineLvl w:val="0"/>
              <w:rPr>
                <w:rFonts w:cstheme="minorHAnsi"/>
              </w:rPr>
            </w:pPr>
          </w:p>
        </w:tc>
      </w:tr>
      <w:tr w:rsidR="005240BD" w14:paraId="73887A9B" w14:textId="77777777" w:rsidTr="0078494D">
        <w:tc>
          <w:tcPr>
            <w:tcW w:w="1005" w:type="dxa"/>
          </w:tcPr>
          <w:p w14:paraId="4469040E" w14:textId="77777777" w:rsidR="005240BD" w:rsidRDefault="005240BD" w:rsidP="0090124F">
            <w:pPr>
              <w:rPr>
                <w:rFonts w:cstheme="minorHAnsi"/>
              </w:rPr>
            </w:pPr>
          </w:p>
        </w:tc>
        <w:tc>
          <w:tcPr>
            <w:tcW w:w="6855" w:type="dxa"/>
          </w:tcPr>
          <w:p w14:paraId="0BCD66A1" w14:textId="6C5520CA" w:rsidR="005240BD" w:rsidRPr="00F75EEE" w:rsidRDefault="00F75EEE" w:rsidP="00F75EEE">
            <w:pPr>
              <w:pStyle w:val="ListParagraph"/>
              <w:numPr>
                <w:ilvl w:val="0"/>
                <w:numId w:val="7"/>
              </w:numPr>
              <w:tabs>
                <w:tab w:val="left" w:pos="160"/>
              </w:tabs>
              <w:spacing w:after="0" w:line="240" w:lineRule="auto"/>
              <w:ind w:hanging="483"/>
              <w:rPr>
                <w:rStyle w:val="normaltextrun1"/>
                <w:rFonts w:cs="Calibri"/>
              </w:rPr>
            </w:pPr>
            <w:r w:rsidRPr="00F75EEE">
              <w:rPr>
                <w:rStyle w:val="normaltextrun1"/>
                <w:rFonts w:cs="Calibri"/>
              </w:rPr>
              <w:t>North – no issues were flagged.</w:t>
            </w:r>
          </w:p>
        </w:tc>
        <w:tc>
          <w:tcPr>
            <w:tcW w:w="1144" w:type="dxa"/>
          </w:tcPr>
          <w:p w14:paraId="61E6EFC0" w14:textId="77777777" w:rsidR="005240BD" w:rsidRDefault="005240BD" w:rsidP="0090124F">
            <w:pPr>
              <w:autoSpaceDE w:val="0"/>
              <w:autoSpaceDN w:val="0"/>
              <w:adjustRightInd w:val="0"/>
              <w:outlineLvl w:val="0"/>
              <w:rPr>
                <w:rFonts w:cstheme="minorHAnsi"/>
              </w:rPr>
            </w:pPr>
          </w:p>
        </w:tc>
      </w:tr>
      <w:tr w:rsidR="005240BD" w14:paraId="02E90EE4" w14:textId="77777777" w:rsidTr="0078494D">
        <w:tc>
          <w:tcPr>
            <w:tcW w:w="1005" w:type="dxa"/>
          </w:tcPr>
          <w:p w14:paraId="6A486CD8" w14:textId="77777777" w:rsidR="005240BD" w:rsidRDefault="005240BD" w:rsidP="0090124F">
            <w:pPr>
              <w:rPr>
                <w:rFonts w:cstheme="minorHAnsi"/>
              </w:rPr>
            </w:pPr>
          </w:p>
        </w:tc>
        <w:tc>
          <w:tcPr>
            <w:tcW w:w="6855" w:type="dxa"/>
          </w:tcPr>
          <w:p w14:paraId="1F0626B1" w14:textId="22F293EF" w:rsidR="00682A49" w:rsidRDefault="00F75EEE" w:rsidP="00993683">
            <w:pPr>
              <w:pStyle w:val="ListParagraph"/>
              <w:numPr>
                <w:ilvl w:val="0"/>
                <w:numId w:val="7"/>
              </w:numPr>
              <w:tabs>
                <w:tab w:val="left" w:pos="160"/>
              </w:tabs>
              <w:spacing w:after="0" w:line="240" w:lineRule="auto"/>
              <w:ind w:left="160" w:hanging="283"/>
              <w:rPr>
                <w:rStyle w:val="normaltextrun1"/>
                <w:rFonts w:cs="Calibri"/>
              </w:rPr>
            </w:pPr>
            <w:r w:rsidRPr="00F75EEE">
              <w:rPr>
                <w:rStyle w:val="normaltextrun1"/>
                <w:rFonts w:cs="Calibri"/>
              </w:rPr>
              <w:t>SES</w:t>
            </w:r>
            <w:r w:rsidR="00993683">
              <w:rPr>
                <w:rStyle w:val="normaltextrun1"/>
                <w:rFonts w:cs="Calibri"/>
              </w:rPr>
              <w:t xml:space="preserve"> – filled well with few vacancies apart from Acute Medicine where there were 5 unfilled vacancies and </w:t>
            </w:r>
            <w:r w:rsidR="00CD011C">
              <w:rPr>
                <w:rStyle w:val="normaltextrun1"/>
                <w:rFonts w:cs="Calibri"/>
              </w:rPr>
              <w:t>resulting</w:t>
            </w:r>
            <w:r w:rsidR="00993683">
              <w:rPr>
                <w:rStyle w:val="normaltextrun1"/>
                <w:rFonts w:cs="Calibri"/>
              </w:rPr>
              <w:t xml:space="preserve"> impact </w:t>
            </w:r>
            <w:r w:rsidR="00F465E2">
              <w:rPr>
                <w:rStyle w:val="normaltextrun1"/>
                <w:rFonts w:cs="Calibri"/>
              </w:rPr>
              <w:t>on front door service which they attempted to mitigate by placing</w:t>
            </w:r>
            <w:r w:rsidR="00B34764">
              <w:rPr>
                <w:rStyle w:val="normaltextrun1"/>
                <w:rFonts w:cs="Calibri"/>
              </w:rPr>
              <w:t xml:space="preserve"> CMT people</w:t>
            </w:r>
            <w:r w:rsidR="00F465E2">
              <w:rPr>
                <w:rStyle w:val="normaltextrun1"/>
                <w:rFonts w:cs="Calibri"/>
              </w:rPr>
              <w:t>s</w:t>
            </w:r>
            <w:r w:rsidR="00B34764">
              <w:rPr>
                <w:rStyle w:val="normaltextrun1"/>
                <w:rFonts w:cs="Calibri"/>
              </w:rPr>
              <w:t xml:space="preserve">, with limited success.  </w:t>
            </w:r>
            <w:r w:rsidR="00F465E2">
              <w:rPr>
                <w:rStyle w:val="normaltextrun1"/>
                <w:rFonts w:cs="Calibri"/>
              </w:rPr>
              <w:t>Information on ST3s was not available until</w:t>
            </w:r>
            <w:r w:rsidR="006B745D">
              <w:rPr>
                <w:rStyle w:val="normaltextrun1"/>
                <w:rFonts w:cs="Calibri"/>
              </w:rPr>
              <w:t xml:space="preserve"> the end of May and this</w:t>
            </w:r>
            <w:r w:rsidR="00E23CDE">
              <w:rPr>
                <w:rStyle w:val="normaltextrun1"/>
                <w:rFonts w:cs="Calibri"/>
              </w:rPr>
              <w:t xml:space="preserve"> impacted on the </w:t>
            </w:r>
            <w:r w:rsidR="00F465E2">
              <w:rPr>
                <w:rStyle w:val="normaltextrun1"/>
                <w:rFonts w:cs="Calibri"/>
              </w:rPr>
              <w:t xml:space="preserve">Health Board’s </w:t>
            </w:r>
            <w:r w:rsidR="00E23CDE">
              <w:rPr>
                <w:rStyle w:val="normaltextrun1"/>
                <w:rFonts w:cs="Calibri"/>
              </w:rPr>
              <w:t xml:space="preserve">requirement to confirm rotas within the statutory 6 weeks.  </w:t>
            </w:r>
            <w:r w:rsidR="00F465E2">
              <w:rPr>
                <w:rStyle w:val="normaltextrun1"/>
                <w:rFonts w:cs="Calibri"/>
              </w:rPr>
              <w:t>SN n</w:t>
            </w:r>
            <w:r w:rsidR="00E23CDE">
              <w:rPr>
                <w:rStyle w:val="normaltextrun1"/>
                <w:rFonts w:cs="Calibri"/>
              </w:rPr>
              <w:t>oted that HEE has signed up to 12 weeks’ notice.  Recruitment dates were set but it could be possible to tighten up IT/notification to work towards 6 weeks</w:t>
            </w:r>
            <w:r w:rsidR="00156578">
              <w:rPr>
                <w:rStyle w:val="normaltextrun1"/>
                <w:rFonts w:cs="Calibri"/>
              </w:rPr>
              <w:t>’</w:t>
            </w:r>
            <w:r w:rsidR="00E23CDE">
              <w:rPr>
                <w:rStyle w:val="normaltextrun1"/>
                <w:rFonts w:cs="Calibri"/>
              </w:rPr>
              <w:t xml:space="preserve"> notice.</w:t>
            </w:r>
            <w:r w:rsidR="00156578">
              <w:rPr>
                <w:rStyle w:val="normaltextrun1"/>
                <w:rFonts w:cs="Calibri"/>
              </w:rPr>
              <w:t xml:space="preserve">  DM noted</w:t>
            </w:r>
            <w:r w:rsidR="00682A49">
              <w:rPr>
                <w:rStyle w:val="normaltextrun1"/>
                <w:rFonts w:cs="Calibri"/>
              </w:rPr>
              <w:t xml:space="preserve"> that OOP information was also received late </w:t>
            </w:r>
            <w:r w:rsidR="00F465E2">
              <w:rPr>
                <w:rStyle w:val="normaltextrun1"/>
                <w:rFonts w:cs="Calibri"/>
              </w:rPr>
              <w:t>in the process.</w:t>
            </w:r>
          </w:p>
          <w:p w14:paraId="68D85899" w14:textId="77777777" w:rsidR="005240BD" w:rsidRDefault="00682A49" w:rsidP="00993683">
            <w:pPr>
              <w:pStyle w:val="ListParagraph"/>
              <w:numPr>
                <w:ilvl w:val="0"/>
                <w:numId w:val="7"/>
              </w:numPr>
              <w:tabs>
                <w:tab w:val="left" w:pos="160"/>
              </w:tabs>
              <w:spacing w:after="0" w:line="240" w:lineRule="auto"/>
              <w:ind w:left="160" w:hanging="283"/>
              <w:rPr>
                <w:rStyle w:val="normaltextrun1"/>
                <w:rFonts w:cs="Calibri"/>
              </w:rPr>
            </w:pPr>
            <w:r>
              <w:rPr>
                <w:rStyle w:val="normaltextrun1"/>
                <w:rFonts w:cs="Calibri"/>
              </w:rPr>
              <w:t>West – ST3s were sent to DGH for high intensity year.</w:t>
            </w:r>
          </w:p>
          <w:p w14:paraId="77849486" w14:textId="375C3E8C" w:rsidR="00F465E2" w:rsidRPr="00F465E2" w:rsidRDefault="00F465E2" w:rsidP="00F465E2">
            <w:pPr>
              <w:tabs>
                <w:tab w:val="left" w:pos="160"/>
              </w:tabs>
              <w:ind w:left="-123"/>
              <w:rPr>
                <w:rStyle w:val="normaltextrun1"/>
                <w:rFonts w:cs="Calibri"/>
              </w:rPr>
            </w:pPr>
          </w:p>
        </w:tc>
        <w:tc>
          <w:tcPr>
            <w:tcW w:w="1144" w:type="dxa"/>
          </w:tcPr>
          <w:p w14:paraId="3442D4C3" w14:textId="77777777" w:rsidR="005240BD" w:rsidRDefault="005240BD" w:rsidP="0090124F">
            <w:pPr>
              <w:autoSpaceDE w:val="0"/>
              <w:autoSpaceDN w:val="0"/>
              <w:adjustRightInd w:val="0"/>
              <w:outlineLvl w:val="0"/>
              <w:rPr>
                <w:rFonts w:cstheme="minorHAnsi"/>
              </w:rPr>
            </w:pPr>
          </w:p>
        </w:tc>
      </w:tr>
      <w:tr w:rsidR="005240BD" w14:paraId="3BC54ECA" w14:textId="77777777" w:rsidTr="0078494D">
        <w:tc>
          <w:tcPr>
            <w:tcW w:w="1005" w:type="dxa"/>
          </w:tcPr>
          <w:p w14:paraId="659A22D0" w14:textId="3BA99131" w:rsidR="005240BD" w:rsidRDefault="00682A49" w:rsidP="0090124F">
            <w:pPr>
              <w:rPr>
                <w:rFonts w:cstheme="minorHAnsi"/>
              </w:rPr>
            </w:pPr>
            <w:r>
              <w:rPr>
                <w:rFonts w:cstheme="minorHAnsi"/>
              </w:rPr>
              <w:t>5.</w:t>
            </w:r>
          </w:p>
        </w:tc>
        <w:tc>
          <w:tcPr>
            <w:tcW w:w="6855" w:type="dxa"/>
          </w:tcPr>
          <w:p w14:paraId="653678BA" w14:textId="01D6B413" w:rsidR="005240BD" w:rsidRPr="00682A49" w:rsidRDefault="00682A49" w:rsidP="0090124F">
            <w:pPr>
              <w:tabs>
                <w:tab w:val="left" w:pos="252"/>
              </w:tabs>
              <w:ind w:left="-95"/>
              <w:rPr>
                <w:rStyle w:val="normaltextrun1"/>
                <w:rFonts w:cs="Calibri"/>
                <w:b/>
              </w:rPr>
            </w:pPr>
            <w:r w:rsidRPr="00682A49">
              <w:rPr>
                <w:rFonts w:cs="Calibri"/>
                <w:b/>
              </w:rPr>
              <w:t>JRCPTB State of Recruitment update</w:t>
            </w:r>
          </w:p>
        </w:tc>
        <w:tc>
          <w:tcPr>
            <w:tcW w:w="1144" w:type="dxa"/>
          </w:tcPr>
          <w:p w14:paraId="75C25860" w14:textId="77777777" w:rsidR="005240BD" w:rsidRDefault="005240BD" w:rsidP="0090124F">
            <w:pPr>
              <w:autoSpaceDE w:val="0"/>
              <w:autoSpaceDN w:val="0"/>
              <w:adjustRightInd w:val="0"/>
              <w:outlineLvl w:val="0"/>
              <w:rPr>
                <w:rFonts w:cstheme="minorHAnsi"/>
              </w:rPr>
            </w:pPr>
          </w:p>
        </w:tc>
      </w:tr>
      <w:tr w:rsidR="005240BD" w14:paraId="3AE5B541" w14:textId="77777777" w:rsidTr="0078494D">
        <w:tc>
          <w:tcPr>
            <w:tcW w:w="1005" w:type="dxa"/>
          </w:tcPr>
          <w:p w14:paraId="4D5A0A57" w14:textId="77777777" w:rsidR="005240BD" w:rsidRDefault="005240BD" w:rsidP="0090124F">
            <w:pPr>
              <w:rPr>
                <w:rFonts w:cstheme="minorHAnsi"/>
              </w:rPr>
            </w:pPr>
          </w:p>
        </w:tc>
        <w:tc>
          <w:tcPr>
            <w:tcW w:w="6855" w:type="dxa"/>
          </w:tcPr>
          <w:p w14:paraId="124B800E" w14:textId="306D586D" w:rsidR="005240BD" w:rsidRPr="00454188" w:rsidRDefault="00251844" w:rsidP="0090124F">
            <w:pPr>
              <w:tabs>
                <w:tab w:val="left" w:pos="252"/>
              </w:tabs>
              <w:ind w:left="-95"/>
              <w:rPr>
                <w:rStyle w:val="normaltextrun1"/>
                <w:rFonts w:cs="Calibri"/>
              </w:rPr>
            </w:pPr>
            <w:r>
              <w:rPr>
                <w:rStyle w:val="normaltextrun1"/>
                <w:rFonts w:cs="Calibri"/>
              </w:rPr>
              <w:t xml:space="preserve">The document was circulated for information.  It showed that ST3 recruitment </w:t>
            </w:r>
            <w:r w:rsidR="0050543B">
              <w:rPr>
                <w:rStyle w:val="normaltextrun1"/>
                <w:rFonts w:cs="Calibri"/>
              </w:rPr>
              <w:t xml:space="preserve">overall </w:t>
            </w:r>
            <w:r>
              <w:rPr>
                <w:rStyle w:val="normaltextrun1"/>
                <w:rFonts w:cs="Calibri"/>
              </w:rPr>
              <w:t>was falling</w:t>
            </w:r>
            <w:r w:rsidR="0050543B">
              <w:rPr>
                <w:rStyle w:val="normaltextrun1"/>
                <w:rFonts w:cs="Calibri"/>
              </w:rPr>
              <w:t xml:space="preserve"> although</w:t>
            </w:r>
            <w:r>
              <w:rPr>
                <w:rStyle w:val="normaltextrun1"/>
                <w:rFonts w:cs="Calibri"/>
              </w:rPr>
              <w:t xml:space="preserve"> Scotland continued to do </w:t>
            </w:r>
            <w:r w:rsidR="0050543B">
              <w:rPr>
                <w:rStyle w:val="normaltextrun1"/>
                <w:rFonts w:cs="Calibri"/>
              </w:rPr>
              <w:t>perform well.  T</w:t>
            </w:r>
            <w:r>
              <w:rPr>
                <w:rStyle w:val="normaltextrun1"/>
                <w:rFonts w:cs="Calibri"/>
              </w:rPr>
              <w:t>his will be an issue when SHoT is introduced.</w:t>
            </w:r>
          </w:p>
        </w:tc>
        <w:tc>
          <w:tcPr>
            <w:tcW w:w="1144" w:type="dxa"/>
          </w:tcPr>
          <w:p w14:paraId="757C4165" w14:textId="77777777" w:rsidR="005240BD" w:rsidRDefault="005240BD" w:rsidP="0090124F">
            <w:pPr>
              <w:autoSpaceDE w:val="0"/>
              <w:autoSpaceDN w:val="0"/>
              <w:adjustRightInd w:val="0"/>
              <w:outlineLvl w:val="0"/>
              <w:rPr>
                <w:rFonts w:cstheme="minorHAnsi"/>
              </w:rPr>
            </w:pPr>
          </w:p>
        </w:tc>
      </w:tr>
      <w:tr w:rsidR="00682A49" w14:paraId="5CC29D7F" w14:textId="77777777" w:rsidTr="0078494D">
        <w:tc>
          <w:tcPr>
            <w:tcW w:w="1005" w:type="dxa"/>
          </w:tcPr>
          <w:p w14:paraId="37C6BBAA" w14:textId="77777777" w:rsidR="00682A49" w:rsidRDefault="00682A49" w:rsidP="0090124F">
            <w:pPr>
              <w:rPr>
                <w:rFonts w:cstheme="minorHAnsi"/>
              </w:rPr>
            </w:pPr>
          </w:p>
        </w:tc>
        <w:tc>
          <w:tcPr>
            <w:tcW w:w="6855" w:type="dxa"/>
          </w:tcPr>
          <w:p w14:paraId="5E1A369B" w14:textId="77777777" w:rsidR="00682A49" w:rsidRPr="00454188" w:rsidRDefault="00682A49" w:rsidP="0090124F">
            <w:pPr>
              <w:tabs>
                <w:tab w:val="left" w:pos="252"/>
              </w:tabs>
              <w:ind w:left="-95"/>
              <w:rPr>
                <w:rStyle w:val="normaltextrun1"/>
                <w:rFonts w:cs="Calibri"/>
              </w:rPr>
            </w:pPr>
          </w:p>
        </w:tc>
        <w:tc>
          <w:tcPr>
            <w:tcW w:w="1144" w:type="dxa"/>
          </w:tcPr>
          <w:p w14:paraId="2EADCDF3" w14:textId="77777777" w:rsidR="00682A49" w:rsidRDefault="00682A49" w:rsidP="0090124F">
            <w:pPr>
              <w:autoSpaceDE w:val="0"/>
              <w:autoSpaceDN w:val="0"/>
              <w:adjustRightInd w:val="0"/>
              <w:outlineLvl w:val="0"/>
              <w:rPr>
                <w:rFonts w:cstheme="minorHAnsi"/>
              </w:rPr>
            </w:pPr>
          </w:p>
        </w:tc>
      </w:tr>
      <w:tr w:rsidR="00682A49" w14:paraId="297FE6EE" w14:textId="77777777" w:rsidTr="0078494D">
        <w:tc>
          <w:tcPr>
            <w:tcW w:w="1005" w:type="dxa"/>
          </w:tcPr>
          <w:p w14:paraId="1019E486" w14:textId="16C33195" w:rsidR="00682A49" w:rsidRDefault="00251844" w:rsidP="0090124F">
            <w:pPr>
              <w:rPr>
                <w:rFonts w:cstheme="minorHAnsi"/>
              </w:rPr>
            </w:pPr>
            <w:r>
              <w:rPr>
                <w:rFonts w:cstheme="minorHAnsi"/>
              </w:rPr>
              <w:t>6.</w:t>
            </w:r>
          </w:p>
        </w:tc>
        <w:tc>
          <w:tcPr>
            <w:tcW w:w="6855" w:type="dxa"/>
          </w:tcPr>
          <w:p w14:paraId="4C60A96B" w14:textId="23848365" w:rsidR="00682A49" w:rsidRPr="00251844" w:rsidRDefault="00251844" w:rsidP="00251844">
            <w:pPr>
              <w:tabs>
                <w:tab w:val="left" w:pos="252"/>
              </w:tabs>
              <w:ind w:left="-95"/>
              <w:rPr>
                <w:rStyle w:val="normaltextrun1"/>
                <w:rFonts w:cs="Calibri"/>
                <w:b/>
              </w:rPr>
            </w:pPr>
            <w:r w:rsidRPr="00251844">
              <w:rPr>
                <w:rStyle w:val="normaltextrun1"/>
                <w:rFonts w:cs="Calibri"/>
                <w:b/>
              </w:rPr>
              <w:t>Shape of Training update</w:t>
            </w:r>
          </w:p>
        </w:tc>
        <w:tc>
          <w:tcPr>
            <w:tcW w:w="1144" w:type="dxa"/>
          </w:tcPr>
          <w:p w14:paraId="33504550" w14:textId="77777777" w:rsidR="00682A49" w:rsidRDefault="00682A49" w:rsidP="0090124F">
            <w:pPr>
              <w:autoSpaceDE w:val="0"/>
              <w:autoSpaceDN w:val="0"/>
              <w:adjustRightInd w:val="0"/>
              <w:outlineLvl w:val="0"/>
              <w:rPr>
                <w:rFonts w:cstheme="minorHAnsi"/>
              </w:rPr>
            </w:pPr>
          </w:p>
        </w:tc>
      </w:tr>
      <w:tr w:rsidR="00682A49" w14:paraId="564DEF22" w14:textId="77777777" w:rsidTr="0078494D">
        <w:tc>
          <w:tcPr>
            <w:tcW w:w="1005" w:type="dxa"/>
          </w:tcPr>
          <w:p w14:paraId="313830A4" w14:textId="743C7A43" w:rsidR="00682A49" w:rsidRDefault="00251844" w:rsidP="0090124F">
            <w:pPr>
              <w:rPr>
                <w:rFonts w:cstheme="minorHAnsi"/>
              </w:rPr>
            </w:pPr>
            <w:r>
              <w:rPr>
                <w:rFonts w:cstheme="minorHAnsi"/>
              </w:rPr>
              <w:t>6.1</w:t>
            </w:r>
          </w:p>
        </w:tc>
        <w:tc>
          <w:tcPr>
            <w:tcW w:w="6855" w:type="dxa"/>
          </w:tcPr>
          <w:p w14:paraId="53AEBF39" w14:textId="76B6A788" w:rsidR="00682A49" w:rsidRPr="00454188" w:rsidRDefault="00251844" w:rsidP="00251844">
            <w:pPr>
              <w:pStyle w:val="paragraph"/>
              <w:ind w:left="-95"/>
              <w:textAlignment w:val="baseline"/>
              <w:rPr>
                <w:rStyle w:val="normaltextrun1"/>
                <w:rFonts w:cs="Calibri"/>
              </w:rPr>
            </w:pPr>
            <w:r w:rsidRPr="00251844">
              <w:rPr>
                <w:rStyle w:val="eop"/>
                <w:rFonts w:asciiTheme="minorHAnsi" w:hAnsiTheme="minorHAnsi" w:cs="Calibri"/>
                <w:b/>
                <w:sz w:val="22"/>
                <w:szCs w:val="22"/>
              </w:rPr>
              <w:t>Meeting 23/6/17</w:t>
            </w:r>
          </w:p>
        </w:tc>
        <w:tc>
          <w:tcPr>
            <w:tcW w:w="1144" w:type="dxa"/>
          </w:tcPr>
          <w:p w14:paraId="71EAC329" w14:textId="77777777" w:rsidR="00682A49" w:rsidRDefault="00682A49" w:rsidP="0090124F">
            <w:pPr>
              <w:autoSpaceDE w:val="0"/>
              <w:autoSpaceDN w:val="0"/>
              <w:adjustRightInd w:val="0"/>
              <w:outlineLvl w:val="0"/>
              <w:rPr>
                <w:rFonts w:cstheme="minorHAnsi"/>
              </w:rPr>
            </w:pPr>
          </w:p>
        </w:tc>
      </w:tr>
      <w:tr w:rsidR="00682A49" w14:paraId="1F2E6F5F" w14:textId="77777777" w:rsidTr="0078494D">
        <w:tc>
          <w:tcPr>
            <w:tcW w:w="1005" w:type="dxa"/>
          </w:tcPr>
          <w:p w14:paraId="1E71CD98" w14:textId="77777777" w:rsidR="00682A49" w:rsidRDefault="00682A49" w:rsidP="0090124F">
            <w:pPr>
              <w:rPr>
                <w:rFonts w:cstheme="minorHAnsi"/>
              </w:rPr>
            </w:pPr>
          </w:p>
        </w:tc>
        <w:tc>
          <w:tcPr>
            <w:tcW w:w="6855" w:type="dxa"/>
          </w:tcPr>
          <w:p w14:paraId="5730C3BE" w14:textId="77777777" w:rsidR="004C551D" w:rsidRDefault="00800BCB" w:rsidP="00653E8D">
            <w:pPr>
              <w:tabs>
                <w:tab w:val="left" w:pos="252"/>
              </w:tabs>
              <w:ind w:left="302" w:hanging="397"/>
              <w:rPr>
                <w:rStyle w:val="normaltextrun1"/>
                <w:rFonts w:cs="Calibri"/>
              </w:rPr>
            </w:pPr>
            <w:r>
              <w:rPr>
                <w:rStyle w:val="normaltextrun1"/>
                <w:rFonts w:cs="Calibri"/>
              </w:rPr>
              <w:t xml:space="preserve">DM </w:t>
            </w:r>
            <w:r w:rsidR="004C551D">
              <w:rPr>
                <w:rStyle w:val="normaltextrun1"/>
                <w:rFonts w:cs="Calibri"/>
              </w:rPr>
              <w:t>highlighted:</w:t>
            </w:r>
          </w:p>
          <w:p w14:paraId="0EE8F69F" w14:textId="5A574347" w:rsidR="00682A49" w:rsidRPr="004C551D" w:rsidRDefault="00800BCB" w:rsidP="00653E8D">
            <w:pPr>
              <w:pStyle w:val="ListParagraph"/>
              <w:numPr>
                <w:ilvl w:val="0"/>
                <w:numId w:val="8"/>
              </w:numPr>
              <w:tabs>
                <w:tab w:val="left" w:pos="252"/>
              </w:tabs>
              <w:spacing w:after="0" w:line="240" w:lineRule="auto"/>
              <w:ind w:left="302" w:hanging="397"/>
              <w:rPr>
                <w:rStyle w:val="normaltextrun1"/>
                <w:rFonts w:cs="Calibri"/>
              </w:rPr>
            </w:pPr>
            <w:r w:rsidRPr="004C551D">
              <w:rPr>
                <w:rStyle w:val="normaltextrun1"/>
                <w:rFonts w:cs="Calibri"/>
              </w:rPr>
              <w:lastRenderedPageBreak/>
              <w:t>asked the 4 NES regions to work on 3 year programmes</w:t>
            </w:r>
            <w:r w:rsidR="004C551D">
              <w:rPr>
                <w:rStyle w:val="normaltextrun1"/>
                <w:rFonts w:cs="Calibri"/>
              </w:rPr>
              <w:t>.  Scotland was ahead of the rest of the UK.</w:t>
            </w:r>
          </w:p>
        </w:tc>
        <w:tc>
          <w:tcPr>
            <w:tcW w:w="1144" w:type="dxa"/>
          </w:tcPr>
          <w:p w14:paraId="1A49E04B" w14:textId="77777777" w:rsidR="00682A49" w:rsidRDefault="00682A49" w:rsidP="0090124F">
            <w:pPr>
              <w:autoSpaceDE w:val="0"/>
              <w:autoSpaceDN w:val="0"/>
              <w:adjustRightInd w:val="0"/>
              <w:outlineLvl w:val="0"/>
              <w:rPr>
                <w:rFonts w:cstheme="minorHAnsi"/>
              </w:rPr>
            </w:pPr>
          </w:p>
        </w:tc>
      </w:tr>
      <w:tr w:rsidR="00682A49" w14:paraId="40E1A521" w14:textId="77777777" w:rsidTr="0078494D">
        <w:tc>
          <w:tcPr>
            <w:tcW w:w="1005" w:type="dxa"/>
          </w:tcPr>
          <w:p w14:paraId="03C27710" w14:textId="77777777" w:rsidR="00682A49" w:rsidRDefault="00682A49" w:rsidP="0090124F">
            <w:pPr>
              <w:rPr>
                <w:rFonts w:cstheme="minorHAnsi"/>
              </w:rPr>
            </w:pPr>
          </w:p>
        </w:tc>
        <w:tc>
          <w:tcPr>
            <w:tcW w:w="6855" w:type="dxa"/>
          </w:tcPr>
          <w:p w14:paraId="565E5171" w14:textId="5F7A82C1" w:rsidR="00682A49" w:rsidRPr="00601D84" w:rsidRDefault="00601D84" w:rsidP="00653E8D">
            <w:pPr>
              <w:pStyle w:val="ListParagraph"/>
              <w:numPr>
                <w:ilvl w:val="0"/>
                <w:numId w:val="8"/>
              </w:numPr>
              <w:tabs>
                <w:tab w:val="left" w:pos="252"/>
              </w:tabs>
              <w:spacing w:after="0" w:line="240" w:lineRule="auto"/>
              <w:ind w:left="302" w:hanging="397"/>
              <w:rPr>
                <w:rStyle w:val="normaltextrun1"/>
                <w:rFonts w:cs="Calibri"/>
              </w:rPr>
            </w:pPr>
            <w:r>
              <w:rPr>
                <w:rStyle w:val="normaltextrun1"/>
                <w:rFonts w:cs="Calibri"/>
              </w:rPr>
              <w:t xml:space="preserve">Paperwork for the new curriculum was submitted to GMC at the beginning of July and a meeting on 6 October will be convened </w:t>
            </w:r>
            <w:r w:rsidR="009D43C5">
              <w:rPr>
                <w:rStyle w:val="normaltextrun1"/>
                <w:rFonts w:cs="Calibri"/>
              </w:rPr>
              <w:t>for a</w:t>
            </w:r>
            <w:r>
              <w:rPr>
                <w:rStyle w:val="normaltextrun1"/>
                <w:rFonts w:cs="Calibri"/>
              </w:rPr>
              <w:t xml:space="preserve"> deci</w:t>
            </w:r>
            <w:r w:rsidR="009D43C5">
              <w:rPr>
                <w:rStyle w:val="normaltextrun1"/>
                <w:rFonts w:cs="Calibri"/>
              </w:rPr>
              <w:t>sion</w:t>
            </w:r>
            <w:r>
              <w:rPr>
                <w:rStyle w:val="normaltextrun1"/>
                <w:rFonts w:cs="Calibri"/>
              </w:rPr>
              <w:t>.</w:t>
            </w:r>
            <w:r w:rsidR="009D43C5">
              <w:rPr>
                <w:rStyle w:val="normaltextrun1"/>
                <w:rFonts w:cs="Calibri"/>
              </w:rPr>
              <w:t xml:space="preserve">  Feedback from the GMC was favourable so it was likely implementation of new curriculum </w:t>
            </w:r>
            <w:r w:rsidR="00174288">
              <w:rPr>
                <w:rStyle w:val="normaltextrun1"/>
                <w:rFonts w:cs="Calibri"/>
              </w:rPr>
              <w:t>would be approved for August 2019.</w:t>
            </w:r>
            <w:r w:rsidR="00653E8D" w:rsidRPr="00653E8D">
              <w:rPr>
                <w:rStyle w:val="normaltextrun1"/>
                <w:rFonts w:cs="Calibri"/>
              </w:rPr>
              <w:t xml:space="preserve"> </w:t>
            </w:r>
            <w:r w:rsidR="00653E8D">
              <w:rPr>
                <w:rStyle w:val="normaltextrun1"/>
                <w:rFonts w:cs="Calibri"/>
              </w:rPr>
              <w:t xml:space="preserve"> </w:t>
            </w:r>
            <w:r w:rsidR="00653E8D" w:rsidRPr="00653E8D">
              <w:rPr>
                <w:rStyle w:val="normaltextrun1"/>
                <w:rFonts w:cs="Calibri"/>
              </w:rPr>
              <w:t xml:space="preserve">Other </w:t>
            </w:r>
            <w:r w:rsidR="00653E8D">
              <w:rPr>
                <w:rStyle w:val="normaltextrun1"/>
                <w:rFonts w:cs="Calibri"/>
              </w:rPr>
              <w:t>specialties will rewrite their curricula and probably integrate with the new curriculum rather than remaining standalone.  It was likely the UK will decide on a single CCT with a single component.  He will report back after the meeting.</w:t>
            </w:r>
          </w:p>
        </w:tc>
        <w:tc>
          <w:tcPr>
            <w:tcW w:w="1144" w:type="dxa"/>
          </w:tcPr>
          <w:p w14:paraId="4B971A85" w14:textId="77777777" w:rsidR="00682A49" w:rsidRDefault="00682A49" w:rsidP="0090124F">
            <w:pPr>
              <w:autoSpaceDE w:val="0"/>
              <w:autoSpaceDN w:val="0"/>
              <w:adjustRightInd w:val="0"/>
              <w:outlineLvl w:val="0"/>
              <w:rPr>
                <w:rFonts w:cstheme="minorHAnsi"/>
              </w:rPr>
            </w:pPr>
          </w:p>
          <w:p w14:paraId="08B480BB" w14:textId="77777777" w:rsidR="00653E8D" w:rsidRDefault="00653E8D" w:rsidP="0090124F">
            <w:pPr>
              <w:autoSpaceDE w:val="0"/>
              <w:autoSpaceDN w:val="0"/>
              <w:adjustRightInd w:val="0"/>
              <w:outlineLvl w:val="0"/>
              <w:rPr>
                <w:rFonts w:cstheme="minorHAnsi"/>
              </w:rPr>
            </w:pPr>
          </w:p>
          <w:p w14:paraId="5333DF80" w14:textId="77777777" w:rsidR="00653E8D" w:rsidRDefault="00653E8D" w:rsidP="0090124F">
            <w:pPr>
              <w:autoSpaceDE w:val="0"/>
              <w:autoSpaceDN w:val="0"/>
              <w:adjustRightInd w:val="0"/>
              <w:outlineLvl w:val="0"/>
              <w:rPr>
                <w:rFonts w:cstheme="minorHAnsi"/>
              </w:rPr>
            </w:pPr>
          </w:p>
          <w:p w14:paraId="1036226E" w14:textId="77777777" w:rsidR="00653E8D" w:rsidRDefault="00653E8D" w:rsidP="0090124F">
            <w:pPr>
              <w:autoSpaceDE w:val="0"/>
              <w:autoSpaceDN w:val="0"/>
              <w:adjustRightInd w:val="0"/>
              <w:outlineLvl w:val="0"/>
              <w:rPr>
                <w:rFonts w:cstheme="minorHAnsi"/>
              </w:rPr>
            </w:pPr>
          </w:p>
          <w:p w14:paraId="299968D4" w14:textId="77777777" w:rsidR="00653E8D" w:rsidRDefault="00653E8D" w:rsidP="0090124F">
            <w:pPr>
              <w:autoSpaceDE w:val="0"/>
              <w:autoSpaceDN w:val="0"/>
              <w:adjustRightInd w:val="0"/>
              <w:outlineLvl w:val="0"/>
              <w:rPr>
                <w:rFonts w:cstheme="minorHAnsi"/>
              </w:rPr>
            </w:pPr>
          </w:p>
          <w:p w14:paraId="2677667B" w14:textId="77777777" w:rsidR="00653E8D" w:rsidRDefault="00653E8D" w:rsidP="0090124F">
            <w:pPr>
              <w:autoSpaceDE w:val="0"/>
              <w:autoSpaceDN w:val="0"/>
              <w:adjustRightInd w:val="0"/>
              <w:outlineLvl w:val="0"/>
              <w:rPr>
                <w:rFonts w:cstheme="minorHAnsi"/>
              </w:rPr>
            </w:pPr>
          </w:p>
          <w:p w14:paraId="4FD75445" w14:textId="77777777" w:rsidR="00653E8D" w:rsidRDefault="00653E8D" w:rsidP="0090124F">
            <w:pPr>
              <w:autoSpaceDE w:val="0"/>
              <w:autoSpaceDN w:val="0"/>
              <w:adjustRightInd w:val="0"/>
              <w:outlineLvl w:val="0"/>
              <w:rPr>
                <w:rFonts w:cstheme="minorHAnsi"/>
              </w:rPr>
            </w:pPr>
          </w:p>
          <w:p w14:paraId="7B673177" w14:textId="70EAF74E" w:rsidR="00653E8D" w:rsidRPr="00653E8D" w:rsidRDefault="00653E8D" w:rsidP="0090124F">
            <w:pPr>
              <w:autoSpaceDE w:val="0"/>
              <w:autoSpaceDN w:val="0"/>
              <w:adjustRightInd w:val="0"/>
              <w:outlineLvl w:val="0"/>
              <w:rPr>
                <w:rFonts w:cstheme="minorHAnsi"/>
                <w:b/>
              </w:rPr>
            </w:pPr>
            <w:r w:rsidRPr="00653E8D">
              <w:rPr>
                <w:rFonts w:cstheme="minorHAnsi"/>
                <w:b/>
              </w:rPr>
              <w:t>DM</w:t>
            </w:r>
          </w:p>
        </w:tc>
      </w:tr>
      <w:tr w:rsidR="00682A49" w14:paraId="55B8DC17" w14:textId="77777777" w:rsidTr="0078494D">
        <w:tc>
          <w:tcPr>
            <w:tcW w:w="1005" w:type="dxa"/>
          </w:tcPr>
          <w:p w14:paraId="3A106701" w14:textId="77777777" w:rsidR="00682A49" w:rsidRDefault="00682A49" w:rsidP="0090124F">
            <w:pPr>
              <w:rPr>
                <w:rFonts w:cstheme="minorHAnsi"/>
              </w:rPr>
            </w:pPr>
          </w:p>
        </w:tc>
        <w:tc>
          <w:tcPr>
            <w:tcW w:w="6855" w:type="dxa"/>
          </w:tcPr>
          <w:p w14:paraId="224C72A0" w14:textId="6352B94A" w:rsidR="00682A49" w:rsidRPr="00653E8D" w:rsidRDefault="00682A49" w:rsidP="00653E8D">
            <w:pPr>
              <w:tabs>
                <w:tab w:val="left" w:pos="252"/>
              </w:tabs>
              <w:ind w:hanging="123"/>
              <w:rPr>
                <w:rStyle w:val="normaltextrun1"/>
                <w:rFonts w:cs="Calibri"/>
              </w:rPr>
            </w:pPr>
          </w:p>
        </w:tc>
        <w:tc>
          <w:tcPr>
            <w:tcW w:w="1144" w:type="dxa"/>
          </w:tcPr>
          <w:p w14:paraId="69D61A39" w14:textId="77777777" w:rsidR="00682A49" w:rsidRDefault="00682A49" w:rsidP="0090124F">
            <w:pPr>
              <w:autoSpaceDE w:val="0"/>
              <w:autoSpaceDN w:val="0"/>
              <w:adjustRightInd w:val="0"/>
              <w:outlineLvl w:val="0"/>
              <w:rPr>
                <w:rFonts w:cstheme="minorHAnsi"/>
              </w:rPr>
            </w:pPr>
          </w:p>
        </w:tc>
      </w:tr>
      <w:tr w:rsidR="00251844" w14:paraId="55510AB5" w14:textId="77777777" w:rsidTr="0078494D">
        <w:tc>
          <w:tcPr>
            <w:tcW w:w="1005" w:type="dxa"/>
          </w:tcPr>
          <w:p w14:paraId="332A5CB3" w14:textId="7625073E" w:rsidR="00251844" w:rsidRDefault="00653E8D" w:rsidP="0090124F">
            <w:pPr>
              <w:rPr>
                <w:rFonts w:cstheme="minorHAnsi"/>
              </w:rPr>
            </w:pPr>
            <w:r>
              <w:rPr>
                <w:rFonts w:cstheme="minorHAnsi"/>
              </w:rPr>
              <w:t>6.2</w:t>
            </w:r>
          </w:p>
        </w:tc>
        <w:tc>
          <w:tcPr>
            <w:tcW w:w="6855" w:type="dxa"/>
          </w:tcPr>
          <w:p w14:paraId="7B33193D" w14:textId="6941AF24" w:rsidR="00251844" w:rsidRPr="00653E8D" w:rsidRDefault="00653E8D" w:rsidP="0090124F">
            <w:pPr>
              <w:tabs>
                <w:tab w:val="left" w:pos="252"/>
              </w:tabs>
              <w:ind w:left="-95"/>
              <w:rPr>
                <w:rStyle w:val="normaltextrun1"/>
                <w:rFonts w:cs="Calibri"/>
                <w:b/>
              </w:rPr>
            </w:pPr>
            <w:r w:rsidRPr="00653E8D">
              <w:rPr>
                <w:rStyle w:val="eop"/>
                <w:rFonts w:cs="Calibri"/>
                <w:b/>
              </w:rPr>
              <w:t>Next meeting November (10/10/17 meeting cancelled)</w:t>
            </w:r>
          </w:p>
        </w:tc>
        <w:tc>
          <w:tcPr>
            <w:tcW w:w="1144" w:type="dxa"/>
          </w:tcPr>
          <w:p w14:paraId="725C2DAC" w14:textId="77777777" w:rsidR="00251844" w:rsidRDefault="00251844" w:rsidP="0090124F">
            <w:pPr>
              <w:autoSpaceDE w:val="0"/>
              <w:autoSpaceDN w:val="0"/>
              <w:adjustRightInd w:val="0"/>
              <w:outlineLvl w:val="0"/>
              <w:rPr>
                <w:rFonts w:cstheme="minorHAnsi"/>
              </w:rPr>
            </w:pPr>
          </w:p>
        </w:tc>
      </w:tr>
      <w:tr w:rsidR="00251844" w14:paraId="36DD0AA1" w14:textId="77777777" w:rsidTr="0078494D">
        <w:tc>
          <w:tcPr>
            <w:tcW w:w="1005" w:type="dxa"/>
          </w:tcPr>
          <w:p w14:paraId="185B17A6" w14:textId="77777777" w:rsidR="00251844" w:rsidRDefault="00251844" w:rsidP="0090124F">
            <w:pPr>
              <w:rPr>
                <w:rFonts w:cstheme="minorHAnsi"/>
              </w:rPr>
            </w:pPr>
          </w:p>
        </w:tc>
        <w:tc>
          <w:tcPr>
            <w:tcW w:w="6855" w:type="dxa"/>
          </w:tcPr>
          <w:p w14:paraId="4ABB2FB6" w14:textId="15475B7F" w:rsidR="00251844" w:rsidRDefault="00653E8D" w:rsidP="0090124F">
            <w:pPr>
              <w:tabs>
                <w:tab w:val="left" w:pos="252"/>
              </w:tabs>
              <w:ind w:left="-95"/>
              <w:rPr>
                <w:rStyle w:val="normaltextrun1"/>
                <w:rFonts w:cs="Calibri"/>
              </w:rPr>
            </w:pPr>
            <w:r>
              <w:rPr>
                <w:rStyle w:val="normaltextrun1"/>
                <w:rFonts w:cs="Calibri"/>
              </w:rPr>
              <w:t>The SLWG meeting arranged for 10 November was cancelled due to DM’s invitation to at</w:t>
            </w:r>
            <w:r w:rsidR="00B93EC2">
              <w:rPr>
                <w:rStyle w:val="normaltextrun1"/>
                <w:rFonts w:cs="Calibri"/>
              </w:rPr>
              <w:t>t</w:t>
            </w:r>
            <w:r>
              <w:rPr>
                <w:rStyle w:val="normaltextrun1"/>
                <w:rFonts w:cs="Calibri"/>
              </w:rPr>
              <w:t>end</w:t>
            </w:r>
            <w:r w:rsidR="00B93EC2">
              <w:rPr>
                <w:rStyle w:val="normaltextrun1"/>
                <w:rFonts w:cs="Calibri"/>
              </w:rPr>
              <w:t xml:space="preserve"> MDET to discuss GMC visit.  It has been rescheduled for 1.30 pm on 10 November in 2 CQ.  He hoped</w:t>
            </w:r>
            <w:r w:rsidR="004E71B3">
              <w:rPr>
                <w:rStyle w:val="normaltextrun1"/>
                <w:rFonts w:cs="Calibri"/>
              </w:rPr>
              <w:t xml:space="preserve"> to receive</w:t>
            </w:r>
            <w:r w:rsidR="00404261">
              <w:rPr>
                <w:rStyle w:val="normaltextrun1"/>
                <w:rFonts w:cs="Calibri"/>
              </w:rPr>
              <w:t xml:space="preserve"> planning presentations from each of the 4 areas at the meeting.  Years 1 and 2 will co</w:t>
            </w:r>
            <w:r w:rsidR="00516884">
              <w:rPr>
                <w:rStyle w:val="normaltextrun1"/>
                <w:rFonts w:cs="Calibri"/>
              </w:rPr>
              <w:t>mprise</w:t>
            </w:r>
            <w:r w:rsidR="00404261">
              <w:rPr>
                <w:rStyle w:val="normaltextrun1"/>
                <w:rFonts w:cs="Calibri"/>
              </w:rPr>
              <w:t xml:space="preserve"> 3 x 4 month rotations</w:t>
            </w:r>
            <w:r w:rsidR="00516884">
              <w:rPr>
                <w:rStyle w:val="normaltextrun1"/>
                <w:rFonts w:cs="Calibri"/>
              </w:rPr>
              <w:t xml:space="preserve"> – Year 3 will comprise 2 x 6 month rotations.  Year 1 will focus on continuing care/outpatient experience/ critical care; Year 2 will focus on ongoing continuing care and acute medicine with exposure to outpatient clinics (40); Year 3 will focus on higher critical care and running acute receiving and with a requirement for 20 outpatient clinics.</w:t>
            </w:r>
          </w:p>
          <w:p w14:paraId="04A23846" w14:textId="77777777" w:rsidR="00C12BB6" w:rsidRDefault="00C12BB6" w:rsidP="0090124F">
            <w:pPr>
              <w:tabs>
                <w:tab w:val="left" w:pos="252"/>
              </w:tabs>
              <w:ind w:left="-95"/>
              <w:rPr>
                <w:rStyle w:val="normaltextrun1"/>
                <w:rFonts w:cs="Calibri"/>
              </w:rPr>
            </w:pPr>
          </w:p>
          <w:p w14:paraId="1764D854" w14:textId="15BBD9B6" w:rsidR="00C12BB6" w:rsidRDefault="00C12BB6" w:rsidP="0090124F">
            <w:pPr>
              <w:tabs>
                <w:tab w:val="left" w:pos="252"/>
              </w:tabs>
              <w:ind w:left="-95"/>
              <w:rPr>
                <w:rStyle w:val="normaltextrun1"/>
                <w:rFonts w:cs="Calibri"/>
              </w:rPr>
            </w:pPr>
            <w:r>
              <w:rPr>
                <w:rStyle w:val="normaltextrun1"/>
                <w:rFonts w:cs="Calibri"/>
              </w:rPr>
              <w:t>SG reported that the CMT</w:t>
            </w:r>
            <w:r w:rsidR="0049513B">
              <w:rPr>
                <w:rStyle w:val="normaltextrun1"/>
                <w:rFonts w:cs="Calibri"/>
              </w:rPr>
              <w:t xml:space="preserve"> leads were </w:t>
            </w:r>
            <w:r w:rsidR="00CC3DB0">
              <w:rPr>
                <w:rStyle w:val="normaltextrun1"/>
                <w:rFonts w:cs="Calibri"/>
              </w:rPr>
              <w:t xml:space="preserve">content with 2 x 4 month blocks and little adjustment was required to make this work.  </w:t>
            </w:r>
            <w:r w:rsidR="009358B0">
              <w:rPr>
                <w:rStyle w:val="normaltextrun1"/>
                <w:rFonts w:cs="Calibri"/>
              </w:rPr>
              <w:t>He noted t</w:t>
            </w:r>
            <w:r w:rsidR="00CC3DB0">
              <w:rPr>
                <w:rStyle w:val="normaltextrun1"/>
                <w:rFonts w:cs="Calibri"/>
              </w:rPr>
              <w:t>he North did not have sufficient Geriatric Medicine posts</w:t>
            </w:r>
            <w:r w:rsidR="001B1965">
              <w:rPr>
                <w:rStyle w:val="normaltextrun1"/>
                <w:rFonts w:cs="Calibri"/>
              </w:rPr>
              <w:t xml:space="preserve">; </w:t>
            </w:r>
            <w:r w:rsidR="004063ED">
              <w:rPr>
                <w:rStyle w:val="normaltextrun1"/>
                <w:rFonts w:cs="Calibri"/>
              </w:rPr>
              <w:t xml:space="preserve">Year 2 – some centres do 2 </w:t>
            </w:r>
            <w:r w:rsidR="00C43B7A">
              <w:rPr>
                <w:rStyle w:val="normaltextrun1"/>
                <w:rFonts w:cs="Calibri"/>
              </w:rPr>
              <w:t>weeks</w:t>
            </w:r>
            <w:r w:rsidR="004063ED">
              <w:rPr>
                <w:rStyle w:val="normaltextrun1"/>
                <w:rFonts w:cs="Calibri"/>
              </w:rPr>
              <w:t xml:space="preserve"> of </w:t>
            </w:r>
            <w:r w:rsidR="00C43B7A">
              <w:rPr>
                <w:rStyle w:val="normaltextrun1"/>
                <w:rFonts w:cs="Calibri"/>
              </w:rPr>
              <w:t>outpatients’</w:t>
            </w:r>
            <w:r w:rsidR="00291DF8">
              <w:rPr>
                <w:rStyle w:val="normaltextrun1"/>
                <w:rFonts w:cs="Calibri"/>
              </w:rPr>
              <w:t xml:space="preserve"> clinics; Year 3 – It was not clear where trainees would get HDU/IT</w:t>
            </w:r>
            <w:r w:rsidR="003F5971">
              <w:rPr>
                <w:rStyle w:val="normaltextrun1"/>
                <w:rFonts w:cs="Calibri"/>
              </w:rPr>
              <w:t>U</w:t>
            </w:r>
            <w:r w:rsidR="00291DF8">
              <w:rPr>
                <w:rStyle w:val="normaltextrun1"/>
                <w:rFonts w:cs="Calibri"/>
              </w:rPr>
              <w:t xml:space="preserve"> experience.  </w:t>
            </w:r>
            <w:r w:rsidR="00B5254A">
              <w:rPr>
                <w:rStyle w:val="normaltextrun1"/>
                <w:rFonts w:cs="Calibri"/>
              </w:rPr>
              <w:t xml:space="preserve">SES has this in hand but arrangements in rest of Scotland were not as good and Year 3 was the most difficult to resolve.  </w:t>
            </w:r>
            <w:r w:rsidR="009D3AA8">
              <w:rPr>
                <w:rStyle w:val="normaltextrun1"/>
                <w:rFonts w:cs="Calibri"/>
              </w:rPr>
              <w:t>GL felt it would be a challenge to produce 3 year programmes</w:t>
            </w:r>
            <w:r w:rsidR="00E2585D">
              <w:rPr>
                <w:rStyle w:val="normaltextrun1"/>
                <w:rFonts w:cs="Calibri"/>
              </w:rPr>
              <w:t>.  DM stressed this will be a requirement.  The expectation was that 30% of trainees will exit after Year 2 resulting in 70% contributing to Year 3</w:t>
            </w:r>
            <w:r w:rsidR="001E2825">
              <w:rPr>
                <w:rStyle w:val="normaltextrun1"/>
                <w:rFonts w:cs="Calibri"/>
              </w:rPr>
              <w:t xml:space="preserve"> – if all decided to do this there could be an issue.</w:t>
            </w:r>
            <w:r w:rsidR="008F311A">
              <w:rPr>
                <w:rStyle w:val="normaltextrun1"/>
                <w:rFonts w:cs="Calibri"/>
              </w:rPr>
              <w:t xml:space="preserve">  </w:t>
            </w:r>
            <w:r w:rsidR="00CD31CC">
              <w:rPr>
                <w:rStyle w:val="normaltextrun1"/>
                <w:rFonts w:cs="Calibri"/>
              </w:rPr>
              <w:t xml:space="preserve">The current situation was that </w:t>
            </w:r>
            <w:r w:rsidR="008F311A">
              <w:rPr>
                <w:rStyle w:val="normaltextrun1"/>
                <w:rFonts w:cs="Calibri"/>
              </w:rPr>
              <w:t>Dermatology has not decided</w:t>
            </w:r>
            <w:r w:rsidR="00321DC9">
              <w:rPr>
                <w:rStyle w:val="normaltextrun1"/>
                <w:rFonts w:cs="Calibri"/>
              </w:rPr>
              <w:t xml:space="preserve"> </w:t>
            </w:r>
            <w:r w:rsidR="00CD31CC">
              <w:rPr>
                <w:rStyle w:val="normaltextrun1"/>
                <w:rFonts w:cs="Calibri"/>
              </w:rPr>
              <w:t>whether it will join</w:t>
            </w:r>
            <w:r w:rsidR="00B819B8">
              <w:rPr>
                <w:rStyle w:val="normaltextrun1"/>
                <w:rFonts w:cs="Calibri"/>
              </w:rPr>
              <w:t>;</w:t>
            </w:r>
            <w:r w:rsidR="00CD31CC">
              <w:rPr>
                <w:rStyle w:val="normaltextrun1"/>
                <w:rFonts w:cs="Calibri"/>
              </w:rPr>
              <w:t xml:space="preserve"> Medical and Clinical Oncolog</w:t>
            </w:r>
            <w:r w:rsidR="008C50D8">
              <w:rPr>
                <w:rStyle w:val="normaltextrun1"/>
                <w:rFonts w:cs="Calibri"/>
              </w:rPr>
              <w:t xml:space="preserve">y may not join; Haematology was not joining and will train 2 + 5 years with a single accreditation.  </w:t>
            </w:r>
            <w:r w:rsidR="00B819B8">
              <w:rPr>
                <w:rStyle w:val="normaltextrun1"/>
                <w:rFonts w:cs="Calibri"/>
              </w:rPr>
              <w:t>Specialties joining</w:t>
            </w:r>
            <w:r w:rsidR="008C50D8">
              <w:rPr>
                <w:rStyle w:val="normaltextrun1"/>
                <w:rFonts w:cs="Calibri"/>
              </w:rPr>
              <w:t xml:space="preserve"> were Neurology/Palliative Medicine/Genitourinary – all 3 + 4/5 years with a combined CCT.</w:t>
            </w:r>
          </w:p>
          <w:p w14:paraId="1272F729" w14:textId="77777777" w:rsidR="00FE6B23" w:rsidRDefault="00FE6B23" w:rsidP="0090124F">
            <w:pPr>
              <w:tabs>
                <w:tab w:val="left" w:pos="252"/>
              </w:tabs>
              <w:ind w:left="-95"/>
              <w:rPr>
                <w:rStyle w:val="normaltextrun1"/>
                <w:rFonts w:cs="Calibri"/>
              </w:rPr>
            </w:pPr>
          </w:p>
          <w:p w14:paraId="79A6FA9E" w14:textId="5878A675" w:rsidR="00FE6B23" w:rsidRPr="00454188" w:rsidRDefault="00FE6B23" w:rsidP="00E915E7">
            <w:pPr>
              <w:tabs>
                <w:tab w:val="left" w:pos="252"/>
              </w:tabs>
              <w:ind w:left="-95"/>
              <w:rPr>
                <w:rStyle w:val="normaltextrun1"/>
                <w:rFonts w:cs="Calibri"/>
              </w:rPr>
            </w:pPr>
            <w:r>
              <w:rPr>
                <w:rStyle w:val="normaltextrun1"/>
                <w:rFonts w:cs="Calibri"/>
              </w:rPr>
              <w:t>DLF noted that trainees already have options in ACCS and not many chose to progress to Year 3 – if more decided to do a 3</w:t>
            </w:r>
            <w:r w:rsidRPr="00FE6B23">
              <w:rPr>
                <w:rStyle w:val="normaltextrun1"/>
                <w:rFonts w:cs="Calibri"/>
                <w:vertAlign w:val="superscript"/>
              </w:rPr>
              <w:t>rd</w:t>
            </w:r>
            <w:r>
              <w:rPr>
                <w:rStyle w:val="normaltextrun1"/>
                <w:rFonts w:cs="Calibri"/>
              </w:rPr>
              <w:t xml:space="preserve"> year this could cause problems.  DM said this could provide opportunities for IMGs/those who have left the country/those who would like to change specialty and they would have to consider equivalent numbers in each of the 3 years.  This could also provide an opportunity for CMTs who leave and seek to return.</w:t>
            </w:r>
          </w:p>
        </w:tc>
        <w:tc>
          <w:tcPr>
            <w:tcW w:w="1144" w:type="dxa"/>
          </w:tcPr>
          <w:p w14:paraId="15E96BE6" w14:textId="77777777" w:rsidR="00251844" w:rsidRDefault="00251844" w:rsidP="0090124F">
            <w:pPr>
              <w:autoSpaceDE w:val="0"/>
              <w:autoSpaceDN w:val="0"/>
              <w:adjustRightInd w:val="0"/>
              <w:outlineLvl w:val="0"/>
              <w:rPr>
                <w:rFonts w:cstheme="minorHAnsi"/>
              </w:rPr>
            </w:pPr>
          </w:p>
        </w:tc>
      </w:tr>
      <w:tr w:rsidR="00251844" w14:paraId="69D946B3" w14:textId="77777777" w:rsidTr="0078494D">
        <w:tc>
          <w:tcPr>
            <w:tcW w:w="1005" w:type="dxa"/>
          </w:tcPr>
          <w:p w14:paraId="0E801DD6" w14:textId="77777777" w:rsidR="00251844" w:rsidRDefault="00251844" w:rsidP="0090124F">
            <w:pPr>
              <w:rPr>
                <w:rFonts w:cstheme="minorHAnsi"/>
              </w:rPr>
            </w:pPr>
          </w:p>
        </w:tc>
        <w:tc>
          <w:tcPr>
            <w:tcW w:w="6855" w:type="dxa"/>
          </w:tcPr>
          <w:p w14:paraId="64054CF1" w14:textId="77777777" w:rsidR="00251844" w:rsidRPr="00454188" w:rsidRDefault="00251844" w:rsidP="0090124F">
            <w:pPr>
              <w:tabs>
                <w:tab w:val="left" w:pos="252"/>
              </w:tabs>
              <w:ind w:left="-95"/>
              <w:rPr>
                <w:rStyle w:val="normaltextrun1"/>
                <w:rFonts w:cs="Calibri"/>
              </w:rPr>
            </w:pPr>
          </w:p>
        </w:tc>
        <w:tc>
          <w:tcPr>
            <w:tcW w:w="1144" w:type="dxa"/>
          </w:tcPr>
          <w:p w14:paraId="3A65AE37" w14:textId="77777777" w:rsidR="00251844" w:rsidRDefault="00251844" w:rsidP="0090124F">
            <w:pPr>
              <w:autoSpaceDE w:val="0"/>
              <w:autoSpaceDN w:val="0"/>
              <w:adjustRightInd w:val="0"/>
              <w:outlineLvl w:val="0"/>
              <w:rPr>
                <w:rFonts w:cstheme="minorHAnsi"/>
              </w:rPr>
            </w:pPr>
          </w:p>
        </w:tc>
      </w:tr>
      <w:tr w:rsidR="00251844" w14:paraId="2B1C4D98" w14:textId="77777777" w:rsidTr="0078494D">
        <w:tc>
          <w:tcPr>
            <w:tcW w:w="1005" w:type="dxa"/>
          </w:tcPr>
          <w:p w14:paraId="726540AE" w14:textId="410DEB8A" w:rsidR="00251844" w:rsidRDefault="00E915E7" w:rsidP="0090124F">
            <w:pPr>
              <w:rPr>
                <w:rFonts w:cstheme="minorHAnsi"/>
              </w:rPr>
            </w:pPr>
            <w:r>
              <w:rPr>
                <w:rFonts w:cstheme="minorHAnsi"/>
              </w:rPr>
              <w:t>7.</w:t>
            </w:r>
          </w:p>
        </w:tc>
        <w:tc>
          <w:tcPr>
            <w:tcW w:w="6855" w:type="dxa"/>
          </w:tcPr>
          <w:p w14:paraId="316F4806" w14:textId="73C4B3EA" w:rsidR="00251844" w:rsidRPr="00501D31" w:rsidRDefault="00501D31" w:rsidP="0090124F">
            <w:pPr>
              <w:tabs>
                <w:tab w:val="left" w:pos="252"/>
              </w:tabs>
              <w:ind w:left="-95"/>
              <w:rPr>
                <w:rStyle w:val="normaltextrun1"/>
                <w:rFonts w:cs="Calibri"/>
                <w:b/>
              </w:rPr>
            </w:pPr>
            <w:r w:rsidRPr="00501D31">
              <w:rPr>
                <w:rStyle w:val="normaltextrun1"/>
                <w:rFonts w:cs="Calibri"/>
                <w:b/>
              </w:rPr>
              <w:t>QM</w:t>
            </w:r>
          </w:p>
        </w:tc>
        <w:tc>
          <w:tcPr>
            <w:tcW w:w="1144" w:type="dxa"/>
          </w:tcPr>
          <w:p w14:paraId="152AEEEA" w14:textId="77777777" w:rsidR="00251844" w:rsidRDefault="00251844" w:rsidP="0090124F">
            <w:pPr>
              <w:autoSpaceDE w:val="0"/>
              <w:autoSpaceDN w:val="0"/>
              <w:adjustRightInd w:val="0"/>
              <w:outlineLvl w:val="0"/>
              <w:rPr>
                <w:rFonts w:cstheme="minorHAnsi"/>
              </w:rPr>
            </w:pPr>
          </w:p>
        </w:tc>
      </w:tr>
      <w:tr w:rsidR="00251844" w14:paraId="09F3B11A" w14:textId="77777777" w:rsidTr="0078494D">
        <w:tc>
          <w:tcPr>
            <w:tcW w:w="1005" w:type="dxa"/>
          </w:tcPr>
          <w:p w14:paraId="599A90AD" w14:textId="745273C5" w:rsidR="00251844" w:rsidRDefault="00501D31" w:rsidP="0090124F">
            <w:pPr>
              <w:rPr>
                <w:rFonts w:cstheme="minorHAnsi"/>
              </w:rPr>
            </w:pPr>
            <w:r>
              <w:rPr>
                <w:rFonts w:cstheme="minorHAnsi"/>
              </w:rPr>
              <w:t>7.1</w:t>
            </w:r>
          </w:p>
        </w:tc>
        <w:tc>
          <w:tcPr>
            <w:tcW w:w="6855" w:type="dxa"/>
          </w:tcPr>
          <w:p w14:paraId="19AD21A1" w14:textId="3A1D5B6D" w:rsidR="00251844" w:rsidRPr="00501D31" w:rsidRDefault="00501D31" w:rsidP="0090124F">
            <w:pPr>
              <w:tabs>
                <w:tab w:val="left" w:pos="252"/>
              </w:tabs>
              <w:ind w:left="-95"/>
              <w:rPr>
                <w:rStyle w:val="normaltextrun1"/>
                <w:rFonts w:cs="Calibri"/>
                <w:b/>
              </w:rPr>
            </w:pPr>
            <w:r w:rsidRPr="00501D31">
              <w:rPr>
                <w:rStyle w:val="normaltextrun1"/>
                <w:rFonts w:cs="Calibri"/>
                <w:b/>
              </w:rPr>
              <w:t>MQMG</w:t>
            </w:r>
          </w:p>
        </w:tc>
        <w:tc>
          <w:tcPr>
            <w:tcW w:w="1144" w:type="dxa"/>
          </w:tcPr>
          <w:p w14:paraId="21EFDCBB" w14:textId="77777777" w:rsidR="00251844" w:rsidRDefault="00251844" w:rsidP="0090124F">
            <w:pPr>
              <w:autoSpaceDE w:val="0"/>
              <w:autoSpaceDN w:val="0"/>
              <w:adjustRightInd w:val="0"/>
              <w:outlineLvl w:val="0"/>
              <w:rPr>
                <w:rFonts w:cstheme="minorHAnsi"/>
              </w:rPr>
            </w:pPr>
          </w:p>
        </w:tc>
      </w:tr>
      <w:tr w:rsidR="00251844" w14:paraId="620EA8E5" w14:textId="77777777" w:rsidTr="0078494D">
        <w:tc>
          <w:tcPr>
            <w:tcW w:w="1005" w:type="dxa"/>
          </w:tcPr>
          <w:p w14:paraId="01785171" w14:textId="77777777" w:rsidR="00251844" w:rsidRDefault="00251844" w:rsidP="0090124F">
            <w:pPr>
              <w:rPr>
                <w:rFonts w:cstheme="minorHAnsi"/>
              </w:rPr>
            </w:pPr>
          </w:p>
        </w:tc>
        <w:tc>
          <w:tcPr>
            <w:tcW w:w="6855" w:type="dxa"/>
          </w:tcPr>
          <w:p w14:paraId="6C3FE7D9" w14:textId="77777777" w:rsidR="00501D31" w:rsidRDefault="00501D31" w:rsidP="0090124F">
            <w:pPr>
              <w:tabs>
                <w:tab w:val="left" w:pos="252"/>
              </w:tabs>
              <w:ind w:left="-95"/>
              <w:rPr>
                <w:rStyle w:val="normaltextrun1"/>
                <w:rFonts w:cs="Calibri"/>
              </w:rPr>
            </w:pPr>
            <w:r>
              <w:rPr>
                <w:rStyle w:val="normaltextrun1"/>
                <w:rFonts w:cs="Calibri"/>
              </w:rPr>
              <w:t>DM thanked SG for the comprehensive data provided for the QRP.</w:t>
            </w:r>
          </w:p>
          <w:p w14:paraId="21DFBCC6" w14:textId="77777777" w:rsidR="00501D31" w:rsidRDefault="00501D31" w:rsidP="0090124F">
            <w:pPr>
              <w:tabs>
                <w:tab w:val="left" w:pos="252"/>
              </w:tabs>
              <w:ind w:left="-95"/>
              <w:rPr>
                <w:rStyle w:val="normaltextrun1"/>
                <w:rFonts w:cs="Calibri"/>
              </w:rPr>
            </w:pPr>
          </w:p>
          <w:p w14:paraId="38FF9DF8" w14:textId="77777777" w:rsidR="00251844" w:rsidRDefault="00501D31" w:rsidP="0090124F">
            <w:pPr>
              <w:tabs>
                <w:tab w:val="left" w:pos="252"/>
              </w:tabs>
              <w:ind w:left="-95"/>
              <w:rPr>
                <w:rStyle w:val="normaltextrun1"/>
                <w:rFonts w:cs="Calibri"/>
              </w:rPr>
            </w:pPr>
            <w:r>
              <w:rPr>
                <w:rStyle w:val="normaltextrun1"/>
                <w:rFonts w:cs="Calibri"/>
              </w:rPr>
              <w:lastRenderedPageBreak/>
              <w:t>The MQMG will be held on 15 December and a summary document was circulated to the STB.</w:t>
            </w:r>
          </w:p>
          <w:p w14:paraId="24054F8C" w14:textId="77777777" w:rsidR="00577665" w:rsidRDefault="00577665" w:rsidP="0090124F">
            <w:pPr>
              <w:tabs>
                <w:tab w:val="left" w:pos="252"/>
              </w:tabs>
              <w:ind w:left="-95"/>
              <w:rPr>
                <w:rStyle w:val="normaltextrun1"/>
                <w:rFonts w:cs="Calibri"/>
              </w:rPr>
            </w:pPr>
          </w:p>
          <w:p w14:paraId="1271C95D" w14:textId="0F9EA21B" w:rsidR="00577665" w:rsidRDefault="00577665" w:rsidP="0090124F">
            <w:pPr>
              <w:tabs>
                <w:tab w:val="left" w:pos="252"/>
              </w:tabs>
              <w:ind w:left="-95"/>
              <w:rPr>
                <w:rStyle w:val="normaltextrun1"/>
                <w:rFonts w:cs="Calibri"/>
              </w:rPr>
            </w:pPr>
            <w:r>
              <w:rPr>
                <w:rStyle w:val="normaltextrun1"/>
                <w:rFonts w:cs="Calibri"/>
              </w:rPr>
              <w:t xml:space="preserve">HR reported the QRP held on 13 September for non GIM was straightforward apart from </w:t>
            </w:r>
            <w:r w:rsidR="00E45E5B">
              <w:rPr>
                <w:rStyle w:val="normaltextrun1"/>
                <w:rFonts w:cs="Calibri"/>
              </w:rPr>
              <w:t>the</w:t>
            </w:r>
            <w:r>
              <w:rPr>
                <w:rStyle w:val="normaltextrun1"/>
                <w:rFonts w:cs="Calibri"/>
              </w:rPr>
              <w:t xml:space="preserve"> visit to Ninewells – and as previously agreed she will propose a programme visit inste</w:t>
            </w:r>
            <w:r w:rsidR="001737DA">
              <w:rPr>
                <w:rStyle w:val="normaltextrun1"/>
                <w:rFonts w:cs="Calibri"/>
              </w:rPr>
              <w:t>ad.</w:t>
            </w:r>
          </w:p>
          <w:p w14:paraId="6EA914CA" w14:textId="77777777" w:rsidR="00577665" w:rsidRDefault="00577665" w:rsidP="0090124F">
            <w:pPr>
              <w:tabs>
                <w:tab w:val="left" w:pos="252"/>
              </w:tabs>
              <w:ind w:left="-95"/>
              <w:rPr>
                <w:rStyle w:val="normaltextrun1"/>
                <w:rFonts w:cs="Calibri"/>
              </w:rPr>
            </w:pPr>
          </w:p>
          <w:p w14:paraId="7FD9002A" w14:textId="3455881B" w:rsidR="00577665" w:rsidRPr="00454188" w:rsidRDefault="00577665" w:rsidP="0090124F">
            <w:pPr>
              <w:tabs>
                <w:tab w:val="left" w:pos="252"/>
              </w:tabs>
              <w:ind w:left="-95"/>
              <w:rPr>
                <w:rStyle w:val="normaltextrun1"/>
                <w:rFonts w:cs="Calibri"/>
              </w:rPr>
            </w:pPr>
            <w:r>
              <w:rPr>
                <w:rStyle w:val="normaltextrun1"/>
                <w:rFonts w:cs="Calibri"/>
              </w:rPr>
              <w:t xml:space="preserve">SG reported </w:t>
            </w:r>
            <w:r w:rsidR="00E45E5B">
              <w:rPr>
                <w:rStyle w:val="normaltextrun1"/>
                <w:rFonts w:cs="Calibri"/>
              </w:rPr>
              <w:t xml:space="preserve">a </w:t>
            </w:r>
            <w:r>
              <w:rPr>
                <w:rStyle w:val="normaltextrun1"/>
                <w:rFonts w:cs="Calibri"/>
              </w:rPr>
              <w:t>meeting held on 26 September recommended looking at ACCS as a programme and potentially visiting in 2019.</w:t>
            </w:r>
          </w:p>
        </w:tc>
        <w:tc>
          <w:tcPr>
            <w:tcW w:w="1144" w:type="dxa"/>
          </w:tcPr>
          <w:p w14:paraId="42E83A3A" w14:textId="77777777" w:rsidR="00251844" w:rsidRDefault="00251844" w:rsidP="0090124F">
            <w:pPr>
              <w:autoSpaceDE w:val="0"/>
              <w:autoSpaceDN w:val="0"/>
              <w:adjustRightInd w:val="0"/>
              <w:outlineLvl w:val="0"/>
              <w:rPr>
                <w:rFonts w:cstheme="minorHAnsi"/>
              </w:rPr>
            </w:pPr>
          </w:p>
        </w:tc>
      </w:tr>
      <w:tr w:rsidR="00251844" w14:paraId="2321143D" w14:textId="77777777" w:rsidTr="0078494D">
        <w:tc>
          <w:tcPr>
            <w:tcW w:w="1005" w:type="dxa"/>
          </w:tcPr>
          <w:p w14:paraId="23329F38" w14:textId="77777777" w:rsidR="00251844" w:rsidRDefault="00251844" w:rsidP="0090124F">
            <w:pPr>
              <w:rPr>
                <w:rFonts w:cstheme="minorHAnsi"/>
              </w:rPr>
            </w:pPr>
          </w:p>
        </w:tc>
        <w:tc>
          <w:tcPr>
            <w:tcW w:w="6855" w:type="dxa"/>
          </w:tcPr>
          <w:p w14:paraId="6812EF0C" w14:textId="77777777" w:rsidR="00251844" w:rsidRPr="00454188" w:rsidRDefault="00251844" w:rsidP="0090124F">
            <w:pPr>
              <w:tabs>
                <w:tab w:val="left" w:pos="252"/>
              </w:tabs>
              <w:ind w:left="-95"/>
              <w:rPr>
                <w:rStyle w:val="normaltextrun1"/>
                <w:rFonts w:cs="Calibri"/>
              </w:rPr>
            </w:pPr>
          </w:p>
        </w:tc>
        <w:tc>
          <w:tcPr>
            <w:tcW w:w="1144" w:type="dxa"/>
          </w:tcPr>
          <w:p w14:paraId="3969990B" w14:textId="77777777" w:rsidR="00251844" w:rsidRDefault="00251844" w:rsidP="0090124F">
            <w:pPr>
              <w:autoSpaceDE w:val="0"/>
              <w:autoSpaceDN w:val="0"/>
              <w:adjustRightInd w:val="0"/>
              <w:outlineLvl w:val="0"/>
              <w:rPr>
                <w:rFonts w:cstheme="minorHAnsi"/>
              </w:rPr>
            </w:pPr>
          </w:p>
        </w:tc>
      </w:tr>
      <w:tr w:rsidR="00251844" w14:paraId="5B9ED2E5" w14:textId="77777777" w:rsidTr="0078494D">
        <w:tc>
          <w:tcPr>
            <w:tcW w:w="1005" w:type="dxa"/>
          </w:tcPr>
          <w:p w14:paraId="78A9C64A" w14:textId="2FEA91E4" w:rsidR="00251844" w:rsidRDefault="00577665" w:rsidP="0090124F">
            <w:pPr>
              <w:rPr>
                <w:rFonts w:cstheme="minorHAnsi"/>
              </w:rPr>
            </w:pPr>
            <w:r>
              <w:rPr>
                <w:rFonts w:cstheme="minorHAnsi"/>
              </w:rPr>
              <w:t>7.2</w:t>
            </w:r>
          </w:p>
        </w:tc>
        <w:tc>
          <w:tcPr>
            <w:tcW w:w="6855" w:type="dxa"/>
          </w:tcPr>
          <w:p w14:paraId="24290948" w14:textId="77C14A52" w:rsidR="00251844" w:rsidRPr="00577665" w:rsidRDefault="00577665" w:rsidP="0090124F">
            <w:pPr>
              <w:tabs>
                <w:tab w:val="left" w:pos="252"/>
              </w:tabs>
              <w:ind w:left="-95"/>
              <w:rPr>
                <w:rStyle w:val="normaltextrun1"/>
                <w:rFonts w:cs="Calibri"/>
                <w:b/>
              </w:rPr>
            </w:pPr>
            <w:r w:rsidRPr="00577665">
              <w:rPr>
                <w:rStyle w:val="normaltextrun1"/>
                <w:rFonts w:cs="Calibri"/>
                <w:b/>
              </w:rPr>
              <w:t xml:space="preserve">GMC visit </w:t>
            </w:r>
            <w:r w:rsidRPr="00577665">
              <w:rPr>
                <w:rStyle w:val="eop"/>
                <w:rFonts w:cs="Calibri"/>
                <w:b/>
              </w:rPr>
              <w:t>11-12/12/17</w:t>
            </w:r>
          </w:p>
        </w:tc>
        <w:tc>
          <w:tcPr>
            <w:tcW w:w="1144" w:type="dxa"/>
          </w:tcPr>
          <w:p w14:paraId="5555E77F" w14:textId="77777777" w:rsidR="00251844" w:rsidRDefault="00251844" w:rsidP="0090124F">
            <w:pPr>
              <w:autoSpaceDE w:val="0"/>
              <w:autoSpaceDN w:val="0"/>
              <w:adjustRightInd w:val="0"/>
              <w:outlineLvl w:val="0"/>
              <w:rPr>
                <w:rFonts w:cstheme="minorHAnsi"/>
              </w:rPr>
            </w:pPr>
          </w:p>
        </w:tc>
      </w:tr>
      <w:tr w:rsidR="00501D31" w14:paraId="3FF36A95" w14:textId="77777777" w:rsidTr="0078494D">
        <w:tc>
          <w:tcPr>
            <w:tcW w:w="1005" w:type="dxa"/>
          </w:tcPr>
          <w:p w14:paraId="6408FD4A" w14:textId="77777777" w:rsidR="00501D31" w:rsidRDefault="00501D31" w:rsidP="0090124F">
            <w:pPr>
              <w:rPr>
                <w:rFonts w:cstheme="minorHAnsi"/>
              </w:rPr>
            </w:pPr>
          </w:p>
        </w:tc>
        <w:tc>
          <w:tcPr>
            <w:tcW w:w="6855" w:type="dxa"/>
          </w:tcPr>
          <w:p w14:paraId="47E9F7C5" w14:textId="76F9BECB" w:rsidR="00501D31" w:rsidRPr="00454188" w:rsidRDefault="00577665" w:rsidP="0090124F">
            <w:pPr>
              <w:tabs>
                <w:tab w:val="left" w:pos="252"/>
              </w:tabs>
              <w:ind w:left="-95"/>
              <w:rPr>
                <w:rStyle w:val="normaltextrun1"/>
                <w:rFonts w:cs="Calibri"/>
              </w:rPr>
            </w:pPr>
            <w:r>
              <w:rPr>
                <w:rStyle w:val="normaltextrun1"/>
                <w:rFonts w:cs="Calibri"/>
              </w:rPr>
              <w:t xml:space="preserve">DM asked </w:t>
            </w:r>
            <w:r w:rsidR="00227898">
              <w:rPr>
                <w:rStyle w:val="normaltextrun1"/>
                <w:rFonts w:cs="Calibri"/>
              </w:rPr>
              <w:t>the group to keep training dates and visit days free.  He will ask AMcL for any other available information and share it with the STB.</w:t>
            </w:r>
          </w:p>
        </w:tc>
        <w:tc>
          <w:tcPr>
            <w:tcW w:w="1144" w:type="dxa"/>
          </w:tcPr>
          <w:p w14:paraId="75D32305" w14:textId="1E53A97B" w:rsidR="00501D31" w:rsidRPr="00227898" w:rsidRDefault="00227898" w:rsidP="0090124F">
            <w:pPr>
              <w:autoSpaceDE w:val="0"/>
              <w:autoSpaceDN w:val="0"/>
              <w:adjustRightInd w:val="0"/>
              <w:outlineLvl w:val="0"/>
              <w:rPr>
                <w:rFonts w:cstheme="minorHAnsi"/>
                <w:b/>
              </w:rPr>
            </w:pPr>
            <w:r w:rsidRPr="00227898">
              <w:rPr>
                <w:rFonts w:cstheme="minorHAnsi"/>
                <w:b/>
              </w:rPr>
              <w:t>DM</w:t>
            </w:r>
          </w:p>
        </w:tc>
      </w:tr>
      <w:tr w:rsidR="00501D31" w14:paraId="3A4E8420" w14:textId="77777777" w:rsidTr="0078494D">
        <w:tc>
          <w:tcPr>
            <w:tcW w:w="1005" w:type="dxa"/>
          </w:tcPr>
          <w:p w14:paraId="628B1EFE" w14:textId="77777777" w:rsidR="00501D31" w:rsidRDefault="00501D31" w:rsidP="0090124F">
            <w:pPr>
              <w:rPr>
                <w:rFonts w:cstheme="minorHAnsi"/>
              </w:rPr>
            </w:pPr>
          </w:p>
        </w:tc>
        <w:tc>
          <w:tcPr>
            <w:tcW w:w="6855" w:type="dxa"/>
          </w:tcPr>
          <w:p w14:paraId="0E30E924" w14:textId="77777777" w:rsidR="00501D31" w:rsidRPr="00454188" w:rsidRDefault="00501D31" w:rsidP="0090124F">
            <w:pPr>
              <w:tabs>
                <w:tab w:val="left" w:pos="252"/>
              </w:tabs>
              <w:ind w:left="-95"/>
              <w:rPr>
                <w:rStyle w:val="normaltextrun1"/>
                <w:rFonts w:cs="Calibri"/>
              </w:rPr>
            </w:pPr>
          </w:p>
        </w:tc>
        <w:tc>
          <w:tcPr>
            <w:tcW w:w="1144" w:type="dxa"/>
          </w:tcPr>
          <w:p w14:paraId="056CCF04" w14:textId="77777777" w:rsidR="00501D31" w:rsidRDefault="00501D31" w:rsidP="0090124F">
            <w:pPr>
              <w:autoSpaceDE w:val="0"/>
              <w:autoSpaceDN w:val="0"/>
              <w:adjustRightInd w:val="0"/>
              <w:outlineLvl w:val="0"/>
              <w:rPr>
                <w:rFonts w:cstheme="minorHAnsi"/>
              </w:rPr>
            </w:pPr>
          </w:p>
        </w:tc>
      </w:tr>
      <w:tr w:rsidR="00501D31" w14:paraId="5C65B7CD" w14:textId="77777777" w:rsidTr="0078494D">
        <w:tc>
          <w:tcPr>
            <w:tcW w:w="1005" w:type="dxa"/>
          </w:tcPr>
          <w:p w14:paraId="0E6F9A25" w14:textId="181FF9C9" w:rsidR="00501D31" w:rsidRDefault="00227898" w:rsidP="0090124F">
            <w:pPr>
              <w:rPr>
                <w:rFonts w:cstheme="minorHAnsi"/>
              </w:rPr>
            </w:pPr>
            <w:r>
              <w:rPr>
                <w:rFonts w:cstheme="minorHAnsi"/>
              </w:rPr>
              <w:t>8.</w:t>
            </w:r>
          </w:p>
        </w:tc>
        <w:tc>
          <w:tcPr>
            <w:tcW w:w="6855" w:type="dxa"/>
          </w:tcPr>
          <w:p w14:paraId="6A79473E" w14:textId="25CC6157" w:rsidR="00501D31" w:rsidRPr="00227898" w:rsidRDefault="00227898" w:rsidP="0090124F">
            <w:pPr>
              <w:tabs>
                <w:tab w:val="left" w:pos="252"/>
              </w:tabs>
              <w:ind w:left="-95"/>
              <w:rPr>
                <w:rStyle w:val="normaltextrun1"/>
                <w:rFonts w:cs="Calibri"/>
                <w:b/>
              </w:rPr>
            </w:pPr>
            <w:r w:rsidRPr="00227898">
              <w:rPr>
                <w:rStyle w:val="normaltextrun1"/>
                <w:rFonts w:cs="Calibri"/>
                <w:b/>
              </w:rPr>
              <w:t>JRCPTB</w:t>
            </w:r>
          </w:p>
        </w:tc>
        <w:tc>
          <w:tcPr>
            <w:tcW w:w="1144" w:type="dxa"/>
          </w:tcPr>
          <w:p w14:paraId="49AF1281" w14:textId="77777777" w:rsidR="00501D31" w:rsidRDefault="00501D31" w:rsidP="0090124F">
            <w:pPr>
              <w:autoSpaceDE w:val="0"/>
              <w:autoSpaceDN w:val="0"/>
              <w:adjustRightInd w:val="0"/>
              <w:outlineLvl w:val="0"/>
              <w:rPr>
                <w:rFonts w:cstheme="minorHAnsi"/>
              </w:rPr>
            </w:pPr>
          </w:p>
        </w:tc>
      </w:tr>
      <w:tr w:rsidR="00501D31" w14:paraId="00E81C6F" w14:textId="77777777" w:rsidTr="0078494D">
        <w:tc>
          <w:tcPr>
            <w:tcW w:w="1005" w:type="dxa"/>
          </w:tcPr>
          <w:p w14:paraId="40A2127E" w14:textId="681347F9" w:rsidR="00501D31" w:rsidRDefault="00227898" w:rsidP="0090124F">
            <w:pPr>
              <w:rPr>
                <w:rFonts w:cstheme="minorHAnsi"/>
              </w:rPr>
            </w:pPr>
            <w:r>
              <w:rPr>
                <w:rFonts w:cstheme="minorHAnsi"/>
              </w:rPr>
              <w:t>8.1</w:t>
            </w:r>
          </w:p>
        </w:tc>
        <w:tc>
          <w:tcPr>
            <w:tcW w:w="6855" w:type="dxa"/>
          </w:tcPr>
          <w:p w14:paraId="24AC3A9A" w14:textId="7C54CCE0" w:rsidR="00501D31" w:rsidRPr="00227898" w:rsidRDefault="00227898" w:rsidP="0090124F">
            <w:pPr>
              <w:tabs>
                <w:tab w:val="left" w:pos="252"/>
              </w:tabs>
              <w:ind w:left="-95"/>
              <w:rPr>
                <w:rStyle w:val="normaltextrun1"/>
                <w:rFonts w:cs="Calibri"/>
                <w:b/>
              </w:rPr>
            </w:pPr>
            <w:r w:rsidRPr="00227898">
              <w:rPr>
                <w:rStyle w:val="normaltextrun1"/>
                <w:rFonts w:cs="Calibri"/>
                <w:b/>
              </w:rPr>
              <w:t>Heads of School meeting 13/6/17</w:t>
            </w:r>
          </w:p>
        </w:tc>
        <w:tc>
          <w:tcPr>
            <w:tcW w:w="1144" w:type="dxa"/>
          </w:tcPr>
          <w:p w14:paraId="7E50E82E" w14:textId="77777777" w:rsidR="00501D31" w:rsidRDefault="00501D31" w:rsidP="0090124F">
            <w:pPr>
              <w:autoSpaceDE w:val="0"/>
              <w:autoSpaceDN w:val="0"/>
              <w:adjustRightInd w:val="0"/>
              <w:outlineLvl w:val="0"/>
              <w:rPr>
                <w:rFonts w:cstheme="minorHAnsi"/>
              </w:rPr>
            </w:pPr>
          </w:p>
        </w:tc>
      </w:tr>
      <w:tr w:rsidR="00577665" w14:paraId="7238E4D0" w14:textId="77777777" w:rsidTr="0078494D">
        <w:tc>
          <w:tcPr>
            <w:tcW w:w="1005" w:type="dxa"/>
          </w:tcPr>
          <w:p w14:paraId="0B3AC501" w14:textId="77777777" w:rsidR="00577665" w:rsidRDefault="00577665" w:rsidP="0090124F">
            <w:pPr>
              <w:rPr>
                <w:rFonts w:cstheme="minorHAnsi"/>
              </w:rPr>
            </w:pPr>
          </w:p>
        </w:tc>
        <w:tc>
          <w:tcPr>
            <w:tcW w:w="6855" w:type="dxa"/>
          </w:tcPr>
          <w:p w14:paraId="68A479D3" w14:textId="2F10010F" w:rsidR="00577665" w:rsidRPr="00454188" w:rsidRDefault="009C4C24" w:rsidP="0090124F">
            <w:pPr>
              <w:tabs>
                <w:tab w:val="left" w:pos="252"/>
              </w:tabs>
              <w:ind w:left="-95"/>
              <w:rPr>
                <w:rStyle w:val="normaltextrun1"/>
                <w:rFonts w:cs="Calibri"/>
              </w:rPr>
            </w:pPr>
            <w:r>
              <w:rPr>
                <w:rStyle w:val="normaltextrun1"/>
                <w:rFonts w:cs="Calibri"/>
              </w:rPr>
              <w:t xml:space="preserve">DM noted </w:t>
            </w:r>
            <w:r w:rsidR="005F1B10">
              <w:rPr>
                <w:rStyle w:val="normaltextrun1"/>
                <w:rFonts w:cs="Calibri"/>
              </w:rPr>
              <w:t xml:space="preserve">HEE </w:t>
            </w:r>
            <w:r>
              <w:rPr>
                <w:rStyle w:val="normaltextrun1"/>
                <w:rFonts w:cs="Calibri"/>
              </w:rPr>
              <w:t>discussion</w:t>
            </w:r>
            <w:r w:rsidR="00C04D20">
              <w:rPr>
                <w:rStyle w:val="normaltextrun1"/>
                <w:rFonts w:cs="Calibri"/>
              </w:rPr>
              <w:t xml:space="preserve"> </w:t>
            </w:r>
            <w:r w:rsidR="008D5F1E">
              <w:rPr>
                <w:rStyle w:val="normaltextrun1"/>
                <w:rFonts w:cs="Calibri"/>
              </w:rPr>
              <w:t xml:space="preserve">relating to the costs of </w:t>
            </w:r>
            <w:r w:rsidR="005F1B10">
              <w:rPr>
                <w:rStyle w:val="normaltextrun1"/>
                <w:rFonts w:cs="Calibri"/>
              </w:rPr>
              <w:t xml:space="preserve">SHoT </w:t>
            </w:r>
            <w:r w:rsidR="008D5F1E">
              <w:rPr>
                <w:rStyle w:val="normaltextrun1"/>
                <w:rFonts w:cs="Calibri"/>
              </w:rPr>
              <w:t>implementation and recruitment.  HEE was seeking to reduce the number of recruitment centres to ‘super sites’.</w:t>
            </w:r>
          </w:p>
        </w:tc>
        <w:tc>
          <w:tcPr>
            <w:tcW w:w="1144" w:type="dxa"/>
          </w:tcPr>
          <w:p w14:paraId="08E271EA" w14:textId="77777777" w:rsidR="00577665" w:rsidRDefault="00577665" w:rsidP="0090124F">
            <w:pPr>
              <w:autoSpaceDE w:val="0"/>
              <w:autoSpaceDN w:val="0"/>
              <w:adjustRightInd w:val="0"/>
              <w:outlineLvl w:val="0"/>
              <w:rPr>
                <w:rFonts w:cstheme="minorHAnsi"/>
              </w:rPr>
            </w:pPr>
          </w:p>
        </w:tc>
      </w:tr>
      <w:tr w:rsidR="00577665" w14:paraId="2F54D36C" w14:textId="77777777" w:rsidTr="0078494D">
        <w:tc>
          <w:tcPr>
            <w:tcW w:w="1005" w:type="dxa"/>
          </w:tcPr>
          <w:p w14:paraId="003DFF06" w14:textId="77777777" w:rsidR="00577665" w:rsidRDefault="00577665" w:rsidP="0090124F">
            <w:pPr>
              <w:rPr>
                <w:rFonts w:cstheme="minorHAnsi"/>
              </w:rPr>
            </w:pPr>
          </w:p>
        </w:tc>
        <w:tc>
          <w:tcPr>
            <w:tcW w:w="6855" w:type="dxa"/>
          </w:tcPr>
          <w:p w14:paraId="656D4771" w14:textId="77777777" w:rsidR="00577665" w:rsidRPr="00454188" w:rsidRDefault="00577665" w:rsidP="0090124F">
            <w:pPr>
              <w:tabs>
                <w:tab w:val="left" w:pos="252"/>
              </w:tabs>
              <w:ind w:left="-95"/>
              <w:rPr>
                <w:rStyle w:val="normaltextrun1"/>
                <w:rFonts w:cs="Calibri"/>
              </w:rPr>
            </w:pPr>
          </w:p>
        </w:tc>
        <w:tc>
          <w:tcPr>
            <w:tcW w:w="1144" w:type="dxa"/>
          </w:tcPr>
          <w:p w14:paraId="2C5AB815" w14:textId="77777777" w:rsidR="00577665" w:rsidRDefault="00577665" w:rsidP="0090124F">
            <w:pPr>
              <w:autoSpaceDE w:val="0"/>
              <w:autoSpaceDN w:val="0"/>
              <w:adjustRightInd w:val="0"/>
              <w:outlineLvl w:val="0"/>
              <w:rPr>
                <w:rFonts w:cstheme="minorHAnsi"/>
              </w:rPr>
            </w:pPr>
          </w:p>
        </w:tc>
      </w:tr>
      <w:tr w:rsidR="00227898" w14:paraId="542C774D" w14:textId="77777777" w:rsidTr="0078494D">
        <w:tc>
          <w:tcPr>
            <w:tcW w:w="1005" w:type="dxa"/>
          </w:tcPr>
          <w:p w14:paraId="4BF88B9C" w14:textId="29060CBC" w:rsidR="00227898" w:rsidRDefault="008D5F1E" w:rsidP="0090124F">
            <w:pPr>
              <w:rPr>
                <w:rFonts w:cstheme="minorHAnsi"/>
              </w:rPr>
            </w:pPr>
            <w:r>
              <w:rPr>
                <w:rFonts w:cstheme="minorHAnsi"/>
              </w:rPr>
              <w:t>8.2</w:t>
            </w:r>
          </w:p>
        </w:tc>
        <w:tc>
          <w:tcPr>
            <w:tcW w:w="6855" w:type="dxa"/>
          </w:tcPr>
          <w:p w14:paraId="1910CCFF" w14:textId="60477A43" w:rsidR="00227898" w:rsidRPr="008D5F1E" w:rsidRDefault="008D5F1E" w:rsidP="0090124F">
            <w:pPr>
              <w:tabs>
                <w:tab w:val="left" w:pos="252"/>
              </w:tabs>
              <w:ind w:left="-95"/>
              <w:rPr>
                <w:rStyle w:val="normaltextrun1"/>
                <w:rFonts w:cs="Calibri"/>
                <w:b/>
              </w:rPr>
            </w:pPr>
            <w:r w:rsidRPr="008D5F1E">
              <w:rPr>
                <w:rStyle w:val="normaltextrun1"/>
                <w:rFonts w:cs="Calibri"/>
                <w:b/>
              </w:rPr>
              <w:t>Heads of School meeting 6/9/17</w:t>
            </w:r>
          </w:p>
        </w:tc>
        <w:tc>
          <w:tcPr>
            <w:tcW w:w="1144" w:type="dxa"/>
          </w:tcPr>
          <w:p w14:paraId="349506A3" w14:textId="77777777" w:rsidR="00227898" w:rsidRDefault="00227898" w:rsidP="0090124F">
            <w:pPr>
              <w:autoSpaceDE w:val="0"/>
              <w:autoSpaceDN w:val="0"/>
              <w:adjustRightInd w:val="0"/>
              <w:outlineLvl w:val="0"/>
              <w:rPr>
                <w:rFonts w:cstheme="minorHAnsi"/>
              </w:rPr>
            </w:pPr>
          </w:p>
        </w:tc>
      </w:tr>
      <w:tr w:rsidR="00227898" w14:paraId="24332AAE" w14:textId="77777777" w:rsidTr="0078494D">
        <w:tc>
          <w:tcPr>
            <w:tcW w:w="1005" w:type="dxa"/>
          </w:tcPr>
          <w:p w14:paraId="7D534C36" w14:textId="77777777" w:rsidR="00227898" w:rsidRDefault="00227898" w:rsidP="0090124F">
            <w:pPr>
              <w:rPr>
                <w:rFonts w:cstheme="minorHAnsi"/>
              </w:rPr>
            </w:pPr>
          </w:p>
        </w:tc>
        <w:tc>
          <w:tcPr>
            <w:tcW w:w="6855" w:type="dxa"/>
          </w:tcPr>
          <w:p w14:paraId="7F9FAA26" w14:textId="4D42A345" w:rsidR="00227898" w:rsidRPr="00454188" w:rsidRDefault="008D5F1E" w:rsidP="0090124F">
            <w:pPr>
              <w:tabs>
                <w:tab w:val="left" w:pos="252"/>
              </w:tabs>
              <w:ind w:left="-95"/>
              <w:rPr>
                <w:rStyle w:val="normaltextrun1"/>
                <w:rFonts w:cs="Calibri"/>
              </w:rPr>
            </w:pPr>
            <w:r>
              <w:rPr>
                <w:rStyle w:val="normaltextrun1"/>
                <w:rFonts w:cs="Calibri"/>
              </w:rPr>
              <w:t xml:space="preserve">DM was not able to attend the meeting – minutes were awaited. The next meeting was arranged for 13/12/17.  </w:t>
            </w:r>
            <w:r w:rsidR="00C227FC">
              <w:rPr>
                <w:rStyle w:val="normaltextrun1"/>
                <w:rFonts w:cs="Calibri"/>
              </w:rPr>
              <w:t xml:space="preserve">He will </w:t>
            </w:r>
            <w:r w:rsidR="005F1B10">
              <w:rPr>
                <w:rStyle w:val="normaltextrun1"/>
                <w:rFonts w:cs="Calibri"/>
              </w:rPr>
              <w:t>nominate a deputy for meetings he is unable to attend</w:t>
            </w:r>
            <w:r w:rsidR="00DA3251">
              <w:rPr>
                <w:rStyle w:val="normaltextrun1"/>
                <w:rFonts w:cs="Calibri"/>
              </w:rPr>
              <w:t>.</w:t>
            </w:r>
          </w:p>
        </w:tc>
        <w:tc>
          <w:tcPr>
            <w:tcW w:w="1144" w:type="dxa"/>
          </w:tcPr>
          <w:p w14:paraId="2B4F81CC" w14:textId="77777777" w:rsidR="00227898" w:rsidRDefault="00227898" w:rsidP="0090124F">
            <w:pPr>
              <w:autoSpaceDE w:val="0"/>
              <w:autoSpaceDN w:val="0"/>
              <w:adjustRightInd w:val="0"/>
              <w:outlineLvl w:val="0"/>
              <w:rPr>
                <w:rFonts w:cstheme="minorHAnsi"/>
              </w:rPr>
            </w:pPr>
          </w:p>
        </w:tc>
      </w:tr>
      <w:tr w:rsidR="00227898" w14:paraId="1B245E8B" w14:textId="77777777" w:rsidTr="0078494D">
        <w:tc>
          <w:tcPr>
            <w:tcW w:w="1005" w:type="dxa"/>
          </w:tcPr>
          <w:p w14:paraId="12BE5CEA" w14:textId="77777777" w:rsidR="00227898" w:rsidRDefault="00227898" w:rsidP="0090124F">
            <w:pPr>
              <w:rPr>
                <w:rFonts w:cstheme="minorHAnsi"/>
              </w:rPr>
            </w:pPr>
          </w:p>
        </w:tc>
        <w:tc>
          <w:tcPr>
            <w:tcW w:w="6855" w:type="dxa"/>
          </w:tcPr>
          <w:p w14:paraId="2BFF4218" w14:textId="77777777" w:rsidR="00227898" w:rsidRPr="00454188" w:rsidRDefault="00227898" w:rsidP="0090124F">
            <w:pPr>
              <w:tabs>
                <w:tab w:val="left" w:pos="252"/>
              </w:tabs>
              <w:ind w:left="-95"/>
              <w:rPr>
                <w:rStyle w:val="normaltextrun1"/>
                <w:rFonts w:cs="Calibri"/>
              </w:rPr>
            </w:pPr>
          </w:p>
        </w:tc>
        <w:tc>
          <w:tcPr>
            <w:tcW w:w="1144" w:type="dxa"/>
          </w:tcPr>
          <w:p w14:paraId="7A975853" w14:textId="77777777" w:rsidR="00227898" w:rsidRDefault="00227898" w:rsidP="0090124F">
            <w:pPr>
              <w:autoSpaceDE w:val="0"/>
              <w:autoSpaceDN w:val="0"/>
              <w:adjustRightInd w:val="0"/>
              <w:outlineLvl w:val="0"/>
              <w:rPr>
                <w:rFonts w:cstheme="minorHAnsi"/>
              </w:rPr>
            </w:pPr>
          </w:p>
        </w:tc>
      </w:tr>
      <w:tr w:rsidR="00227898" w14:paraId="24C4C232" w14:textId="77777777" w:rsidTr="0078494D">
        <w:tc>
          <w:tcPr>
            <w:tcW w:w="1005" w:type="dxa"/>
          </w:tcPr>
          <w:p w14:paraId="3803CFEE" w14:textId="5C4756F9" w:rsidR="00227898" w:rsidRDefault="008D5F1E" w:rsidP="0090124F">
            <w:pPr>
              <w:rPr>
                <w:rFonts w:cstheme="minorHAnsi"/>
              </w:rPr>
            </w:pPr>
            <w:r>
              <w:rPr>
                <w:rFonts w:cstheme="minorHAnsi"/>
              </w:rPr>
              <w:t>8.3</w:t>
            </w:r>
          </w:p>
        </w:tc>
        <w:tc>
          <w:tcPr>
            <w:tcW w:w="6855" w:type="dxa"/>
          </w:tcPr>
          <w:p w14:paraId="054CBAD3" w14:textId="7B70BEBA" w:rsidR="00227898" w:rsidRPr="008D5F1E" w:rsidRDefault="008D5F1E" w:rsidP="0090124F">
            <w:pPr>
              <w:tabs>
                <w:tab w:val="left" w:pos="252"/>
              </w:tabs>
              <w:ind w:left="-95"/>
              <w:rPr>
                <w:rStyle w:val="normaltextrun1"/>
                <w:rFonts w:cs="Calibri"/>
                <w:b/>
              </w:rPr>
            </w:pPr>
            <w:r w:rsidRPr="008D5F1E">
              <w:rPr>
                <w:rStyle w:val="eop"/>
                <w:rFonts w:cs="Calibri"/>
                <w:b/>
              </w:rPr>
              <w:t>E&amp;D workshop 5/7/17</w:t>
            </w:r>
          </w:p>
        </w:tc>
        <w:tc>
          <w:tcPr>
            <w:tcW w:w="1144" w:type="dxa"/>
          </w:tcPr>
          <w:p w14:paraId="6BA7F090" w14:textId="77777777" w:rsidR="00227898" w:rsidRDefault="00227898" w:rsidP="0090124F">
            <w:pPr>
              <w:autoSpaceDE w:val="0"/>
              <w:autoSpaceDN w:val="0"/>
              <w:adjustRightInd w:val="0"/>
              <w:outlineLvl w:val="0"/>
              <w:rPr>
                <w:rFonts w:cstheme="minorHAnsi"/>
              </w:rPr>
            </w:pPr>
          </w:p>
        </w:tc>
      </w:tr>
      <w:tr w:rsidR="00227898" w14:paraId="72DEC3E1" w14:textId="77777777" w:rsidTr="0078494D">
        <w:tc>
          <w:tcPr>
            <w:tcW w:w="1005" w:type="dxa"/>
          </w:tcPr>
          <w:p w14:paraId="0FA5EF53" w14:textId="77777777" w:rsidR="00227898" w:rsidRDefault="00227898" w:rsidP="0090124F">
            <w:pPr>
              <w:rPr>
                <w:rFonts w:cstheme="minorHAnsi"/>
              </w:rPr>
            </w:pPr>
          </w:p>
        </w:tc>
        <w:tc>
          <w:tcPr>
            <w:tcW w:w="6855" w:type="dxa"/>
          </w:tcPr>
          <w:p w14:paraId="6BDB0E4E" w14:textId="63626E9B" w:rsidR="00227898" w:rsidRPr="00454188" w:rsidRDefault="008D5F1E" w:rsidP="0090124F">
            <w:pPr>
              <w:tabs>
                <w:tab w:val="left" w:pos="252"/>
              </w:tabs>
              <w:ind w:left="-95"/>
              <w:rPr>
                <w:rStyle w:val="normaltextrun1"/>
                <w:rFonts w:cs="Calibri"/>
              </w:rPr>
            </w:pPr>
            <w:r>
              <w:rPr>
                <w:rStyle w:val="normaltextrun1"/>
                <w:rFonts w:cs="Calibri"/>
              </w:rPr>
              <w:t>The workshop looked at whether all was in place to meet E &amp; D requirements and fed into the Curriculum Group.</w:t>
            </w:r>
          </w:p>
        </w:tc>
        <w:tc>
          <w:tcPr>
            <w:tcW w:w="1144" w:type="dxa"/>
          </w:tcPr>
          <w:p w14:paraId="4DC0A74B" w14:textId="77777777" w:rsidR="00227898" w:rsidRDefault="00227898" w:rsidP="0090124F">
            <w:pPr>
              <w:autoSpaceDE w:val="0"/>
              <w:autoSpaceDN w:val="0"/>
              <w:adjustRightInd w:val="0"/>
              <w:outlineLvl w:val="0"/>
              <w:rPr>
                <w:rFonts w:cstheme="minorHAnsi"/>
              </w:rPr>
            </w:pPr>
          </w:p>
        </w:tc>
      </w:tr>
      <w:tr w:rsidR="008D5F1E" w14:paraId="36CE3EB5" w14:textId="77777777" w:rsidTr="0078494D">
        <w:tc>
          <w:tcPr>
            <w:tcW w:w="1005" w:type="dxa"/>
          </w:tcPr>
          <w:p w14:paraId="118E3514" w14:textId="77777777" w:rsidR="008D5F1E" w:rsidRDefault="008D5F1E" w:rsidP="0090124F">
            <w:pPr>
              <w:rPr>
                <w:rFonts w:cstheme="minorHAnsi"/>
              </w:rPr>
            </w:pPr>
          </w:p>
        </w:tc>
        <w:tc>
          <w:tcPr>
            <w:tcW w:w="6855" w:type="dxa"/>
          </w:tcPr>
          <w:p w14:paraId="1796EE80" w14:textId="77777777" w:rsidR="008D5F1E" w:rsidRPr="00454188" w:rsidRDefault="008D5F1E" w:rsidP="0090124F">
            <w:pPr>
              <w:tabs>
                <w:tab w:val="left" w:pos="252"/>
              </w:tabs>
              <w:ind w:left="-95"/>
              <w:rPr>
                <w:rStyle w:val="normaltextrun1"/>
                <w:rFonts w:cs="Calibri"/>
              </w:rPr>
            </w:pPr>
          </w:p>
        </w:tc>
        <w:tc>
          <w:tcPr>
            <w:tcW w:w="1144" w:type="dxa"/>
          </w:tcPr>
          <w:p w14:paraId="14485AC0" w14:textId="77777777" w:rsidR="008D5F1E" w:rsidRDefault="008D5F1E" w:rsidP="0090124F">
            <w:pPr>
              <w:autoSpaceDE w:val="0"/>
              <w:autoSpaceDN w:val="0"/>
              <w:adjustRightInd w:val="0"/>
              <w:outlineLvl w:val="0"/>
              <w:rPr>
                <w:rFonts w:cstheme="minorHAnsi"/>
              </w:rPr>
            </w:pPr>
          </w:p>
        </w:tc>
      </w:tr>
      <w:tr w:rsidR="008D5F1E" w14:paraId="197CC35E" w14:textId="77777777" w:rsidTr="0078494D">
        <w:tc>
          <w:tcPr>
            <w:tcW w:w="1005" w:type="dxa"/>
          </w:tcPr>
          <w:p w14:paraId="04C6D7CE" w14:textId="13DBD94F" w:rsidR="008D5F1E" w:rsidRDefault="00946B10" w:rsidP="0090124F">
            <w:pPr>
              <w:rPr>
                <w:rFonts w:cstheme="minorHAnsi"/>
              </w:rPr>
            </w:pPr>
            <w:r>
              <w:rPr>
                <w:rFonts w:cstheme="minorHAnsi"/>
              </w:rPr>
              <w:t>9.</w:t>
            </w:r>
          </w:p>
        </w:tc>
        <w:tc>
          <w:tcPr>
            <w:tcW w:w="6855" w:type="dxa"/>
          </w:tcPr>
          <w:p w14:paraId="5B519B07" w14:textId="528D0954" w:rsidR="008D5F1E" w:rsidRPr="00946B10" w:rsidRDefault="00946B10" w:rsidP="0090124F">
            <w:pPr>
              <w:tabs>
                <w:tab w:val="left" w:pos="252"/>
              </w:tabs>
              <w:ind w:left="-95"/>
              <w:rPr>
                <w:rStyle w:val="normaltextrun1"/>
                <w:rFonts w:cs="Calibri"/>
                <w:b/>
              </w:rPr>
            </w:pPr>
            <w:r w:rsidRPr="00946B10">
              <w:rPr>
                <w:rStyle w:val="normaltextrun1"/>
                <w:rFonts w:cs="Calibri"/>
                <w:b/>
              </w:rPr>
              <w:t>Papers for information</w:t>
            </w:r>
          </w:p>
        </w:tc>
        <w:tc>
          <w:tcPr>
            <w:tcW w:w="1144" w:type="dxa"/>
          </w:tcPr>
          <w:p w14:paraId="64B5474A" w14:textId="77777777" w:rsidR="008D5F1E" w:rsidRDefault="008D5F1E" w:rsidP="0090124F">
            <w:pPr>
              <w:autoSpaceDE w:val="0"/>
              <w:autoSpaceDN w:val="0"/>
              <w:adjustRightInd w:val="0"/>
              <w:outlineLvl w:val="0"/>
              <w:rPr>
                <w:rFonts w:cstheme="minorHAnsi"/>
              </w:rPr>
            </w:pPr>
          </w:p>
        </w:tc>
      </w:tr>
      <w:tr w:rsidR="008D5F1E" w14:paraId="12DD57BB" w14:textId="77777777" w:rsidTr="0078494D">
        <w:tc>
          <w:tcPr>
            <w:tcW w:w="1005" w:type="dxa"/>
          </w:tcPr>
          <w:p w14:paraId="38B27026" w14:textId="7DF8A72C" w:rsidR="008D5F1E" w:rsidRDefault="00946B10" w:rsidP="0090124F">
            <w:pPr>
              <w:rPr>
                <w:rFonts w:cstheme="minorHAnsi"/>
              </w:rPr>
            </w:pPr>
            <w:r>
              <w:rPr>
                <w:rFonts w:cstheme="minorHAnsi"/>
              </w:rPr>
              <w:t>9.1</w:t>
            </w:r>
          </w:p>
        </w:tc>
        <w:tc>
          <w:tcPr>
            <w:tcW w:w="6855" w:type="dxa"/>
          </w:tcPr>
          <w:p w14:paraId="30852790" w14:textId="2C6FCDAC" w:rsidR="008D5F1E" w:rsidRPr="00946B10" w:rsidRDefault="00946B10" w:rsidP="0090124F">
            <w:pPr>
              <w:tabs>
                <w:tab w:val="left" w:pos="252"/>
              </w:tabs>
              <w:ind w:left="-95"/>
              <w:rPr>
                <w:rStyle w:val="normaltextrun1"/>
                <w:rFonts w:cs="Calibri"/>
                <w:b/>
              </w:rPr>
            </w:pPr>
            <w:r w:rsidRPr="00946B10">
              <w:rPr>
                <w:rStyle w:val="normaltextrun1"/>
                <w:rFonts w:cs="Calibri"/>
                <w:b/>
              </w:rPr>
              <w:t>ARCP consistency across NES</w:t>
            </w:r>
          </w:p>
        </w:tc>
        <w:tc>
          <w:tcPr>
            <w:tcW w:w="1144" w:type="dxa"/>
          </w:tcPr>
          <w:p w14:paraId="7F4B9D45" w14:textId="77777777" w:rsidR="008D5F1E" w:rsidRDefault="008D5F1E" w:rsidP="0090124F">
            <w:pPr>
              <w:autoSpaceDE w:val="0"/>
              <w:autoSpaceDN w:val="0"/>
              <w:adjustRightInd w:val="0"/>
              <w:outlineLvl w:val="0"/>
              <w:rPr>
                <w:rFonts w:cstheme="minorHAnsi"/>
              </w:rPr>
            </w:pPr>
          </w:p>
        </w:tc>
      </w:tr>
      <w:tr w:rsidR="00946B10" w14:paraId="56563597" w14:textId="77777777" w:rsidTr="0078494D">
        <w:tc>
          <w:tcPr>
            <w:tcW w:w="1005" w:type="dxa"/>
          </w:tcPr>
          <w:p w14:paraId="14F7A39B" w14:textId="77777777" w:rsidR="00946B10" w:rsidRDefault="00946B10" w:rsidP="0090124F">
            <w:pPr>
              <w:rPr>
                <w:rFonts w:cstheme="minorHAnsi"/>
              </w:rPr>
            </w:pPr>
          </w:p>
        </w:tc>
        <w:tc>
          <w:tcPr>
            <w:tcW w:w="6855" w:type="dxa"/>
          </w:tcPr>
          <w:p w14:paraId="02DAC933" w14:textId="0AFD7FDA" w:rsidR="00164F64" w:rsidRDefault="00301ED1" w:rsidP="0090124F">
            <w:pPr>
              <w:tabs>
                <w:tab w:val="left" w:pos="252"/>
              </w:tabs>
              <w:ind w:left="-95"/>
              <w:rPr>
                <w:rStyle w:val="normaltextrun1"/>
                <w:rFonts w:cs="Calibri"/>
              </w:rPr>
            </w:pPr>
            <w:r>
              <w:rPr>
                <w:rStyle w:val="normaltextrun1"/>
                <w:rFonts w:cs="Calibri"/>
              </w:rPr>
              <w:t xml:space="preserve">A verbal update was provided.  </w:t>
            </w:r>
            <w:r w:rsidR="00E24D58">
              <w:rPr>
                <w:rStyle w:val="normaltextrun1"/>
                <w:rFonts w:cs="Calibri"/>
              </w:rPr>
              <w:t>A high proportion of Outcome 5s were awarded in areas with many ACCS trainees in East and West (more than 75%); AIM in East; Gastroenterology, ID, Cardiology and Geriatric Medicine in the West.  The Training Management group will look at all information r and produce a formal report.</w:t>
            </w:r>
            <w:r w:rsidR="00DA57ED">
              <w:rPr>
                <w:rStyle w:val="normaltextrun1"/>
                <w:rFonts w:cs="Calibri"/>
              </w:rPr>
              <w:t xml:space="preserve">  SG noted that England was seeking to remove the need for Outcome 5s</w:t>
            </w:r>
            <w:r w:rsidR="00185DE9">
              <w:rPr>
                <w:rStyle w:val="normaltextrun1"/>
                <w:rFonts w:cs="Calibri"/>
              </w:rPr>
              <w:t xml:space="preserve"> </w:t>
            </w:r>
            <w:r w:rsidR="004315A3">
              <w:rPr>
                <w:rStyle w:val="normaltextrun1"/>
                <w:rFonts w:cs="Calibri"/>
              </w:rPr>
              <w:t xml:space="preserve">and planned </w:t>
            </w:r>
            <w:r w:rsidR="00185DE9">
              <w:rPr>
                <w:rStyle w:val="normaltextrun1"/>
                <w:rFonts w:cs="Calibri"/>
              </w:rPr>
              <w:t xml:space="preserve">to </w:t>
            </w:r>
            <w:r w:rsidR="004315A3">
              <w:rPr>
                <w:rStyle w:val="normaltextrun1"/>
                <w:rFonts w:cs="Calibri"/>
              </w:rPr>
              <w:t>an interim review followed by</w:t>
            </w:r>
            <w:r w:rsidR="00185DE9">
              <w:rPr>
                <w:rStyle w:val="normaltextrun1"/>
                <w:rFonts w:cs="Calibri"/>
              </w:rPr>
              <w:t xml:space="preserve"> an ARCP at the end of the year.  DM stressed that receiving an Outcome 5 should not be viewed as a failure but </w:t>
            </w:r>
            <w:r w:rsidR="004315A3">
              <w:rPr>
                <w:rStyle w:val="normaltextrun1"/>
                <w:rFonts w:cs="Calibri"/>
              </w:rPr>
              <w:t>identified</w:t>
            </w:r>
            <w:r w:rsidR="00185DE9">
              <w:rPr>
                <w:rStyle w:val="normaltextrun1"/>
                <w:rFonts w:cs="Calibri"/>
              </w:rPr>
              <w:t xml:space="preserve"> lack of evidence – the majority of those who received an Outcome 5 subsequently received an Outcome 1.  TPD manuals</w:t>
            </w:r>
            <w:r w:rsidR="00825C2E">
              <w:rPr>
                <w:rStyle w:val="normaltextrun1"/>
                <w:rFonts w:cs="Calibri"/>
              </w:rPr>
              <w:t xml:space="preserve"> </w:t>
            </w:r>
            <w:r w:rsidR="004315A3">
              <w:rPr>
                <w:rStyle w:val="normaltextrun1"/>
                <w:rFonts w:cs="Calibri"/>
              </w:rPr>
              <w:t>identify</w:t>
            </w:r>
            <w:r w:rsidR="00174E7C">
              <w:rPr>
                <w:rStyle w:val="normaltextrun1"/>
                <w:rFonts w:cs="Calibri"/>
              </w:rPr>
              <w:t xml:space="preserve"> what evidence </w:t>
            </w:r>
            <w:r w:rsidR="005A00D7">
              <w:rPr>
                <w:rStyle w:val="normaltextrun1"/>
                <w:rFonts w:cs="Calibri"/>
              </w:rPr>
              <w:t xml:space="preserve">is required and reminders can be sent but trainees were not providing information in time.  </w:t>
            </w:r>
            <w:r w:rsidR="00EE2919">
              <w:rPr>
                <w:rStyle w:val="normaltextrun1"/>
                <w:rFonts w:cs="Calibri"/>
              </w:rPr>
              <w:t xml:space="preserve">DLF proposed using eportfolio eg this could show a red flag until all information was entered at which time it would show a green flag.  SG said noted </w:t>
            </w:r>
            <w:r w:rsidR="004315A3">
              <w:rPr>
                <w:rStyle w:val="normaltextrun1"/>
                <w:rFonts w:cs="Calibri"/>
              </w:rPr>
              <w:t xml:space="preserve">the observation </w:t>
            </w:r>
            <w:r w:rsidR="00EE2919">
              <w:rPr>
                <w:rStyle w:val="normaltextrun1"/>
                <w:rFonts w:cs="Calibri"/>
              </w:rPr>
              <w:t xml:space="preserve">at the CMT meeting in London that assessments were sometimes counted rather than </w:t>
            </w:r>
            <w:r w:rsidR="004315A3">
              <w:rPr>
                <w:rStyle w:val="normaltextrun1"/>
                <w:rFonts w:cs="Calibri"/>
              </w:rPr>
              <w:t>checked</w:t>
            </w:r>
            <w:r w:rsidR="00EE2919">
              <w:rPr>
                <w:rStyle w:val="normaltextrun1"/>
                <w:rFonts w:cs="Calibri"/>
              </w:rPr>
              <w:t xml:space="preserve"> in detail.</w:t>
            </w:r>
            <w:r w:rsidR="00164F64">
              <w:rPr>
                <w:rStyle w:val="normaltextrun1"/>
                <w:rFonts w:cs="Calibri"/>
              </w:rPr>
              <w:t xml:space="preserve">  DM noted the IM curriculum was </w:t>
            </w:r>
            <w:r w:rsidR="004315A3">
              <w:rPr>
                <w:rStyle w:val="normaltextrun1"/>
                <w:rFonts w:cs="Calibri"/>
              </w:rPr>
              <w:t xml:space="preserve">seeking </w:t>
            </w:r>
            <w:r w:rsidR="00164F64">
              <w:rPr>
                <w:rStyle w:val="normaltextrun1"/>
                <w:rFonts w:cs="Calibri"/>
              </w:rPr>
              <w:t>to put more emphasis on the Educational Supervisor Report.</w:t>
            </w:r>
          </w:p>
          <w:p w14:paraId="62D3D707" w14:textId="77777777" w:rsidR="00164F64" w:rsidRDefault="00164F64" w:rsidP="0090124F">
            <w:pPr>
              <w:tabs>
                <w:tab w:val="left" w:pos="252"/>
              </w:tabs>
              <w:ind w:left="-95"/>
              <w:rPr>
                <w:rStyle w:val="normaltextrun1"/>
                <w:rFonts w:cs="Calibri"/>
              </w:rPr>
            </w:pPr>
          </w:p>
          <w:p w14:paraId="7B4C2395" w14:textId="326756B1" w:rsidR="00946B10" w:rsidRPr="00454188" w:rsidRDefault="008B333A" w:rsidP="0090124F">
            <w:pPr>
              <w:tabs>
                <w:tab w:val="left" w:pos="252"/>
              </w:tabs>
              <w:ind w:left="-95"/>
              <w:rPr>
                <w:rStyle w:val="normaltextrun1"/>
                <w:rFonts w:cs="Calibri"/>
              </w:rPr>
            </w:pPr>
            <w:r>
              <w:rPr>
                <w:rStyle w:val="normaltextrun1"/>
                <w:rFonts w:cs="Calibri"/>
              </w:rPr>
              <w:t>There were 4 Outcome 4s, 26 Outcome 3s and 66 Outcome 2s.  More detail will be available for the next meeting.</w:t>
            </w:r>
          </w:p>
        </w:tc>
        <w:tc>
          <w:tcPr>
            <w:tcW w:w="1144" w:type="dxa"/>
          </w:tcPr>
          <w:p w14:paraId="32FE06C3" w14:textId="77777777" w:rsidR="00946B10" w:rsidRDefault="00946B10" w:rsidP="0090124F">
            <w:pPr>
              <w:autoSpaceDE w:val="0"/>
              <w:autoSpaceDN w:val="0"/>
              <w:adjustRightInd w:val="0"/>
              <w:outlineLvl w:val="0"/>
              <w:rPr>
                <w:rFonts w:cstheme="minorHAnsi"/>
              </w:rPr>
            </w:pPr>
          </w:p>
        </w:tc>
      </w:tr>
      <w:tr w:rsidR="00946B10" w14:paraId="4BDDC98B" w14:textId="77777777" w:rsidTr="0078494D">
        <w:tc>
          <w:tcPr>
            <w:tcW w:w="1005" w:type="dxa"/>
          </w:tcPr>
          <w:p w14:paraId="6573D764" w14:textId="550948EE" w:rsidR="00946B10" w:rsidRDefault="008B333A" w:rsidP="0090124F">
            <w:pPr>
              <w:rPr>
                <w:rFonts w:cstheme="minorHAnsi"/>
              </w:rPr>
            </w:pPr>
            <w:r>
              <w:rPr>
                <w:rFonts w:cstheme="minorHAnsi"/>
              </w:rPr>
              <w:lastRenderedPageBreak/>
              <w:t>9.2</w:t>
            </w:r>
          </w:p>
        </w:tc>
        <w:tc>
          <w:tcPr>
            <w:tcW w:w="6855" w:type="dxa"/>
          </w:tcPr>
          <w:p w14:paraId="281AF1EB" w14:textId="4B0E9F35" w:rsidR="00946B10" w:rsidRPr="008B333A" w:rsidRDefault="008B333A" w:rsidP="0090124F">
            <w:pPr>
              <w:tabs>
                <w:tab w:val="left" w:pos="252"/>
              </w:tabs>
              <w:ind w:left="-95"/>
              <w:rPr>
                <w:rStyle w:val="normaltextrun1"/>
                <w:rFonts w:cs="Calibri"/>
                <w:b/>
              </w:rPr>
            </w:pPr>
            <w:r w:rsidRPr="008B333A">
              <w:rPr>
                <w:rStyle w:val="eop"/>
                <w:rFonts w:cs="Calibri"/>
                <w:b/>
              </w:rPr>
              <w:t>MDET report 4/9/17</w:t>
            </w:r>
          </w:p>
        </w:tc>
        <w:tc>
          <w:tcPr>
            <w:tcW w:w="1144" w:type="dxa"/>
          </w:tcPr>
          <w:p w14:paraId="2CBF8F00" w14:textId="77777777" w:rsidR="00946B10" w:rsidRDefault="00946B10" w:rsidP="0090124F">
            <w:pPr>
              <w:autoSpaceDE w:val="0"/>
              <w:autoSpaceDN w:val="0"/>
              <w:adjustRightInd w:val="0"/>
              <w:outlineLvl w:val="0"/>
              <w:rPr>
                <w:rFonts w:cstheme="minorHAnsi"/>
              </w:rPr>
            </w:pPr>
          </w:p>
        </w:tc>
      </w:tr>
      <w:tr w:rsidR="00E24D58" w14:paraId="058F2E2D" w14:textId="77777777" w:rsidTr="0078494D">
        <w:tc>
          <w:tcPr>
            <w:tcW w:w="1005" w:type="dxa"/>
          </w:tcPr>
          <w:p w14:paraId="71ED545A" w14:textId="77777777" w:rsidR="00E24D58" w:rsidRDefault="00E24D58" w:rsidP="0090124F">
            <w:pPr>
              <w:rPr>
                <w:rFonts w:cstheme="minorHAnsi"/>
              </w:rPr>
            </w:pPr>
          </w:p>
        </w:tc>
        <w:tc>
          <w:tcPr>
            <w:tcW w:w="6855" w:type="dxa"/>
          </w:tcPr>
          <w:p w14:paraId="38C9FEF3" w14:textId="3B73BD13" w:rsidR="00E24D58" w:rsidRPr="00454188" w:rsidRDefault="008B333A" w:rsidP="0090124F">
            <w:pPr>
              <w:tabs>
                <w:tab w:val="left" w:pos="252"/>
              </w:tabs>
              <w:ind w:left="-95"/>
              <w:rPr>
                <w:rStyle w:val="normaltextrun1"/>
                <w:rFonts w:cs="Calibri"/>
              </w:rPr>
            </w:pPr>
            <w:r>
              <w:rPr>
                <w:rStyle w:val="normaltextrun1"/>
                <w:rFonts w:cs="Calibri"/>
              </w:rPr>
              <w:t>The report was circulated for information.</w:t>
            </w:r>
          </w:p>
        </w:tc>
        <w:tc>
          <w:tcPr>
            <w:tcW w:w="1144" w:type="dxa"/>
          </w:tcPr>
          <w:p w14:paraId="38468CAA" w14:textId="77777777" w:rsidR="00E24D58" w:rsidRDefault="00E24D58" w:rsidP="0090124F">
            <w:pPr>
              <w:autoSpaceDE w:val="0"/>
              <w:autoSpaceDN w:val="0"/>
              <w:adjustRightInd w:val="0"/>
              <w:outlineLvl w:val="0"/>
              <w:rPr>
                <w:rFonts w:cstheme="minorHAnsi"/>
              </w:rPr>
            </w:pPr>
          </w:p>
        </w:tc>
      </w:tr>
      <w:tr w:rsidR="00E24D58" w14:paraId="00009592" w14:textId="77777777" w:rsidTr="0078494D">
        <w:tc>
          <w:tcPr>
            <w:tcW w:w="1005" w:type="dxa"/>
          </w:tcPr>
          <w:p w14:paraId="792AD640" w14:textId="77777777" w:rsidR="00E24D58" w:rsidRDefault="00E24D58" w:rsidP="0090124F">
            <w:pPr>
              <w:rPr>
                <w:rFonts w:cstheme="minorHAnsi"/>
              </w:rPr>
            </w:pPr>
          </w:p>
        </w:tc>
        <w:tc>
          <w:tcPr>
            <w:tcW w:w="6855" w:type="dxa"/>
          </w:tcPr>
          <w:p w14:paraId="7B6A5646" w14:textId="77777777" w:rsidR="00E24D58" w:rsidRPr="00454188" w:rsidRDefault="00E24D58" w:rsidP="0090124F">
            <w:pPr>
              <w:tabs>
                <w:tab w:val="left" w:pos="252"/>
              </w:tabs>
              <w:ind w:left="-95"/>
              <w:rPr>
                <w:rStyle w:val="normaltextrun1"/>
                <w:rFonts w:cs="Calibri"/>
              </w:rPr>
            </w:pPr>
          </w:p>
        </w:tc>
        <w:tc>
          <w:tcPr>
            <w:tcW w:w="1144" w:type="dxa"/>
          </w:tcPr>
          <w:p w14:paraId="397CB38A" w14:textId="77777777" w:rsidR="00E24D58" w:rsidRDefault="00E24D58" w:rsidP="0090124F">
            <w:pPr>
              <w:autoSpaceDE w:val="0"/>
              <w:autoSpaceDN w:val="0"/>
              <w:adjustRightInd w:val="0"/>
              <w:outlineLvl w:val="0"/>
              <w:rPr>
                <w:rFonts w:cstheme="minorHAnsi"/>
              </w:rPr>
            </w:pPr>
          </w:p>
        </w:tc>
      </w:tr>
      <w:tr w:rsidR="00E24D58" w14:paraId="39C63CD6" w14:textId="77777777" w:rsidTr="0078494D">
        <w:tc>
          <w:tcPr>
            <w:tcW w:w="1005" w:type="dxa"/>
          </w:tcPr>
          <w:p w14:paraId="4533D49D" w14:textId="0E77FBBE" w:rsidR="00E24D58" w:rsidRDefault="008B333A" w:rsidP="0090124F">
            <w:pPr>
              <w:rPr>
                <w:rFonts w:cstheme="minorHAnsi"/>
              </w:rPr>
            </w:pPr>
            <w:r>
              <w:rPr>
                <w:rFonts w:cstheme="minorHAnsi"/>
              </w:rPr>
              <w:t>9.3</w:t>
            </w:r>
          </w:p>
        </w:tc>
        <w:tc>
          <w:tcPr>
            <w:tcW w:w="6855" w:type="dxa"/>
          </w:tcPr>
          <w:p w14:paraId="7070622D" w14:textId="212A15CC" w:rsidR="00E24D58" w:rsidRPr="008B333A" w:rsidRDefault="008B333A" w:rsidP="0090124F">
            <w:pPr>
              <w:tabs>
                <w:tab w:val="left" w:pos="252"/>
              </w:tabs>
              <w:ind w:left="-95"/>
              <w:rPr>
                <w:rStyle w:val="normaltextrun1"/>
                <w:rFonts w:cs="Calibri"/>
                <w:b/>
              </w:rPr>
            </w:pPr>
            <w:r w:rsidRPr="008B333A">
              <w:rPr>
                <w:rStyle w:val="eop"/>
                <w:rFonts w:cs="Calibri"/>
                <w:b/>
              </w:rPr>
              <w:t>Medical STB membership</w:t>
            </w:r>
          </w:p>
        </w:tc>
        <w:tc>
          <w:tcPr>
            <w:tcW w:w="1144" w:type="dxa"/>
          </w:tcPr>
          <w:p w14:paraId="22733BB4" w14:textId="77777777" w:rsidR="00E24D58" w:rsidRDefault="00E24D58" w:rsidP="0090124F">
            <w:pPr>
              <w:autoSpaceDE w:val="0"/>
              <w:autoSpaceDN w:val="0"/>
              <w:adjustRightInd w:val="0"/>
              <w:outlineLvl w:val="0"/>
              <w:rPr>
                <w:rFonts w:cstheme="minorHAnsi"/>
              </w:rPr>
            </w:pPr>
          </w:p>
        </w:tc>
      </w:tr>
      <w:tr w:rsidR="008B333A" w14:paraId="1BDE49A3" w14:textId="77777777" w:rsidTr="0078494D">
        <w:tc>
          <w:tcPr>
            <w:tcW w:w="1005" w:type="dxa"/>
          </w:tcPr>
          <w:p w14:paraId="022E2E32" w14:textId="77777777" w:rsidR="008B333A" w:rsidRDefault="008B333A" w:rsidP="0090124F">
            <w:pPr>
              <w:rPr>
                <w:rFonts w:cstheme="minorHAnsi"/>
              </w:rPr>
            </w:pPr>
          </w:p>
        </w:tc>
        <w:tc>
          <w:tcPr>
            <w:tcW w:w="6855" w:type="dxa"/>
          </w:tcPr>
          <w:p w14:paraId="40AEF55A" w14:textId="2546F10B" w:rsidR="008B333A" w:rsidRPr="00454188" w:rsidRDefault="00581317" w:rsidP="0090124F">
            <w:pPr>
              <w:tabs>
                <w:tab w:val="left" w:pos="252"/>
              </w:tabs>
              <w:ind w:left="-95"/>
              <w:rPr>
                <w:rStyle w:val="normaltextrun1"/>
                <w:rFonts w:cs="Calibri"/>
              </w:rPr>
            </w:pPr>
            <w:r>
              <w:rPr>
                <w:rStyle w:val="normaltextrun1"/>
                <w:rFonts w:cs="Calibri"/>
              </w:rPr>
              <w:t>Circulated for information.</w:t>
            </w:r>
          </w:p>
        </w:tc>
        <w:tc>
          <w:tcPr>
            <w:tcW w:w="1144" w:type="dxa"/>
          </w:tcPr>
          <w:p w14:paraId="13075897" w14:textId="77777777" w:rsidR="008B333A" w:rsidRDefault="008B333A" w:rsidP="0090124F">
            <w:pPr>
              <w:autoSpaceDE w:val="0"/>
              <w:autoSpaceDN w:val="0"/>
              <w:adjustRightInd w:val="0"/>
              <w:outlineLvl w:val="0"/>
              <w:rPr>
                <w:rFonts w:cstheme="minorHAnsi"/>
              </w:rPr>
            </w:pPr>
          </w:p>
        </w:tc>
      </w:tr>
      <w:tr w:rsidR="008B333A" w14:paraId="4D0E818A" w14:textId="77777777" w:rsidTr="0078494D">
        <w:tc>
          <w:tcPr>
            <w:tcW w:w="1005" w:type="dxa"/>
          </w:tcPr>
          <w:p w14:paraId="5AA8334A" w14:textId="77777777" w:rsidR="008B333A" w:rsidRDefault="008B333A" w:rsidP="0090124F">
            <w:pPr>
              <w:rPr>
                <w:rFonts w:cstheme="minorHAnsi"/>
              </w:rPr>
            </w:pPr>
          </w:p>
        </w:tc>
        <w:tc>
          <w:tcPr>
            <w:tcW w:w="6855" w:type="dxa"/>
          </w:tcPr>
          <w:p w14:paraId="01C47ADF" w14:textId="77777777" w:rsidR="008B333A" w:rsidRPr="00454188" w:rsidRDefault="008B333A" w:rsidP="0090124F">
            <w:pPr>
              <w:tabs>
                <w:tab w:val="left" w:pos="252"/>
              </w:tabs>
              <w:ind w:left="-95"/>
              <w:rPr>
                <w:rStyle w:val="normaltextrun1"/>
                <w:rFonts w:cs="Calibri"/>
              </w:rPr>
            </w:pPr>
          </w:p>
        </w:tc>
        <w:tc>
          <w:tcPr>
            <w:tcW w:w="1144" w:type="dxa"/>
          </w:tcPr>
          <w:p w14:paraId="69AA8072" w14:textId="77777777" w:rsidR="008B333A" w:rsidRDefault="008B333A" w:rsidP="0090124F">
            <w:pPr>
              <w:autoSpaceDE w:val="0"/>
              <w:autoSpaceDN w:val="0"/>
              <w:adjustRightInd w:val="0"/>
              <w:outlineLvl w:val="0"/>
              <w:rPr>
                <w:rFonts w:cstheme="minorHAnsi"/>
              </w:rPr>
            </w:pPr>
          </w:p>
        </w:tc>
      </w:tr>
      <w:tr w:rsidR="008B333A" w14:paraId="591A4710" w14:textId="77777777" w:rsidTr="0078494D">
        <w:tc>
          <w:tcPr>
            <w:tcW w:w="1005" w:type="dxa"/>
          </w:tcPr>
          <w:p w14:paraId="5385634E" w14:textId="6B7A1B90" w:rsidR="008B333A" w:rsidRDefault="00581317" w:rsidP="0090124F">
            <w:pPr>
              <w:rPr>
                <w:rFonts w:cstheme="minorHAnsi"/>
              </w:rPr>
            </w:pPr>
            <w:r>
              <w:rPr>
                <w:rFonts w:cstheme="minorHAnsi"/>
              </w:rPr>
              <w:t>10.</w:t>
            </w:r>
          </w:p>
        </w:tc>
        <w:tc>
          <w:tcPr>
            <w:tcW w:w="6855" w:type="dxa"/>
          </w:tcPr>
          <w:p w14:paraId="3F3F9C00" w14:textId="70A70194" w:rsidR="008B333A" w:rsidRPr="00581317" w:rsidRDefault="00581317" w:rsidP="0090124F">
            <w:pPr>
              <w:tabs>
                <w:tab w:val="left" w:pos="252"/>
              </w:tabs>
              <w:ind w:left="-95"/>
              <w:rPr>
                <w:rStyle w:val="normaltextrun1"/>
                <w:rFonts w:cs="Calibri"/>
                <w:b/>
              </w:rPr>
            </w:pPr>
            <w:r w:rsidRPr="00581317">
              <w:rPr>
                <w:rStyle w:val="normaltextrun1"/>
                <w:rFonts w:cs="Calibri"/>
                <w:b/>
              </w:rPr>
              <w:t>AOCB</w:t>
            </w:r>
          </w:p>
        </w:tc>
        <w:tc>
          <w:tcPr>
            <w:tcW w:w="1144" w:type="dxa"/>
          </w:tcPr>
          <w:p w14:paraId="06507EBA" w14:textId="77777777" w:rsidR="008B333A" w:rsidRDefault="008B333A" w:rsidP="0090124F">
            <w:pPr>
              <w:autoSpaceDE w:val="0"/>
              <w:autoSpaceDN w:val="0"/>
              <w:adjustRightInd w:val="0"/>
              <w:outlineLvl w:val="0"/>
              <w:rPr>
                <w:rFonts w:cstheme="minorHAnsi"/>
              </w:rPr>
            </w:pPr>
          </w:p>
        </w:tc>
      </w:tr>
      <w:tr w:rsidR="008B333A" w14:paraId="0B4858AD" w14:textId="77777777" w:rsidTr="0078494D">
        <w:tc>
          <w:tcPr>
            <w:tcW w:w="1005" w:type="dxa"/>
          </w:tcPr>
          <w:p w14:paraId="097938F7" w14:textId="035E9E0E" w:rsidR="008B333A" w:rsidRDefault="00581317" w:rsidP="0090124F">
            <w:pPr>
              <w:rPr>
                <w:rFonts w:cstheme="minorHAnsi"/>
              </w:rPr>
            </w:pPr>
            <w:r>
              <w:rPr>
                <w:rFonts w:cstheme="minorHAnsi"/>
              </w:rPr>
              <w:t>10.1</w:t>
            </w:r>
          </w:p>
        </w:tc>
        <w:tc>
          <w:tcPr>
            <w:tcW w:w="6855" w:type="dxa"/>
          </w:tcPr>
          <w:p w14:paraId="0A8B0DB6" w14:textId="3678CE31" w:rsidR="008B333A" w:rsidRPr="00581317" w:rsidRDefault="00581317" w:rsidP="0090124F">
            <w:pPr>
              <w:tabs>
                <w:tab w:val="left" w:pos="252"/>
              </w:tabs>
              <w:ind w:left="-95"/>
              <w:rPr>
                <w:rStyle w:val="normaltextrun1"/>
                <w:rFonts w:cs="Calibri"/>
                <w:b/>
              </w:rPr>
            </w:pPr>
            <w:r w:rsidRPr="00581317">
              <w:rPr>
                <w:rStyle w:val="normaltextrun1"/>
                <w:rFonts w:cs="Calibri"/>
                <w:b/>
              </w:rPr>
              <w:t>Items for National Leads meeting</w:t>
            </w:r>
          </w:p>
        </w:tc>
        <w:tc>
          <w:tcPr>
            <w:tcW w:w="1144" w:type="dxa"/>
          </w:tcPr>
          <w:p w14:paraId="1399B884" w14:textId="77777777" w:rsidR="008B333A" w:rsidRDefault="008B333A" w:rsidP="0090124F">
            <w:pPr>
              <w:autoSpaceDE w:val="0"/>
              <w:autoSpaceDN w:val="0"/>
              <w:adjustRightInd w:val="0"/>
              <w:outlineLvl w:val="0"/>
              <w:rPr>
                <w:rFonts w:cstheme="minorHAnsi"/>
              </w:rPr>
            </w:pPr>
          </w:p>
        </w:tc>
      </w:tr>
      <w:tr w:rsidR="008B333A" w14:paraId="3E053F51" w14:textId="77777777" w:rsidTr="0078494D">
        <w:tc>
          <w:tcPr>
            <w:tcW w:w="1005" w:type="dxa"/>
          </w:tcPr>
          <w:p w14:paraId="48919201" w14:textId="77777777" w:rsidR="008B333A" w:rsidRDefault="008B333A" w:rsidP="0090124F">
            <w:pPr>
              <w:rPr>
                <w:rFonts w:cstheme="minorHAnsi"/>
              </w:rPr>
            </w:pPr>
          </w:p>
        </w:tc>
        <w:tc>
          <w:tcPr>
            <w:tcW w:w="6855" w:type="dxa"/>
          </w:tcPr>
          <w:p w14:paraId="139B1153" w14:textId="5E7B53F8" w:rsidR="008B333A" w:rsidRPr="00454188" w:rsidRDefault="00336AAC" w:rsidP="0090124F">
            <w:pPr>
              <w:tabs>
                <w:tab w:val="left" w:pos="252"/>
              </w:tabs>
              <w:ind w:left="-95"/>
              <w:rPr>
                <w:rStyle w:val="normaltextrun1"/>
                <w:rFonts w:cs="Calibri"/>
              </w:rPr>
            </w:pPr>
            <w:r>
              <w:rPr>
                <w:rStyle w:val="normaltextrun1"/>
                <w:rFonts w:cs="Calibri"/>
              </w:rPr>
              <w:t xml:space="preserve">DM </w:t>
            </w:r>
            <w:r w:rsidR="00000A32">
              <w:rPr>
                <w:rStyle w:val="normaltextrun1"/>
                <w:rFonts w:cs="Calibri"/>
              </w:rPr>
              <w:t>said</w:t>
            </w:r>
            <w:r>
              <w:rPr>
                <w:rStyle w:val="normaltextrun1"/>
                <w:rFonts w:cs="Calibri"/>
              </w:rPr>
              <w:t xml:space="preserve"> the STB and National Leads will now meet </w:t>
            </w:r>
            <w:r w:rsidR="00000A32">
              <w:rPr>
                <w:rStyle w:val="normaltextrun1"/>
                <w:rFonts w:cs="Calibri"/>
              </w:rPr>
              <w:t xml:space="preserve">jointly </w:t>
            </w:r>
            <w:r>
              <w:rPr>
                <w:rStyle w:val="normaltextrun1"/>
                <w:rFonts w:cs="Calibri"/>
              </w:rPr>
              <w:t>once per year.</w:t>
            </w:r>
            <w:r w:rsidR="000452F4">
              <w:rPr>
                <w:rStyle w:val="normaltextrun1"/>
                <w:rFonts w:cs="Calibri"/>
              </w:rPr>
              <w:t xml:space="preserve">  He asked for the group </w:t>
            </w:r>
            <w:r w:rsidR="00000A32">
              <w:rPr>
                <w:rStyle w:val="normaltextrun1"/>
                <w:rFonts w:cs="Calibri"/>
              </w:rPr>
              <w:t>for</w:t>
            </w:r>
            <w:r w:rsidR="000452F4">
              <w:rPr>
                <w:rStyle w:val="normaltextrun1"/>
                <w:rFonts w:cs="Calibri"/>
              </w:rPr>
              <w:t xml:space="preserve"> agenda items for the meeting.</w:t>
            </w:r>
          </w:p>
        </w:tc>
        <w:tc>
          <w:tcPr>
            <w:tcW w:w="1144" w:type="dxa"/>
          </w:tcPr>
          <w:p w14:paraId="6C466FA1" w14:textId="77777777" w:rsidR="008B333A" w:rsidRDefault="008B333A" w:rsidP="0090124F">
            <w:pPr>
              <w:autoSpaceDE w:val="0"/>
              <w:autoSpaceDN w:val="0"/>
              <w:adjustRightInd w:val="0"/>
              <w:outlineLvl w:val="0"/>
              <w:rPr>
                <w:rFonts w:cstheme="minorHAnsi"/>
              </w:rPr>
            </w:pPr>
          </w:p>
          <w:p w14:paraId="3EF45247" w14:textId="07C2010F" w:rsidR="000452F4" w:rsidRPr="000452F4" w:rsidRDefault="000452F4" w:rsidP="0090124F">
            <w:pPr>
              <w:autoSpaceDE w:val="0"/>
              <w:autoSpaceDN w:val="0"/>
              <w:adjustRightInd w:val="0"/>
              <w:outlineLvl w:val="0"/>
              <w:rPr>
                <w:rFonts w:cstheme="minorHAnsi"/>
                <w:b/>
              </w:rPr>
            </w:pPr>
            <w:r w:rsidRPr="000452F4">
              <w:rPr>
                <w:rFonts w:cstheme="minorHAnsi"/>
                <w:b/>
              </w:rPr>
              <w:t>All</w:t>
            </w:r>
          </w:p>
        </w:tc>
      </w:tr>
      <w:tr w:rsidR="00581317" w14:paraId="30AE91B6" w14:textId="77777777" w:rsidTr="0078494D">
        <w:tc>
          <w:tcPr>
            <w:tcW w:w="1005" w:type="dxa"/>
          </w:tcPr>
          <w:p w14:paraId="226C0D6E" w14:textId="77777777" w:rsidR="00581317" w:rsidRDefault="00581317" w:rsidP="0090124F">
            <w:pPr>
              <w:rPr>
                <w:rFonts w:cstheme="minorHAnsi"/>
              </w:rPr>
            </w:pPr>
          </w:p>
        </w:tc>
        <w:tc>
          <w:tcPr>
            <w:tcW w:w="6855" w:type="dxa"/>
          </w:tcPr>
          <w:p w14:paraId="264BF6E6" w14:textId="77777777" w:rsidR="00581317" w:rsidRPr="00454188" w:rsidRDefault="00581317" w:rsidP="0090124F">
            <w:pPr>
              <w:tabs>
                <w:tab w:val="left" w:pos="252"/>
              </w:tabs>
              <w:ind w:left="-95"/>
              <w:rPr>
                <w:rStyle w:val="normaltextrun1"/>
                <w:rFonts w:cs="Calibri"/>
              </w:rPr>
            </w:pPr>
          </w:p>
        </w:tc>
        <w:tc>
          <w:tcPr>
            <w:tcW w:w="1144" w:type="dxa"/>
          </w:tcPr>
          <w:p w14:paraId="4B4BA966" w14:textId="77777777" w:rsidR="00581317" w:rsidRDefault="00581317" w:rsidP="0090124F">
            <w:pPr>
              <w:autoSpaceDE w:val="0"/>
              <w:autoSpaceDN w:val="0"/>
              <w:adjustRightInd w:val="0"/>
              <w:outlineLvl w:val="0"/>
              <w:rPr>
                <w:rFonts w:cstheme="minorHAnsi"/>
              </w:rPr>
            </w:pPr>
          </w:p>
        </w:tc>
      </w:tr>
      <w:tr w:rsidR="00581317" w14:paraId="1910EF50" w14:textId="77777777" w:rsidTr="0078494D">
        <w:tc>
          <w:tcPr>
            <w:tcW w:w="1005" w:type="dxa"/>
          </w:tcPr>
          <w:p w14:paraId="047F0A3D" w14:textId="4BE92A75" w:rsidR="00581317" w:rsidRDefault="000452F4" w:rsidP="0090124F">
            <w:pPr>
              <w:rPr>
                <w:rFonts w:cstheme="minorHAnsi"/>
              </w:rPr>
            </w:pPr>
            <w:r>
              <w:rPr>
                <w:rFonts w:cstheme="minorHAnsi"/>
              </w:rPr>
              <w:t>10.2</w:t>
            </w:r>
          </w:p>
        </w:tc>
        <w:tc>
          <w:tcPr>
            <w:tcW w:w="6855" w:type="dxa"/>
          </w:tcPr>
          <w:p w14:paraId="18B87ECF" w14:textId="1A8B7EA7" w:rsidR="00581317" w:rsidRPr="000452F4" w:rsidRDefault="000452F4" w:rsidP="0090124F">
            <w:pPr>
              <w:tabs>
                <w:tab w:val="left" w:pos="252"/>
              </w:tabs>
              <w:ind w:left="-95"/>
              <w:rPr>
                <w:rStyle w:val="normaltextrun1"/>
                <w:rFonts w:cs="Calibri"/>
                <w:b/>
              </w:rPr>
            </w:pPr>
            <w:r w:rsidRPr="000452F4">
              <w:rPr>
                <w:rStyle w:val="eop"/>
                <w:rFonts w:cs="Calibri"/>
                <w:b/>
              </w:rPr>
              <w:t>Special Study modules in AIM training</w:t>
            </w:r>
          </w:p>
        </w:tc>
        <w:tc>
          <w:tcPr>
            <w:tcW w:w="1144" w:type="dxa"/>
          </w:tcPr>
          <w:p w14:paraId="78E58AF6" w14:textId="77777777" w:rsidR="00581317" w:rsidRDefault="00581317" w:rsidP="0090124F">
            <w:pPr>
              <w:autoSpaceDE w:val="0"/>
              <w:autoSpaceDN w:val="0"/>
              <w:adjustRightInd w:val="0"/>
              <w:outlineLvl w:val="0"/>
              <w:rPr>
                <w:rFonts w:cstheme="minorHAnsi"/>
              </w:rPr>
            </w:pPr>
          </w:p>
        </w:tc>
      </w:tr>
      <w:tr w:rsidR="00581317" w14:paraId="0177EA08" w14:textId="77777777" w:rsidTr="0078494D">
        <w:tc>
          <w:tcPr>
            <w:tcW w:w="1005" w:type="dxa"/>
          </w:tcPr>
          <w:p w14:paraId="2D74BF77" w14:textId="77777777" w:rsidR="00581317" w:rsidRDefault="00581317" w:rsidP="0090124F">
            <w:pPr>
              <w:rPr>
                <w:rFonts w:cstheme="minorHAnsi"/>
              </w:rPr>
            </w:pPr>
          </w:p>
        </w:tc>
        <w:tc>
          <w:tcPr>
            <w:tcW w:w="6855" w:type="dxa"/>
          </w:tcPr>
          <w:p w14:paraId="72E20674" w14:textId="2C325B2A" w:rsidR="00581317" w:rsidRPr="00454188" w:rsidRDefault="007D447D" w:rsidP="0090124F">
            <w:pPr>
              <w:tabs>
                <w:tab w:val="left" w:pos="252"/>
              </w:tabs>
              <w:ind w:left="-95"/>
              <w:rPr>
                <w:rStyle w:val="normaltextrun1"/>
                <w:rFonts w:cs="Calibri"/>
              </w:rPr>
            </w:pPr>
            <w:r>
              <w:rPr>
                <w:rStyle w:val="normaltextrun1"/>
                <w:rFonts w:cs="Calibri"/>
              </w:rPr>
              <w:t xml:space="preserve">Noted </w:t>
            </w:r>
            <w:r w:rsidR="000452F4">
              <w:rPr>
                <w:rStyle w:val="normaltextrun1"/>
                <w:rFonts w:cs="Calibri"/>
              </w:rPr>
              <w:t xml:space="preserve">request from a </w:t>
            </w:r>
            <w:r>
              <w:rPr>
                <w:rStyle w:val="normaltextrun1"/>
                <w:rFonts w:cs="Calibri"/>
              </w:rPr>
              <w:t xml:space="preserve">West </w:t>
            </w:r>
            <w:r w:rsidR="000452F4">
              <w:rPr>
                <w:rStyle w:val="normaltextrun1"/>
                <w:rFonts w:cs="Calibri"/>
              </w:rPr>
              <w:t xml:space="preserve">trainee for a 12 month OOP to do a Diabetes training module.  The OOP Assessment Team considered and declined the request as it would set a precedent and </w:t>
            </w:r>
            <w:r>
              <w:rPr>
                <w:rStyle w:val="normaltextrun1"/>
                <w:rFonts w:cs="Calibri"/>
              </w:rPr>
              <w:t xml:space="preserve">this </w:t>
            </w:r>
            <w:r w:rsidR="009D7062">
              <w:rPr>
                <w:rStyle w:val="normaltextrun1"/>
                <w:rFonts w:cs="Calibri"/>
              </w:rPr>
              <w:t xml:space="preserve">should be achievable within training time.  The Team subsequently re-considered and agreed 6 months OOP and to extend the trainee’s CCT by 6 months.  Following </w:t>
            </w:r>
            <w:r w:rsidR="00C43B7A">
              <w:rPr>
                <w:rStyle w:val="normaltextrun1"/>
                <w:rFonts w:cs="Calibri"/>
              </w:rPr>
              <w:t>discussion,</w:t>
            </w:r>
            <w:r w:rsidR="009D7062">
              <w:rPr>
                <w:rStyle w:val="normaltextrun1"/>
                <w:rFonts w:cs="Calibri"/>
              </w:rPr>
              <w:t xml:space="preserve"> the STB agreed it was content to consider such requests on a case-by-case basis as they arose.</w:t>
            </w:r>
          </w:p>
        </w:tc>
        <w:tc>
          <w:tcPr>
            <w:tcW w:w="1144" w:type="dxa"/>
          </w:tcPr>
          <w:p w14:paraId="641E8241" w14:textId="77777777" w:rsidR="00581317" w:rsidRDefault="00581317" w:rsidP="0090124F">
            <w:pPr>
              <w:autoSpaceDE w:val="0"/>
              <w:autoSpaceDN w:val="0"/>
              <w:adjustRightInd w:val="0"/>
              <w:outlineLvl w:val="0"/>
              <w:rPr>
                <w:rFonts w:cstheme="minorHAnsi"/>
              </w:rPr>
            </w:pPr>
          </w:p>
        </w:tc>
      </w:tr>
      <w:tr w:rsidR="00581317" w14:paraId="7D4BEDF7" w14:textId="77777777" w:rsidTr="0078494D">
        <w:tc>
          <w:tcPr>
            <w:tcW w:w="1005" w:type="dxa"/>
          </w:tcPr>
          <w:p w14:paraId="2BBA5CDE" w14:textId="77777777" w:rsidR="00581317" w:rsidRDefault="00581317" w:rsidP="0090124F">
            <w:pPr>
              <w:rPr>
                <w:rFonts w:cstheme="minorHAnsi"/>
              </w:rPr>
            </w:pPr>
          </w:p>
        </w:tc>
        <w:tc>
          <w:tcPr>
            <w:tcW w:w="6855" w:type="dxa"/>
          </w:tcPr>
          <w:p w14:paraId="278983AC" w14:textId="77777777" w:rsidR="00581317" w:rsidRPr="00454188" w:rsidRDefault="00581317" w:rsidP="0090124F">
            <w:pPr>
              <w:tabs>
                <w:tab w:val="left" w:pos="252"/>
              </w:tabs>
              <w:ind w:left="-95"/>
              <w:rPr>
                <w:rStyle w:val="normaltextrun1"/>
                <w:rFonts w:cs="Calibri"/>
              </w:rPr>
            </w:pPr>
          </w:p>
        </w:tc>
        <w:tc>
          <w:tcPr>
            <w:tcW w:w="1144" w:type="dxa"/>
          </w:tcPr>
          <w:p w14:paraId="618D1AD9" w14:textId="77777777" w:rsidR="00581317" w:rsidRDefault="00581317" w:rsidP="0090124F">
            <w:pPr>
              <w:autoSpaceDE w:val="0"/>
              <w:autoSpaceDN w:val="0"/>
              <w:adjustRightInd w:val="0"/>
              <w:outlineLvl w:val="0"/>
              <w:rPr>
                <w:rFonts w:cstheme="minorHAnsi"/>
              </w:rPr>
            </w:pPr>
          </w:p>
        </w:tc>
      </w:tr>
      <w:tr w:rsidR="000452F4" w14:paraId="634EFDC6" w14:textId="77777777" w:rsidTr="0078494D">
        <w:tc>
          <w:tcPr>
            <w:tcW w:w="1005" w:type="dxa"/>
          </w:tcPr>
          <w:p w14:paraId="1C2B8ACD" w14:textId="0F3744B9" w:rsidR="000452F4" w:rsidRDefault="009D7062" w:rsidP="0090124F">
            <w:pPr>
              <w:rPr>
                <w:rFonts w:cstheme="minorHAnsi"/>
              </w:rPr>
            </w:pPr>
            <w:r>
              <w:rPr>
                <w:rFonts w:cstheme="minorHAnsi"/>
              </w:rPr>
              <w:t>10.3</w:t>
            </w:r>
          </w:p>
        </w:tc>
        <w:tc>
          <w:tcPr>
            <w:tcW w:w="6855" w:type="dxa"/>
          </w:tcPr>
          <w:p w14:paraId="4D788DDF" w14:textId="58F8BB85" w:rsidR="000452F4" w:rsidRPr="009D7062" w:rsidRDefault="009D7062" w:rsidP="0090124F">
            <w:pPr>
              <w:tabs>
                <w:tab w:val="left" w:pos="252"/>
              </w:tabs>
              <w:ind w:left="-95"/>
              <w:rPr>
                <w:rStyle w:val="normaltextrun1"/>
                <w:rFonts w:cs="Calibri"/>
                <w:b/>
              </w:rPr>
            </w:pPr>
            <w:r w:rsidRPr="009D7062">
              <w:rPr>
                <w:rStyle w:val="eop"/>
                <w:rFonts w:cs="Calibri"/>
                <w:b/>
              </w:rPr>
              <w:t>Broad Based Training</w:t>
            </w:r>
          </w:p>
        </w:tc>
        <w:tc>
          <w:tcPr>
            <w:tcW w:w="1144" w:type="dxa"/>
          </w:tcPr>
          <w:p w14:paraId="24E79515" w14:textId="77777777" w:rsidR="000452F4" w:rsidRDefault="000452F4" w:rsidP="0090124F">
            <w:pPr>
              <w:autoSpaceDE w:val="0"/>
              <w:autoSpaceDN w:val="0"/>
              <w:adjustRightInd w:val="0"/>
              <w:outlineLvl w:val="0"/>
              <w:rPr>
                <w:rFonts w:cstheme="minorHAnsi"/>
              </w:rPr>
            </w:pPr>
          </w:p>
        </w:tc>
      </w:tr>
      <w:tr w:rsidR="000452F4" w14:paraId="2C3EBD63" w14:textId="77777777" w:rsidTr="0078494D">
        <w:tc>
          <w:tcPr>
            <w:tcW w:w="1005" w:type="dxa"/>
          </w:tcPr>
          <w:p w14:paraId="42EDC434" w14:textId="77777777" w:rsidR="000452F4" w:rsidRDefault="000452F4" w:rsidP="0090124F">
            <w:pPr>
              <w:rPr>
                <w:rFonts w:cstheme="minorHAnsi"/>
              </w:rPr>
            </w:pPr>
          </w:p>
        </w:tc>
        <w:tc>
          <w:tcPr>
            <w:tcW w:w="6855" w:type="dxa"/>
          </w:tcPr>
          <w:p w14:paraId="73CF2140" w14:textId="77777777" w:rsidR="00F85209" w:rsidRDefault="00C206D6" w:rsidP="0090124F">
            <w:pPr>
              <w:tabs>
                <w:tab w:val="left" w:pos="252"/>
              </w:tabs>
              <w:ind w:left="-95"/>
              <w:rPr>
                <w:rStyle w:val="normaltextrun1"/>
                <w:rFonts w:cs="Calibri"/>
              </w:rPr>
            </w:pPr>
            <w:r>
              <w:rPr>
                <w:rStyle w:val="normaltextrun1"/>
                <w:rFonts w:cs="Calibri"/>
              </w:rPr>
              <w:t xml:space="preserve">GL </w:t>
            </w:r>
            <w:r w:rsidR="00F85209">
              <w:rPr>
                <w:rStyle w:val="normaltextrun1"/>
                <w:rFonts w:cs="Calibri"/>
              </w:rPr>
              <w:t>presented to the group and highlighted:</w:t>
            </w:r>
          </w:p>
          <w:p w14:paraId="2AFCD5B6" w14:textId="1696A65F" w:rsidR="000452F4" w:rsidRDefault="00C43B7A" w:rsidP="005E1869">
            <w:pPr>
              <w:pStyle w:val="ListParagraph"/>
              <w:numPr>
                <w:ilvl w:val="0"/>
                <w:numId w:val="9"/>
              </w:numPr>
              <w:spacing w:after="0" w:line="240" w:lineRule="auto"/>
              <w:ind w:hanging="483"/>
              <w:rPr>
                <w:rStyle w:val="normaltextrun1"/>
                <w:rFonts w:cs="Calibri"/>
              </w:rPr>
            </w:pPr>
            <w:r>
              <w:rPr>
                <w:rStyle w:val="normaltextrun1"/>
                <w:rFonts w:cs="Calibri"/>
              </w:rPr>
              <w:t>2-year</w:t>
            </w:r>
            <w:r w:rsidR="005E1869">
              <w:rPr>
                <w:rStyle w:val="normaltextrun1"/>
                <w:rFonts w:cs="Calibri"/>
              </w:rPr>
              <w:t xml:space="preserve"> programme following F2 – 6 months in Paed</w:t>
            </w:r>
            <w:r w:rsidR="000B7C5F">
              <w:rPr>
                <w:rStyle w:val="normaltextrun1"/>
                <w:rFonts w:cs="Calibri"/>
              </w:rPr>
              <w:t>iatric</w:t>
            </w:r>
            <w:r w:rsidR="005E1869">
              <w:rPr>
                <w:rStyle w:val="normaltextrun1"/>
                <w:rFonts w:cs="Calibri"/>
              </w:rPr>
              <w:t>s/6months Psychiatry/6 months in Core Medicine/6 months in GP.  Within each of the 6 months blocks trainees will do 10% of the time in other specialties.</w:t>
            </w:r>
          </w:p>
          <w:p w14:paraId="18E58997" w14:textId="5C13F3AF" w:rsidR="005E1869" w:rsidRDefault="005E1869" w:rsidP="005E1869">
            <w:pPr>
              <w:pStyle w:val="ListParagraph"/>
              <w:numPr>
                <w:ilvl w:val="0"/>
                <w:numId w:val="9"/>
              </w:numPr>
              <w:spacing w:after="0" w:line="240" w:lineRule="auto"/>
              <w:ind w:hanging="483"/>
              <w:rPr>
                <w:rStyle w:val="normaltextrun1"/>
                <w:rFonts w:cs="Calibri"/>
              </w:rPr>
            </w:pPr>
            <w:r>
              <w:rPr>
                <w:rStyle w:val="normaltextrun1"/>
                <w:rFonts w:cs="Calibri"/>
              </w:rPr>
              <w:t>To enter BBT trainees must have F2 signed off and have passed GP recruitment and BBT interview.</w:t>
            </w:r>
          </w:p>
          <w:p w14:paraId="3526B02A" w14:textId="3F99CFAF" w:rsidR="005E1869" w:rsidRDefault="005E1869" w:rsidP="005E1869">
            <w:pPr>
              <w:pStyle w:val="ListParagraph"/>
              <w:numPr>
                <w:ilvl w:val="0"/>
                <w:numId w:val="9"/>
              </w:numPr>
              <w:spacing w:after="0" w:line="240" w:lineRule="auto"/>
              <w:ind w:hanging="483"/>
              <w:rPr>
                <w:rStyle w:val="normaltextrun1"/>
                <w:rFonts w:cs="Calibri"/>
              </w:rPr>
            </w:pPr>
            <w:r>
              <w:rPr>
                <w:rStyle w:val="normaltextrun1"/>
                <w:rFonts w:cs="Calibri"/>
              </w:rPr>
              <w:t xml:space="preserve">At the end of BBT, trainees </w:t>
            </w:r>
            <w:r w:rsidR="000B7C5F">
              <w:rPr>
                <w:rStyle w:val="normaltextrun1"/>
                <w:rFonts w:cs="Calibri"/>
              </w:rPr>
              <w:t xml:space="preserve">have the option of </w:t>
            </w:r>
            <w:r w:rsidR="002C7226">
              <w:rPr>
                <w:rStyle w:val="normaltextrun1"/>
                <w:rFonts w:cs="Calibri"/>
              </w:rPr>
              <w:t>entering the second year of training of</w:t>
            </w:r>
            <w:r w:rsidR="000B7C5F">
              <w:rPr>
                <w:rStyle w:val="normaltextrun1"/>
                <w:rFonts w:cs="Calibri"/>
              </w:rPr>
              <w:t xml:space="preserve"> any of the 4 specialties without further interview.</w:t>
            </w:r>
          </w:p>
          <w:p w14:paraId="343EC9EC" w14:textId="77777777" w:rsidR="000B7C5F" w:rsidRDefault="00FD724B" w:rsidP="005E1869">
            <w:pPr>
              <w:pStyle w:val="ListParagraph"/>
              <w:numPr>
                <w:ilvl w:val="0"/>
                <w:numId w:val="9"/>
              </w:numPr>
              <w:spacing w:after="0" w:line="240" w:lineRule="auto"/>
              <w:ind w:hanging="483"/>
              <w:rPr>
                <w:rStyle w:val="normaltextrun1"/>
                <w:rFonts w:cs="Calibri"/>
              </w:rPr>
            </w:pPr>
            <w:r>
              <w:rPr>
                <w:rStyle w:val="normaltextrun1"/>
                <w:rFonts w:cs="Calibri"/>
              </w:rPr>
              <w:t>Clear evidence that many trainees were uncertain about what they wanted to do at the end of F2</w:t>
            </w:r>
            <w:r w:rsidR="007B21BB">
              <w:rPr>
                <w:rStyle w:val="normaltextrun1"/>
                <w:rFonts w:cs="Calibri"/>
              </w:rPr>
              <w:t xml:space="preserve"> and so delayed a decision.</w:t>
            </w:r>
          </w:p>
          <w:p w14:paraId="7850BA62" w14:textId="77777777" w:rsidR="002E3D82" w:rsidRDefault="002E3D82" w:rsidP="005E1869">
            <w:pPr>
              <w:pStyle w:val="ListParagraph"/>
              <w:numPr>
                <w:ilvl w:val="0"/>
                <w:numId w:val="9"/>
              </w:numPr>
              <w:spacing w:after="0" w:line="240" w:lineRule="auto"/>
              <w:ind w:hanging="483"/>
              <w:rPr>
                <w:rStyle w:val="normaltextrun1"/>
                <w:rFonts w:cs="Calibri"/>
              </w:rPr>
            </w:pPr>
            <w:r>
              <w:rPr>
                <w:rStyle w:val="normaltextrun1"/>
                <w:rFonts w:cs="Calibri"/>
              </w:rPr>
              <w:t>Breadth of training – greater understanding of primary care and other areas.</w:t>
            </w:r>
          </w:p>
          <w:p w14:paraId="4DA657A9" w14:textId="77777777" w:rsidR="002E3D82" w:rsidRDefault="002E3D82" w:rsidP="005E1869">
            <w:pPr>
              <w:pStyle w:val="ListParagraph"/>
              <w:numPr>
                <w:ilvl w:val="0"/>
                <w:numId w:val="9"/>
              </w:numPr>
              <w:spacing w:after="0" w:line="240" w:lineRule="auto"/>
              <w:ind w:hanging="483"/>
              <w:rPr>
                <w:rStyle w:val="normaltextrun1"/>
                <w:rFonts w:cs="Calibri"/>
              </w:rPr>
            </w:pPr>
            <w:r>
              <w:rPr>
                <w:rStyle w:val="normaltextrun1"/>
                <w:rFonts w:cs="Calibri"/>
              </w:rPr>
              <w:t>Increased confidence in trainees and development of leadership skills.</w:t>
            </w:r>
          </w:p>
          <w:p w14:paraId="584348B1" w14:textId="7B7B53E1" w:rsidR="00CB0161" w:rsidRDefault="00CB0161" w:rsidP="005E1869">
            <w:pPr>
              <w:pStyle w:val="ListParagraph"/>
              <w:numPr>
                <w:ilvl w:val="0"/>
                <w:numId w:val="9"/>
              </w:numPr>
              <w:spacing w:after="0" w:line="240" w:lineRule="auto"/>
              <w:ind w:hanging="483"/>
              <w:rPr>
                <w:rStyle w:val="normaltextrun1"/>
                <w:rFonts w:cs="Calibri"/>
              </w:rPr>
            </w:pPr>
            <w:r>
              <w:rPr>
                <w:rStyle w:val="normaltextrun1"/>
                <w:rFonts w:cs="Calibri"/>
              </w:rPr>
              <w:t>12 places in Scotland in 4 Health Boards</w:t>
            </w:r>
            <w:r w:rsidR="001E6B03">
              <w:rPr>
                <w:rStyle w:val="normaltextrun1"/>
                <w:rFonts w:cs="Calibri"/>
              </w:rPr>
              <w:t xml:space="preserve"> and interviews in February</w:t>
            </w:r>
            <w:r>
              <w:rPr>
                <w:rStyle w:val="normaltextrun1"/>
                <w:rFonts w:cs="Calibri"/>
              </w:rPr>
              <w:t>.</w:t>
            </w:r>
            <w:r w:rsidR="001E6B03">
              <w:rPr>
                <w:rStyle w:val="normaltextrun1"/>
                <w:rFonts w:cs="Calibri"/>
              </w:rPr>
              <w:t xml:space="preserve">  Placements </w:t>
            </w:r>
            <w:r w:rsidR="0093482F">
              <w:rPr>
                <w:rStyle w:val="normaltextrun1"/>
                <w:rFonts w:cs="Calibri"/>
              </w:rPr>
              <w:t xml:space="preserve">and interviewers </w:t>
            </w:r>
            <w:r w:rsidR="001E6B03">
              <w:rPr>
                <w:rStyle w:val="normaltextrun1"/>
                <w:rFonts w:cs="Calibri"/>
              </w:rPr>
              <w:t>were sought.</w:t>
            </w:r>
          </w:p>
          <w:p w14:paraId="63668A84" w14:textId="6C3ACBB4" w:rsidR="002E3D82" w:rsidRDefault="001E6B03" w:rsidP="005E1869">
            <w:pPr>
              <w:pStyle w:val="ListParagraph"/>
              <w:numPr>
                <w:ilvl w:val="0"/>
                <w:numId w:val="9"/>
              </w:numPr>
              <w:spacing w:after="0" w:line="240" w:lineRule="auto"/>
              <w:ind w:hanging="483"/>
              <w:rPr>
                <w:rStyle w:val="normaltextrun1"/>
                <w:rFonts w:cs="Calibri"/>
              </w:rPr>
            </w:pPr>
            <w:r>
              <w:rPr>
                <w:rStyle w:val="normaltextrun1"/>
                <w:rFonts w:cs="Calibri"/>
              </w:rPr>
              <w:t>Positive feedback from programmes in England and Wales.  England has now stopped offering BBT but not a result of negative feedback.</w:t>
            </w:r>
          </w:p>
          <w:p w14:paraId="2ABA6E38" w14:textId="5F67744C" w:rsidR="00417769" w:rsidRDefault="0093482F" w:rsidP="00417769">
            <w:pPr>
              <w:pStyle w:val="ListParagraph"/>
              <w:numPr>
                <w:ilvl w:val="0"/>
                <w:numId w:val="9"/>
              </w:numPr>
              <w:spacing w:after="0" w:line="240" w:lineRule="auto"/>
              <w:ind w:hanging="483"/>
              <w:rPr>
                <w:rStyle w:val="normaltextrun1"/>
                <w:rFonts w:cs="Calibri"/>
              </w:rPr>
            </w:pPr>
            <w:r>
              <w:rPr>
                <w:rStyle w:val="normaltextrun1"/>
                <w:rFonts w:cs="Calibri"/>
              </w:rPr>
              <w:t>Very positive</w:t>
            </w:r>
            <w:r w:rsidR="001E6B03">
              <w:rPr>
                <w:rStyle w:val="normaltextrun1"/>
                <w:rFonts w:cs="Calibri"/>
              </w:rPr>
              <w:t xml:space="preserve"> in</w:t>
            </w:r>
            <w:r>
              <w:rPr>
                <w:rStyle w:val="normaltextrun1"/>
                <w:rFonts w:cs="Calibri"/>
              </w:rPr>
              <w:t>-</w:t>
            </w:r>
            <w:r w:rsidR="001E6B03">
              <w:rPr>
                <w:rStyle w:val="normaltextrun1"/>
                <w:rFonts w:cs="Calibri"/>
              </w:rPr>
              <w:t xml:space="preserve">depth evaluation by University of </w:t>
            </w:r>
            <w:r w:rsidR="007C560D">
              <w:rPr>
                <w:rStyle w:val="normaltextrun1"/>
                <w:rFonts w:cs="Calibri"/>
              </w:rPr>
              <w:t>Cardiff</w:t>
            </w:r>
            <w:r w:rsidR="001E6B03">
              <w:rPr>
                <w:rStyle w:val="normaltextrun1"/>
                <w:rFonts w:cs="Calibri"/>
              </w:rPr>
              <w:t>.</w:t>
            </w:r>
            <w:r w:rsidR="00C0231E">
              <w:rPr>
                <w:rStyle w:val="normaltextrun1"/>
                <w:rFonts w:cs="Calibri"/>
              </w:rPr>
              <w:t xml:space="preserve">  BBTs performed better than peers who have not done this training and were not disadvantaged in any way.</w:t>
            </w:r>
          </w:p>
          <w:p w14:paraId="368CD9A1" w14:textId="02C3C071" w:rsidR="00417769" w:rsidRPr="00417769" w:rsidRDefault="00417769" w:rsidP="00417769">
            <w:pPr>
              <w:ind w:left="-123"/>
              <w:rPr>
                <w:rStyle w:val="normaltextrun1"/>
                <w:rFonts w:cs="Calibri"/>
              </w:rPr>
            </w:pPr>
          </w:p>
        </w:tc>
        <w:tc>
          <w:tcPr>
            <w:tcW w:w="1144" w:type="dxa"/>
          </w:tcPr>
          <w:p w14:paraId="5485CE0D" w14:textId="77777777" w:rsidR="000452F4" w:rsidRDefault="000452F4" w:rsidP="0090124F">
            <w:pPr>
              <w:autoSpaceDE w:val="0"/>
              <w:autoSpaceDN w:val="0"/>
              <w:adjustRightInd w:val="0"/>
              <w:outlineLvl w:val="0"/>
              <w:rPr>
                <w:rFonts w:cstheme="minorHAnsi"/>
              </w:rPr>
            </w:pPr>
          </w:p>
        </w:tc>
      </w:tr>
      <w:tr w:rsidR="000452F4" w14:paraId="0A195DC5" w14:textId="77777777" w:rsidTr="0078494D">
        <w:tc>
          <w:tcPr>
            <w:tcW w:w="1005" w:type="dxa"/>
          </w:tcPr>
          <w:p w14:paraId="40F97ADC" w14:textId="77777777" w:rsidR="000452F4" w:rsidRDefault="000452F4" w:rsidP="0090124F">
            <w:pPr>
              <w:rPr>
                <w:rFonts w:cstheme="minorHAnsi"/>
              </w:rPr>
            </w:pPr>
          </w:p>
        </w:tc>
        <w:tc>
          <w:tcPr>
            <w:tcW w:w="6855" w:type="dxa"/>
          </w:tcPr>
          <w:p w14:paraId="3DEB2D81" w14:textId="2B20F3EC" w:rsidR="000452F4" w:rsidRPr="00454188" w:rsidRDefault="00592CC2" w:rsidP="00C0231E">
            <w:pPr>
              <w:tabs>
                <w:tab w:val="left" w:pos="302"/>
              </w:tabs>
              <w:ind w:left="-123"/>
              <w:rPr>
                <w:rStyle w:val="normaltextrun1"/>
                <w:rFonts w:cs="Calibri"/>
              </w:rPr>
            </w:pPr>
            <w:r>
              <w:rPr>
                <w:rStyle w:val="normaltextrun1"/>
                <w:rFonts w:cs="Calibri"/>
              </w:rPr>
              <w:t xml:space="preserve">DM noted that </w:t>
            </w:r>
            <w:r w:rsidR="00973737">
              <w:rPr>
                <w:rStyle w:val="normaltextrun1"/>
                <w:rFonts w:cs="Calibri"/>
              </w:rPr>
              <w:t>BBT trainees entering CT2 would not have done Medicine for 18 months</w:t>
            </w:r>
            <w:r w:rsidR="00C0231E">
              <w:rPr>
                <w:rStyle w:val="normaltextrun1"/>
                <w:rFonts w:cs="Calibri"/>
              </w:rPr>
              <w:t>.  GL said that Part 1 membership was required and as 10% of time was spent in other specialties it would be clear what path BBT trainees will want to follow.  He confirmed there was no new funding for BBT and that 60% of BBTs go into GP.</w:t>
            </w:r>
            <w:r w:rsidR="007C560D">
              <w:rPr>
                <w:rStyle w:val="normaltextrun1"/>
                <w:rFonts w:cs="Calibri"/>
              </w:rPr>
              <w:t xml:space="preserve">  Extra time spent in GP in Geriatric Units/Diabetes outpatients strengthened experience and provided extra skills and helped trainees to progress.</w:t>
            </w:r>
          </w:p>
        </w:tc>
        <w:tc>
          <w:tcPr>
            <w:tcW w:w="1144" w:type="dxa"/>
          </w:tcPr>
          <w:p w14:paraId="023D70B4" w14:textId="77777777" w:rsidR="000452F4" w:rsidRDefault="000452F4" w:rsidP="0090124F">
            <w:pPr>
              <w:autoSpaceDE w:val="0"/>
              <w:autoSpaceDN w:val="0"/>
              <w:adjustRightInd w:val="0"/>
              <w:outlineLvl w:val="0"/>
              <w:rPr>
                <w:rFonts w:cstheme="minorHAnsi"/>
              </w:rPr>
            </w:pPr>
          </w:p>
        </w:tc>
      </w:tr>
      <w:tr w:rsidR="00417769" w14:paraId="7D96A7A3" w14:textId="77777777" w:rsidTr="0078494D">
        <w:tc>
          <w:tcPr>
            <w:tcW w:w="1005" w:type="dxa"/>
          </w:tcPr>
          <w:p w14:paraId="70566E4E" w14:textId="77777777" w:rsidR="00417769" w:rsidRDefault="00417769" w:rsidP="0090124F">
            <w:pPr>
              <w:rPr>
                <w:rFonts w:cstheme="minorHAnsi"/>
              </w:rPr>
            </w:pPr>
          </w:p>
        </w:tc>
        <w:tc>
          <w:tcPr>
            <w:tcW w:w="6855" w:type="dxa"/>
          </w:tcPr>
          <w:p w14:paraId="3ED2AB8F" w14:textId="77777777" w:rsidR="00417769" w:rsidRPr="00454188" w:rsidRDefault="00417769" w:rsidP="00417769">
            <w:pPr>
              <w:tabs>
                <w:tab w:val="left" w:pos="302"/>
              </w:tabs>
              <w:ind w:left="-95" w:hanging="28"/>
              <w:rPr>
                <w:rStyle w:val="normaltextrun1"/>
                <w:rFonts w:cs="Calibri"/>
              </w:rPr>
            </w:pPr>
          </w:p>
        </w:tc>
        <w:tc>
          <w:tcPr>
            <w:tcW w:w="1144" w:type="dxa"/>
          </w:tcPr>
          <w:p w14:paraId="330C654A" w14:textId="140F1BFF" w:rsidR="00417769" w:rsidRDefault="00417769" w:rsidP="0090124F">
            <w:pPr>
              <w:autoSpaceDE w:val="0"/>
              <w:autoSpaceDN w:val="0"/>
              <w:adjustRightInd w:val="0"/>
              <w:outlineLvl w:val="0"/>
              <w:rPr>
                <w:rFonts w:cstheme="minorHAnsi"/>
              </w:rPr>
            </w:pPr>
          </w:p>
        </w:tc>
      </w:tr>
      <w:tr w:rsidR="00417769" w14:paraId="653961ED" w14:textId="77777777" w:rsidTr="0078494D">
        <w:tc>
          <w:tcPr>
            <w:tcW w:w="1005" w:type="dxa"/>
          </w:tcPr>
          <w:p w14:paraId="218F1DF7" w14:textId="0887A6A1" w:rsidR="00417769" w:rsidRDefault="00D60C56" w:rsidP="0090124F">
            <w:pPr>
              <w:rPr>
                <w:rFonts w:cstheme="minorHAnsi"/>
              </w:rPr>
            </w:pPr>
            <w:r>
              <w:rPr>
                <w:rFonts w:cstheme="minorHAnsi"/>
              </w:rPr>
              <w:lastRenderedPageBreak/>
              <w:t>10.4</w:t>
            </w:r>
          </w:p>
        </w:tc>
        <w:tc>
          <w:tcPr>
            <w:tcW w:w="6855" w:type="dxa"/>
          </w:tcPr>
          <w:p w14:paraId="0A7D4980" w14:textId="65C26413" w:rsidR="00417769" w:rsidRPr="007C560D" w:rsidRDefault="007C560D" w:rsidP="00417769">
            <w:pPr>
              <w:tabs>
                <w:tab w:val="left" w:pos="302"/>
              </w:tabs>
              <w:ind w:left="-95" w:hanging="28"/>
              <w:rPr>
                <w:rStyle w:val="normaltextrun1"/>
                <w:rFonts w:cs="Calibri"/>
                <w:b/>
              </w:rPr>
            </w:pPr>
            <w:r w:rsidRPr="007C560D">
              <w:rPr>
                <w:rStyle w:val="normaltextrun1"/>
                <w:rFonts w:cs="Calibri"/>
                <w:b/>
              </w:rPr>
              <w:t>Gold Guide</w:t>
            </w:r>
          </w:p>
        </w:tc>
        <w:tc>
          <w:tcPr>
            <w:tcW w:w="1144" w:type="dxa"/>
          </w:tcPr>
          <w:p w14:paraId="037972E5" w14:textId="37508443" w:rsidR="00417769" w:rsidRDefault="00417769" w:rsidP="0090124F">
            <w:pPr>
              <w:autoSpaceDE w:val="0"/>
              <w:autoSpaceDN w:val="0"/>
              <w:adjustRightInd w:val="0"/>
              <w:outlineLvl w:val="0"/>
              <w:rPr>
                <w:rFonts w:cstheme="minorHAnsi"/>
              </w:rPr>
            </w:pPr>
          </w:p>
        </w:tc>
      </w:tr>
      <w:tr w:rsidR="00417769" w14:paraId="0E026D1C" w14:textId="77777777" w:rsidTr="0078494D">
        <w:tc>
          <w:tcPr>
            <w:tcW w:w="1005" w:type="dxa"/>
          </w:tcPr>
          <w:p w14:paraId="25437F1D" w14:textId="77777777" w:rsidR="00417769" w:rsidRDefault="00417769" w:rsidP="0090124F">
            <w:pPr>
              <w:rPr>
                <w:rFonts w:cstheme="minorHAnsi"/>
              </w:rPr>
            </w:pPr>
          </w:p>
        </w:tc>
        <w:tc>
          <w:tcPr>
            <w:tcW w:w="6855" w:type="dxa"/>
          </w:tcPr>
          <w:p w14:paraId="2970541A" w14:textId="40CDC21D" w:rsidR="00417769" w:rsidRPr="00454188" w:rsidRDefault="007C560D" w:rsidP="00417769">
            <w:pPr>
              <w:tabs>
                <w:tab w:val="left" w:pos="302"/>
              </w:tabs>
              <w:ind w:left="-95" w:hanging="28"/>
              <w:rPr>
                <w:rStyle w:val="normaltextrun1"/>
                <w:rFonts w:cs="Calibri"/>
              </w:rPr>
            </w:pPr>
            <w:r>
              <w:rPr>
                <w:rStyle w:val="normaltextrun1"/>
                <w:rFonts w:cs="Calibri"/>
              </w:rPr>
              <w:t xml:space="preserve">DM </w:t>
            </w:r>
            <w:r w:rsidR="007733B6">
              <w:rPr>
                <w:rStyle w:val="normaltextrun1"/>
                <w:rFonts w:cs="Calibri"/>
              </w:rPr>
              <w:t>noted</w:t>
            </w:r>
            <w:r>
              <w:rPr>
                <w:rStyle w:val="normaltextrun1"/>
                <w:rFonts w:cs="Calibri"/>
              </w:rPr>
              <w:t xml:space="preserve"> the draft provided more guidance on changing CCT dates; trainees OOP for more than 2 years; trainees who need additional assistance.</w:t>
            </w:r>
          </w:p>
        </w:tc>
        <w:tc>
          <w:tcPr>
            <w:tcW w:w="1144" w:type="dxa"/>
          </w:tcPr>
          <w:p w14:paraId="555737BF" w14:textId="77777777" w:rsidR="00417769" w:rsidRDefault="00417769" w:rsidP="0090124F">
            <w:pPr>
              <w:autoSpaceDE w:val="0"/>
              <w:autoSpaceDN w:val="0"/>
              <w:adjustRightInd w:val="0"/>
              <w:outlineLvl w:val="0"/>
              <w:rPr>
                <w:rFonts w:cstheme="minorHAnsi"/>
              </w:rPr>
            </w:pPr>
          </w:p>
        </w:tc>
      </w:tr>
      <w:tr w:rsidR="007C560D" w14:paraId="3ECF8064" w14:textId="77777777" w:rsidTr="0078494D">
        <w:tc>
          <w:tcPr>
            <w:tcW w:w="1005" w:type="dxa"/>
          </w:tcPr>
          <w:p w14:paraId="71638A9C" w14:textId="77777777" w:rsidR="007C560D" w:rsidRDefault="007C560D" w:rsidP="0090124F">
            <w:pPr>
              <w:rPr>
                <w:rFonts w:cstheme="minorHAnsi"/>
              </w:rPr>
            </w:pPr>
          </w:p>
        </w:tc>
        <w:tc>
          <w:tcPr>
            <w:tcW w:w="6855" w:type="dxa"/>
          </w:tcPr>
          <w:p w14:paraId="12C96FFB" w14:textId="77777777" w:rsidR="007C560D" w:rsidRPr="00454188" w:rsidRDefault="007C560D" w:rsidP="00417769">
            <w:pPr>
              <w:tabs>
                <w:tab w:val="left" w:pos="302"/>
              </w:tabs>
              <w:ind w:left="-95" w:hanging="28"/>
              <w:rPr>
                <w:rStyle w:val="normaltextrun1"/>
                <w:rFonts w:cs="Calibri"/>
              </w:rPr>
            </w:pPr>
          </w:p>
        </w:tc>
        <w:tc>
          <w:tcPr>
            <w:tcW w:w="1144" w:type="dxa"/>
          </w:tcPr>
          <w:p w14:paraId="54D9B3B1" w14:textId="77777777" w:rsidR="007C560D" w:rsidRDefault="007C560D" w:rsidP="0090124F">
            <w:pPr>
              <w:autoSpaceDE w:val="0"/>
              <w:autoSpaceDN w:val="0"/>
              <w:adjustRightInd w:val="0"/>
              <w:outlineLvl w:val="0"/>
              <w:rPr>
                <w:rFonts w:cstheme="minorHAnsi"/>
              </w:rPr>
            </w:pPr>
          </w:p>
        </w:tc>
      </w:tr>
      <w:tr w:rsidR="007C560D" w14:paraId="2568D79D" w14:textId="77777777" w:rsidTr="0078494D">
        <w:tc>
          <w:tcPr>
            <w:tcW w:w="1005" w:type="dxa"/>
          </w:tcPr>
          <w:p w14:paraId="63489256" w14:textId="50C958B3" w:rsidR="007C560D" w:rsidRDefault="00D60C56" w:rsidP="0090124F">
            <w:pPr>
              <w:rPr>
                <w:rFonts w:cstheme="minorHAnsi"/>
              </w:rPr>
            </w:pPr>
            <w:r>
              <w:rPr>
                <w:rFonts w:cstheme="minorHAnsi"/>
              </w:rPr>
              <w:t>10.5</w:t>
            </w:r>
          </w:p>
        </w:tc>
        <w:tc>
          <w:tcPr>
            <w:tcW w:w="6855" w:type="dxa"/>
          </w:tcPr>
          <w:p w14:paraId="7222C9B3" w14:textId="6A909DDB" w:rsidR="007C560D" w:rsidRPr="007C560D" w:rsidRDefault="007C560D" w:rsidP="00417769">
            <w:pPr>
              <w:tabs>
                <w:tab w:val="left" w:pos="302"/>
              </w:tabs>
              <w:ind w:left="-95" w:hanging="28"/>
              <w:rPr>
                <w:rStyle w:val="normaltextrun1"/>
                <w:rFonts w:cs="Calibri"/>
                <w:b/>
              </w:rPr>
            </w:pPr>
            <w:r w:rsidRPr="007C560D">
              <w:rPr>
                <w:rStyle w:val="normaltextrun1"/>
                <w:rFonts w:cs="Calibri"/>
                <w:b/>
              </w:rPr>
              <w:t>IMTF posts for approval</w:t>
            </w:r>
          </w:p>
        </w:tc>
        <w:tc>
          <w:tcPr>
            <w:tcW w:w="1144" w:type="dxa"/>
          </w:tcPr>
          <w:p w14:paraId="3BA0DDC6" w14:textId="77777777" w:rsidR="007C560D" w:rsidRDefault="007C560D" w:rsidP="0090124F">
            <w:pPr>
              <w:autoSpaceDE w:val="0"/>
              <w:autoSpaceDN w:val="0"/>
              <w:adjustRightInd w:val="0"/>
              <w:outlineLvl w:val="0"/>
              <w:rPr>
                <w:rFonts w:cstheme="minorHAnsi"/>
              </w:rPr>
            </w:pPr>
          </w:p>
        </w:tc>
      </w:tr>
      <w:tr w:rsidR="007C560D" w14:paraId="653D4448" w14:textId="77777777" w:rsidTr="0078494D">
        <w:tc>
          <w:tcPr>
            <w:tcW w:w="1005" w:type="dxa"/>
          </w:tcPr>
          <w:p w14:paraId="77042237" w14:textId="77777777" w:rsidR="007C560D" w:rsidRDefault="007C560D" w:rsidP="0090124F">
            <w:pPr>
              <w:rPr>
                <w:rFonts w:cstheme="minorHAnsi"/>
              </w:rPr>
            </w:pPr>
          </w:p>
        </w:tc>
        <w:tc>
          <w:tcPr>
            <w:tcW w:w="6855" w:type="dxa"/>
          </w:tcPr>
          <w:p w14:paraId="74A1987B" w14:textId="7ACBFA4E" w:rsidR="007C560D" w:rsidRPr="00454188" w:rsidRDefault="00CB26DA" w:rsidP="00417769">
            <w:pPr>
              <w:tabs>
                <w:tab w:val="left" w:pos="302"/>
              </w:tabs>
              <w:ind w:left="-95" w:hanging="28"/>
              <w:rPr>
                <w:rStyle w:val="normaltextrun1"/>
                <w:rFonts w:cs="Calibri"/>
              </w:rPr>
            </w:pPr>
            <w:r>
              <w:rPr>
                <w:rStyle w:val="normaltextrun1"/>
                <w:rFonts w:cs="Calibri"/>
              </w:rPr>
              <w:t>Three posts in</w:t>
            </w:r>
            <w:r w:rsidR="007C560D">
              <w:rPr>
                <w:rStyle w:val="normaltextrun1"/>
                <w:rFonts w:cs="Calibri"/>
              </w:rPr>
              <w:t xml:space="preserve"> Medical specialties in Raigmore</w:t>
            </w:r>
            <w:r>
              <w:rPr>
                <w:rStyle w:val="normaltextrun1"/>
                <w:rFonts w:cs="Calibri"/>
              </w:rPr>
              <w:t xml:space="preserve"> were proposed for STB approval</w:t>
            </w:r>
            <w:r w:rsidR="007C560D">
              <w:rPr>
                <w:rStyle w:val="normaltextrun1"/>
                <w:rFonts w:cs="Calibri"/>
              </w:rPr>
              <w:t>.  HM will circulate the document to the STB</w:t>
            </w:r>
            <w:r>
              <w:rPr>
                <w:rStyle w:val="normaltextrun1"/>
                <w:rFonts w:cs="Calibri"/>
              </w:rPr>
              <w:t>.</w:t>
            </w:r>
          </w:p>
        </w:tc>
        <w:tc>
          <w:tcPr>
            <w:tcW w:w="1144" w:type="dxa"/>
          </w:tcPr>
          <w:p w14:paraId="2BB609E1" w14:textId="77777777" w:rsidR="007C560D" w:rsidRDefault="007C560D" w:rsidP="0090124F">
            <w:pPr>
              <w:autoSpaceDE w:val="0"/>
              <w:autoSpaceDN w:val="0"/>
              <w:adjustRightInd w:val="0"/>
              <w:outlineLvl w:val="0"/>
              <w:rPr>
                <w:rFonts w:cstheme="minorHAnsi"/>
              </w:rPr>
            </w:pPr>
          </w:p>
          <w:p w14:paraId="7663944D" w14:textId="79ECEA32" w:rsidR="007C560D" w:rsidRPr="007C560D" w:rsidRDefault="007C560D" w:rsidP="0090124F">
            <w:pPr>
              <w:autoSpaceDE w:val="0"/>
              <w:autoSpaceDN w:val="0"/>
              <w:adjustRightInd w:val="0"/>
              <w:outlineLvl w:val="0"/>
              <w:rPr>
                <w:rFonts w:cstheme="minorHAnsi"/>
                <w:b/>
              </w:rPr>
            </w:pPr>
            <w:r w:rsidRPr="007C560D">
              <w:rPr>
                <w:rFonts w:cstheme="minorHAnsi"/>
                <w:b/>
              </w:rPr>
              <w:t>HM</w:t>
            </w:r>
          </w:p>
        </w:tc>
      </w:tr>
      <w:tr w:rsidR="007C560D" w14:paraId="123C3E9B" w14:textId="77777777" w:rsidTr="0078494D">
        <w:tc>
          <w:tcPr>
            <w:tcW w:w="1005" w:type="dxa"/>
          </w:tcPr>
          <w:p w14:paraId="5AA18BAC" w14:textId="77777777" w:rsidR="007C560D" w:rsidRDefault="007C560D" w:rsidP="0090124F">
            <w:pPr>
              <w:rPr>
                <w:rFonts w:cstheme="minorHAnsi"/>
              </w:rPr>
            </w:pPr>
          </w:p>
        </w:tc>
        <w:tc>
          <w:tcPr>
            <w:tcW w:w="6855" w:type="dxa"/>
          </w:tcPr>
          <w:p w14:paraId="02783222" w14:textId="77777777" w:rsidR="007C560D" w:rsidRPr="00454188" w:rsidRDefault="007C560D" w:rsidP="00417769">
            <w:pPr>
              <w:tabs>
                <w:tab w:val="left" w:pos="302"/>
              </w:tabs>
              <w:ind w:left="-95" w:hanging="28"/>
              <w:rPr>
                <w:rStyle w:val="normaltextrun1"/>
                <w:rFonts w:cs="Calibri"/>
              </w:rPr>
            </w:pPr>
          </w:p>
        </w:tc>
        <w:tc>
          <w:tcPr>
            <w:tcW w:w="1144" w:type="dxa"/>
          </w:tcPr>
          <w:p w14:paraId="5828045D" w14:textId="77777777" w:rsidR="007C560D" w:rsidRDefault="007C560D" w:rsidP="0090124F">
            <w:pPr>
              <w:autoSpaceDE w:val="0"/>
              <w:autoSpaceDN w:val="0"/>
              <w:adjustRightInd w:val="0"/>
              <w:outlineLvl w:val="0"/>
              <w:rPr>
                <w:rFonts w:cstheme="minorHAnsi"/>
              </w:rPr>
            </w:pPr>
          </w:p>
        </w:tc>
      </w:tr>
      <w:tr w:rsidR="007C560D" w14:paraId="6433EFCE" w14:textId="77777777" w:rsidTr="0078494D">
        <w:tc>
          <w:tcPr>
            <w:tcW w:w="1005" w:type="dxa"/>
          </w:tcPr>
          <w:p w14:paraId="3B5ADB5E" w14:textId="08D1862B" w:rsidR="007C560D" w:rsidRDefault="00D60C56" w:rsidP="0090124F">
            <w:pPr>
              <w:rPr>
                <w:rFonts w:cstheme="minorHAnsi"/>
              </w:rPr>
            </w:pPr>
            <w:r>
              <w:rPr>
                <w:rFonts w:cstheme="minorHAnsi"/>
              </w:rPr>
              <w:t>10.6</w:t>
            </w:r>
          </w:p>
        </w:tc>
        <w:tc>
          <w:tcPr>
            <w:tcW w:w="6855" w:type="dxa"/>
          </w:tcPr>
          <w:p w14:paraId="279E6F08" w14:textId="1EA6C661" w:rsidR="007C560D" w:rsidRPr="00F37124" w:rsidRDefault="00F37124" w:rsidP="00417769">
            <w:pPr>
              <w:tabs>
                <w:tab w:val="left" w:pos="302"/>
              </w:tabs>
              <w:ind w:left="-95" w:hanging="28"/>
              <w:rPr>
                <w:rStyle w:val="normaltextrun1"/>
                <w:rFonts w:cs="Calibri"/>
                <w:b/>
              </w:rPr>
            </w:pPr>
            <w:r w:rsidRPr="00F37124">
              <w:rPr>
                <w:rStyle w:val="normaltextrun1"/>
                <w:rFonts w:cs="Calibri"/>
                <w:b/>
              </w:rPr>
              <w:t>Regionalised ARCPs</w:t>
            </w:r>
          </w:p>
        </w:tc>
        <w:tc>
          <w:tcPr>
            <w:tcW w:w="1144" w:type="dxa"/>
          </w:tcPr>
          <w:p w14:paraId="04163D22" w14:textId="77777777" w:rsidR="007C560D" w:rsidRDefault="007C560D" w:rsidP="0090124F">
            <w:pPr>
              <w:autoSpaceDE w:val="0"/>
              <w:autoSpaceDN w:val="0"/>
              <w:adjustRightInd w:val="0"/>
              <w:outlineLvl w:val="0"/>
              <w:rPr>
                <w:rFonts w:cstheme="minorHAnsi"/>
              </w:rPr>
            </w:pPr>
          </w:p>
        </w:tc>
      </w:tr>
      <w:tr w:rsidR="007C560D" w14:paraId="30659871" w14:textId="77777777" w:rsidTr="0078494D">
        <w:tc>
          <w:tcPr>
            <w:tcW w:w="1005" w:type="dxa"/>
          </w:tcPr>
          <w:p w14:paraId="281B3D03" w14:textId="77777777" w:rsidR="007C560D" w:rsidRDefault="007C560D" w:rsidP="0090124F">
            <w:pPr>
              <w:rPr>
                <w:rFonts w:cstheme="minorHAnsi"/>
              </w:rPr>
            </w:pPr>
          </w:p>
        </w:tc>
        <w:tc>
          <w:tcPr>
            <w:tcW w:w="6855" w:type="dxa"/>
          </w:tcPr>
          <w:p w14:paraId="38006DEA" w14:textId="439BBE70" w:rsidR="007C560D" w:rsidRPr="00454188" w:rsidRDefault="00D135C3" w:rsidP="00417769">
            <w:pPr>
              <w:tabs>
                <w:tab w:val="left" w:pos="302"/>
              </w:tabs>
              <w:ind w:left="-95" w:hanging="28"/>
              <w:rPr>
                <w:rStyle w:val="normaltextrun1"/>
                <w:rFonts w:cs="Calibri"/>
              </w:rPr>
            </w:pPr>
            <w:r>
              <w:rPr>
                <w:rStyle w:val="normaltextrun1"/>
                <w:rFonts w:cs="Calibri"/>
              </w:rPr>
              <w:t xml:space="preserve">The email </w:t>
            </w:r>
            <w:r w:rsidR="000F249A">
              <w:rPr>
                <w:rStyle w:val="normaltextrun1"/>
                <w:rFonts w:cs="Calibri"/>
              </w:rPr>
              <w:t xml:space="preserve">was sent to AIM and GIM TPDs only.  It was felt that </w:t>
            </w:r>
            <w:r w:rsidR="00CB26DA">
              <w:rPr>
                <w:rStyle w:val="normaltextrun1"/>
                <w:rFonts w:cs="Calibri"/>
              </w:rPr>
              <w:t xml:space="preserve">GIM </w:t>
            </w:r>
            <w:r w:rsidR="000F249A">
              <w:rPr>
                <w:rStyle w:val="normaltextrun1"/>
                <w:rFonts w:cs="Calibri"/>
              </w:rPr>
              <w:t xml:space="preserve">numbers were too big and </w:t>
            </w:r>
            <w:r w:rsidR="00CB26DA">
              <w:rPr>
                <w:rStyle w:val="normaltextrun1"/>
                <w:rFonts w:cs="Calibri"/>
              </w:rPr>
              <w:t>regionalising would be in</w:t>
            </w:r>
            <w:r w:rsidR="005E605A">
              <w:rPr>
                <w:rStyle w:val="normaltextrun1"/>
                <w:rFonts w:cs="Calibri"/>
              </w:rPr>
              <w:t xml:space="preserve">appropriate.  </w:t>
            </w:r>
            <w:r>
              <w:rPr>
                <w:rStyle w:val="normaltextrun1"/>
                <w:rFonts w:cs="Calibri"/>
              </w:rPr>
              <w:t xml:space="preserve"> </w:t>
            </w:r>
            <w:r w:rsidR="005E605A">
              <w:rPr>
                <w:rStyle w:val="normaltextrun1"/>
                <w:rFonts w:cs="Calibri"/>
              </w:rPr>
              <w:t>Alastair Douglas, National Lead for AIM, was keen to run a single regional ARCP.  The STB agreed DM will contact him to confirm this can proceed.  DLF noted that Rheumatology and Geriatric Medicine already run regional ARCPs and will continue to do so.</w:t>
            </w:r>
          </w:p>
        </w:tc>
        <w:tc>
          <w:tcPr>
            <w:tcW w:w="1144" w:type="dxa"/>
          </w:tcPr>
          <w:p w14:paraId="43544492" w14:textId="77777777" w:rsidR="007C560D" w:rsidRDefault="007C560D" w:rsidP="0090124F">
            <w:pPr>
              <w:autoSpaceDE w:val="0"/>
              <w:autoSpaceDN w:val="0"/>
              <w:adjustRightInd w:val="0"/>
              <w:outlineLvl w:val="0"/>
              <w:rPr>
                <w:rFonts w:cstheme="minorHAnsi"/>
              </w:rPr>
            </w:pPr>
          </w:p>
          <w:p w14:paraId="0349A5CD" w14:textId="77777777" w:rsidR="005E605A" w:rsidRDefault="005E605A" w:rsidP="0090124F">
            <w:pPr>
              <w:autoSpaceDE w:val="0"/>
              <w:autoSpaceDN w:val="0"/>
              <w:adjustRightInd w:val="0"/>
              <w:outlineLvl w:val="0"/>
              <w:rPr>
                <w:rFonts w:cstheme="minorHAnsi"/>
              </w:rPr>
            </w:pPr>
          </w:p>
          <w:p w14:paraId="2D4CB3AA" w14:textId="77777777" w:rsidR="005E605A" w:rsidRDefault="005E605A" w:rsidP="0090124F">
            <w:pPr>
              <w:autoSpaceDE w:val="0"/>
              <w:autoSpaceDN w:val="0"/>
              <w:adjustRightInd w:val="0"/>
              <w:outlineLvl w:val="0"/>
              <w:rPr>
                <w:rFonts w:cstheme="minorHAnsi"/>
              </w:rPr>
            </w:pPr>
          </w:p>
          <w:p w14:paraId="03856AFA" w14:textId="2B1D46B8" w:rsidR="005E605A" w:rsidRPr="005E605A" w:rsidRDefault="005E605A" w:rsidP="0090124F">
            <w:pPr>
              <w:autoSpaceDE w:val="0"/>
              <w:autoSpaceDN w:val="0"/>
              <w:adjustRightInd w:val="0"/>
              <w:outlineLvl w:val="0"/>
              <w:rPr>
                <w:rFonts w:cstheme="minorHAnsi"/>
                <w:b/>
              </w:rPr>
            </w:pPr>
            <w:r w:rsidRPr="005E605A">
              <w:rPr>
                <w:rFonts w:cstheme="minorHAnsi"/>
                <w:b/>
              </w:rPr>
              <w:t>DM</w:t>
            </w:r>
          </w:p>
        </w:tc>
      </w:tr>
      <w:tr w:rsidR="00F37124" w14:paraId="4D0BB8C8" w14:textId="77777777" w:rsidTr="0078494D">
        <w:tc>
          <w:tcPr>
            <w:tcW w:w="1005" w:type="dxa"/>
          </w:tcPr>
          <w:p w14:paraId="4FD98F23" w14:textId="77777777" w:rsidR="00F37124" w:rsidRDefault="00F37124" w:rsidP="0090124F">
            <w:pPr>
              <w:rPr>
                <w:rFonts w:cstheme="minorHAnsi"/>
              </w:rPr>
            </w:pPr>
          </w:p>
        </w:tc>
        <w:tc>
          <w:tcPr>
            <w:tcW w:w="6855" w:type="dxa"/>
          </w:tcPr>
          <w:p w14:paraId="685521E1" w14:textId="77777777" w:rsidR="00F37124" w:rsidRPr="00454188" w:rsidRDefault="00F37124" w:rsidP="00417769">
            <w:pPr>
              <w:tabs>
                <w:tab w:val="left" w:pos="302"/>
              </w:tabs>
              <w:ind w:left="-95" w:hanging="28"/>
              <w:rPr>
                <w:rStyle w:val="normaltextrun1"/>
                <w:rFonts w:cs="Calibri"/>
              </w:rPr>
            </w:pPr>
          </w:p>
        </w:tc>
        <w:tc>
          <w:tcPr>
            <w:tcW w:w="1144" w:type="dxa"/>
          </w:tcPr>
          <w:p w14:paraId="2501B1B8" w14:textId="77777777" w:rsidR="00F37124" w:rsidRDefault="00F37124" w:rsidP="0090124F">
            <w:pPr>
              <w:autoSpaceDE w:val="0"/>
              <w:autoSpaceDN w:val="0"/>
              <w:adjustRightInd w:val="0"/>
              <w:outlineLvl w:val="0"/>
              <w:rPr>
                <w:rFonts w:cstheme="minorHAnsi"/>
              </w:rPr>
            </w:pPr>
          </w:p>
        </w:tc>
      </w:tr>
      <w:tr w:rsidR="00F37124" w14:paraId="59C4A9F5" w14:textId="77777777" w:rsidTr="0078494D">
        <w:tc>
          <w:tcPr>
            <w:tcW w:w="1005" w:type="dxa"/>
          </w:tcPr>
          <w:p w14:paraId="3DB47CDD" w14:textId="1582C3D8" w:rsidR="00F37124" w:rsidRDefault="00D60C56" w:rsidP="0090124F">
            <w:pPr>
              <w:rPr>
                <w:rFonts w:cstheme="minorHAnsi"/>
              </w:rPr>
            </w:pPr>
            <w:r>
              <w:rPr>
                <w:rFonts w:cstheme="minorHAnsi"/>
              </w:rPr>
              <w:t>11</w:t>
            </w:r>
            <w:r w:rsidR="009F2886">
              <w:rPr>
                <w:rFonts w:cstheme="minorHAnsi"/>
              </w:rPr>
              <w:t>.</w:t>
            </w:r>
          </w:p>
        </w:tc>
        <w:tc>
          <w:tcPr>
            <w:tcW w:w="6855" w:type="dxa"/>
          </w:tcPr>
          <w:p w14:paraId="5027107D" w14:textId="2A95C555" w:rsidR="00F37124" w:rsidRPr="009F2886" w:rsidRDefault="009F2886" w:rsidP="00417769">
            <w:pPr>
              <w:tabs>
                <w:tab w:val="left" w:pos="302"/>
              </w:tabs>
              <w:ind w:left="-95" w:hanging="28"/>
              <w:rPr>
                <w:rStyle w:val="normaltextrun1"/>
                <w:rFonts w:cs="Calibri"/>
                <w:b/>
              </w:rPr>
            </w:pPr>
            <w:r w:rsidRPr="009F2886">
              <w:rPr>
                <w:rStyle w:val="normaltextrun1"/>
                <w:rFonts w:cs="Calibri"/>
                <w:b/>
              </w:rPr>
              <w:t>Date of next meeting</w:t>
            </w:r>
          </w:p>
        </w:tc>
        <w:tc>
          <w:tcPr>
            <w:tcW w:w="1144" w:type="dxa"/>
          </w:tcPr>
          <w:p w14:paraId="05B05BF6" w14:textId="77777777" w:rsidR="00F37124" w:rsidRDefault="00F37124" w:rsidP="0090124F">
            <w:pPr>
              <w:autoSpaceDE w:val="0"/>
              <w:autoSpaceDN w:val="0"/>
              <w:adjustRightInd w:val="0"/>
              <w:outlineLvl w:val="0"/>
              <w:rPr>
                <w:rFonts w:cstheme="minorHAnsi"/>
              </w:rPr>
            </w:pPr>
          </w:p>
        </w:tc>
      </w:tr>
      <w:tr w:rsidR="00F37124" w14:paraId="30FFDAA9" w14:textId="77777777" w:rsidTr="0078494D">
        <w:tc>
          <w:tcPr>
            <w:tcW w:w="1005" w:type="dxa"/>
          </w:tcPr>
          <w:p w14:paraId="01CB571C" w14:textId="77777777" w:rsidR="00F37124" w:rsidRDefault="00F37124" w:rsidP="0090124F">
            <w:pPr>
              <w:rPr>
                <w:rFonts w:cstheme="minorHAnsi"/>
              </w:rPr>
            </w:pPr>
          </w:p>
        </w:tc>
        <w:tc>
          <w:tcPr>
            <w:tcW w:w="6855" w:type="dxa"/>
          </w:tcPr>
          <w:p w14:paraId="70D972A2" w14:textId="2B6E87D0" w:rsidR="00F37124" w:rsidRPr="00454188" w:rsidRDefault="009F2886" w:rsidP="009F2886">
            <w:pPr>
              <w:pStyle w:val="paragraph"/>
              <w:ind w:left="-123"/>
              <w:textAlignment w:val="baseline"/>
              <w:rPr>
                <w:rStyle w:val="normaltextrun1"/>
                <w:rFonts w:cs="Calibri"/>
              </w:rPr>
            </w:pPr>
            <w:r w:rsidRPr="009F2886">
              <w:rPr>
                <w:rStyle w:val="normaltextrun1"/>
                <w:rFonts w:ascii="Calibri" w:hAnsi="Calibri" w:cs="Calibri"/>
                <w:sz w:val="22"/>
                <w:szCs w:val="22"/>
              </w:rPr>
              <w:t xml:space="preserve">The next meeting will take place at </w:t>
            </w:r>
            <w:r w:rsidRPr="009F2886">
              <w:rPr>
                <w:rStyle w:val="normaltextrun1"/>
                <w:rFonts w:ascii="Calibri" w:hAnsi="Calibri" w:cs="Calibri"/>
                <w:sz w:val="22"/>
                <w:szCs w:val="22"/>
                <w:lang w:val="en-US"/>
              </w:rPr>
              <w:t>11:30 on Wednesday 15 November 2017 in Rooms 1 and 2, Westport, Edinburgh</w:t>
            </w:r>
            <w:r>
              <w:rPr>
                <w:rStyle w:val="normaltextrun1"/>
                <w:rFonts w:ascii="Calibri" w:hAnsi="Calibri" w:cs="Calibri"/>
                <w:sz w:val="22"/>
                <w:szCs w:val="22"/>
                <w:lang w:val="en-US"/>
              </w:rPr>
              <w:t xml:space="preserve"> and will be followed at </w:t>
            </w:r>
            <w:r w:rsidRPr="009F2886">
              <w:rPr>
                <w:rStyle w:val="normaltextrun1"/>
                <w:rFonts w:ascii="Calibri" w:hAnsi="Calibri" w:cs="Calibri"/>
                <w:sz w:val="22"/>
                <w:szCs w:val="22"/>
                <w:lang w:val="en-US"/>
              </w:rPr>
              <w:t xml:space="preserve">13:30 by </w:t>
            </w:r>
            <w:r>
              <w:rPr>
                <w:rStyle w:val="normaltextrun1"/>
                <w:rFonts w:ascii="Calibri" w:hAnsi="Calibri" w:cs="Calibri"/>
                <w:sz w:val="22"/>
                <w:szCs w:val="22"/>
                <w:lang w:val="en-US"/>
              </w:rPr>
              <w:t xml:space="preserve">the </w:t>
            </w:r>
            <w:r w:rsidRPr="009F2886">
              <w:rPr>
                <w:rStyle w:val="normaltextrun1"/>
                <w:rFonts w:ascii="Calibri" w:hAnsi="Calibri" w:cs="Calibri"/>
                <w:sz w:val="22"/>
                <w:szCs w:val="22"/>
                <w:lang w:val="en-US"/>
              </w:rPr>
              <w:t>joint Medicine STB/National Leads meeting.</w:t>
            </w:r>
          </w:p>
        </w:tc>
        <w:tc>
          <w:tcPr>
            <w:tcW w:w="1144" w:type="dxa"/>
          </w:tcPr>
          <w:p w14:paraId="610FAA29" w14:textId="77777777" w:rsidR="00F37124" w:rsidRDefault="00F37124" w:rsidP="0090124F">
            <w:pPr>
              <w:autoSpaceDE w:val="0"/>
              <w:autoSpaceDN w:val="0"/>
              <w:adjustRightInd w:val="0"/>
              <w:outlineLvl w:val="0"/>
              <w:rPr>
                <w:rFonts w:cstheme="minorHAnsi"/>
              </w:rPr>
            </w:pPr>
          </w:p>
        </w:tc>
      </w:tr>
      <w:tr w:rsidR="00F37124" w14:paraId="74CB002B" w14:textId="77777777" w:rsidTr="0078494D">
        <w:tc>
          <w:tcPr>
            <w:tcW w:w="1005" w:type="dxa"/>
          </w:tcPr>
          <w:p w14:paraId="11843085" w14:textId="77777777" w:rsidR="00F37124" w:rsidRDefault="00F37124" w:rsidP="0090124F">
            <w:pPr>
              <w:rPr>
                <w:rFonts w:cstheme="minorHAnsi"/>
              </w:rPr>
            </w:pPr>
          </w:p>
        </w:tc>
        <w:tc>
          <w:tcPr>
            <w:tcW w:w="6855" w:type="dxa"/>
          </w:tcPr>
          <w:p w14:paraId="17461757" w14:textId="77777777" w:rsidR="00F37124" w:rsidRPr="00454188" w:rsidRDefault="00F37124" w:rsidP="00417769">
            <w:pPr>
              <w:tabs>
                <w:tab w:val="left" w:pos="302"/>
              </w:tabs>
              <w:ind w:left="-95" w:hanging="28"/>
              <w:rPr>
                <w:rStyle w:val="normaltextrun1"/>
                <w:rFonts w:cs="Calibri"/>
              </w:rPr>
            </w:pPr>
          </w:p>
        </w:tc>
        <w:tc>
          <w:tcPr>
            <w:tcW w:w="1144" w:type="dxa"/>
          </w:tcPr>
          <w:p w14:paraId="76FA20D8" w14:textId="77777777" w:rsidR="00F37124" w:rsidRDefault="00F37124" w:rsidP="0090124F">
            <w:pPr>
              <w:autoSpaceDE w:val="0"/>
              <w:autoSpaceDN w:val="0"/>
              <w:adjustRightInd w:val="0"/>
              <w:outlineLvl w:val="0"/>
              <w:rPr>
                <w:rFonts w:cstheme="minorHAnsi"/>
              </w:rPr>
            </w:pPr>
          </w:p>
        </w:tc>
      </w:tr>
    </w:tbl>
    <w:p w14:paraId="5A1925F3" w14:textId="184392A2" w:rsidR="0078494D" w:rsidRDefault="009F2886" w:rsidP="009F2886">
      <w:pPr>
        <w:pStyle w:val="paragraph"/>
        <w:textAlignment w:val="baseline"/>
        <w:rPr>
          <w:rFonts w:ascii="Calibri" w:hAnsi="Calibri" w:cs="Arial"/>
          <w:sz w:val="22"/>
          <w:szCs w:val="22"/>
        </w:rPr>
      </w:pPr>
      <w:r w:rsidRPr="009F2886">
        <w:rPr>
          <w:rFonts w:ascii="Calibri" w:hAnsi="Calibri" w:cs="Arial"/>
          <w:b/>
          <w:sz w:val="22"/>
          <w:szCs w:val="22"/>
        </w:rPr>
        <w:t>Actions arising from the meeting</w:t>
      </w:r>
    </w:p>
    <w:p w14:paraId="735D21D9" w14:textId="6BCCC9B5" w:rsidR="009F2886" w:rsidRDefault="009F2886" w:rsidP="009F2886">
      <w:pPr>
        <w:pStyle w:val="paragraph"/>
        <w:textAlignment w:val="baseline"/>
        <w:rPr>
          <w:rFonts w:ascii="Calibri" w:hAnsi="Calibri" w:cs="Arial"/>
          <w:sz w:val="22"/>
          <w:szCs w:val="22"/>
        </w:rPr>
      </w:pPr>
    </w:p>
    <w:tbl>
      <w:tblPr>
        <w:tblStyle w:val="TableGrid"/>
        <w:tblW w:w="0" w:type="auto"/>
        <w:tblLook w:val="04A0" w:firstRow="1" w:lastRow="0" w:firstColumn="1" w:lastColumn="0" w:noHBand="0" w:noVBand="1"/>
      </w:tblPr>
      <w:tblGrid>
        <w:gridCol w:w="988"/>
        <w:gridCol w:w="3260"/>
        <w:gridCol w:w="3827"/>
        <w:gridCol w:w="941"/>
      </w:tblGrid>
      <w:tr w:rsidR="009F2886" w14:paraId="78F91058" w14:textId="77777777" w:rsidTr="00F77D9C">
        <w:tc>
          <w:tcPr>
            <w:tcW w:w="988" w:type="dxa"/>
          </w:tcPr>
          <w:p w14:paraId="3A68BD6C" w14:textId="27EF8950" w:rsidR="009F2886" w:rsidRDefault="009F2886" w:rsidP="009F2886">
            <w:pPr>
              <w:pStyle w:val="paragraph"/>
              <w:textAlignment w:val="baseline"/>
              <w:rPr>
                <w:rFonts w:ascii="Calibri" w:hAnsi="Calibri" w:cs="Arial"/>
                <w:b/>
                <w:sz w:val="22"/>
                <w:szCs w:val="22"/>
              </w:rPr>
            </w:pPr>
            <w:r>
              <w:rPr>
                <w:rFonts w:ascii="Calibri" w:hAnsi="Calibri" w:cs="Arial"/>
                <w:b/>
                <w:sz w:val="22"/>
                <w:szCs w:val="22"/>
              </w:rPr>
              <w:t>Item no</w:t>
            </w:r>
          </w:p>
        </w:tc>
        <w:tc>
          <w:tcPr>
            <w:tcW w:w="3260" w:type="dxa"/>
          </w:tcPr>
          <w:p w14:paraId="5F37A137" w14:textId="60B76240" w:rsidR="009F2886" w:rsidRDefault="009F2886" w:rsidP="009F2886">
            <w:pPr>
              <w:pStyle w:val="paragraph"/>
              <w:textAlignment w:val="baseline"/>
              <w:rPr>
                <w:rFonts w:ascii="Calibri" w:hAnsi="Calibri" w:cs="Arial"/>
                <w:b/>
                <w:sz w:val="22"/>
                <w:szCs w:val="22"/>
              </w:rPr>
            </w:pPr>
            <w:r>
              <w:rPr>
                <w:rFonts w:ascii="Calibri" w:hAnsi="Calibri" w:cs="Arial"/>
                <w:b/>
                <w:sz w:val="22"/>
                <w:szCs w:val="22"/>
              </w:rPr>
              <w:t>Item name</w:t>
            </w:r>
          </w:p>
        </w:tc>
        <w:tc>
          <w:tcPr>
            <w:tcW w:w="3827" w:type="dxa"/>
          </w:tcPr>
          <w:p w14:paraId="743091AB" w14:textId="1CA137F7" w:rsidR="009F2886" w:rsidRDefault="009F2886" w:rsidP="009F2886">
            <w:pPr>
              <w:pStyle w:val="paragraph"/>
              <w:textAlignment w:val="baseline"/>
              <w:rPr>
                <w:rFonts w:ascii="Calibri" w:hAnsi="Calibri" w:cs="Arial"/>
                <w:b/>
                <w:sz w:val="22"/>
                <w:szCs w:val="22"/>
              </w:rPr>
            </w:pPr>
            <w:r>
              <w:rPr>
                <w:rFonts w:ascii="Calibri" w:hAnsi="Calibri" w:cs="Arial"/>
                <w:b/>
                <w:sz w:val="22"/>
                <w:szCs w:val="22"/>
              </w:rPr>
              <w:t>Action</w:t>
            </w:r>
          </w:p>
        </w:tc>
        <w:tc>
          <w:tcPr>
            <w:tcW w:w="941" w:type="dxa"/>
          </w:tcPr>
          <w:p w14:paraId="06515365" w14:textId="696738D4" w:rsidR="009F2886" w:rsidRDefault="009F2886" w:rsidP="009F2886">
            <w:pPr>
              <w:pStyle w:val="paragraph"/>
              <w:textAlignment w:val="baseline"/>
              <w:rPr>
                <w:rFonts w:ascii="Calibri" w:hAnsi="Calibri" w:cs="Arial"/>
                <w:b/>
                <w:sz w:val="22"/>
                <w:szCs w:val="22"/>
              </w:rPr>
            </w:pPr>
            <w:r>
              <w:rPr>
                <w:rFonts w:ascii="Calibri" w:hAnsi="Calibri" w:cs="Arial"/>
                <w:b/>
                <w:sz w:val="22"/>
                <w:szCs w:val="22"/>
              </w:rPr>
              <w:t>Who</w:t>
            </w:r>
          </w:p>
        </w:tc>
      </w:tr>
      <w:tr w:rsidR="00C5095D" w14:paraId="20DF7245" w14:textId="77777777" w:rsidTr="00F77D9C">
        <w:tc>
          <w:tcPr>
            <w:tcW w:w="988" w:type="dxa"/>
          </w:tcPr>
          <w:p w14:paraId="54F2B6A8" w14:textId="15923F49" w:rsidR="00C5095D" w:rsidRPr="00C5095D" w:rsidRDefault="00C5095D" w:rsidP="00C5095D">
            <w:pPr>
              <w:pStyle w:val="paragraph"/>
              <w:textAlignment w:val="baseline"/>
              <w:rPr>
                <w:rFonts w:ascii="Calibri" w:hAnsi="Calibri" w:cs="Arial"/>
                <w:sz w:val="22"/>
                <w:szCs w:val="22"/>
              </w:rPr>
            </w:pPr>
            <w:r w:rsidRPr="00C5095D">
              <w:rPr>
                <w:rFonts w:ascii="Calibri" w:hAnsi="Calibri" w:cs="Arial"/>
                <w:sz w:val="22"/>
                <w:szCs w:val="22"/>
              </w:rPr>
              <w:t>3.</w:t>
            </w:r>
          </w:p>
          <w:p w14:paraId="05F50B30" w14:textId="448DF8E5" w:rsidR="00C5095D" w:rsidRDefault="00C5095D" w:rsidP="00C5095D">
            <w:pPr>
              <w:pStyle w:val="paragraph"/>
              <w:textAlignment w:val="baseline"/>
              <w:rPr>
                <w:rFonts w:ascii="Calibri" w:hAnsi="Calibri" w:cs="Arial"/>
                <w:b/>
                <w:sz w:val="22"/>
                <w:szCs w:val="22"/>
              </w:rPr>
            </w:pPr>
            <w:r w:rsidRPr="00C5095D">
              <w:rPr>
                <w:rFonts w:ascii="Calibri" w:hAnsi="Calibri" w:cs="Arial"/>
                <w:sz w:val="22"/>
                <w:szCs w:val="22"/>
              </w:rPr>
              <w:t>3.1</w:t>
            </w:r>
          </w:p>
        </w:tc>
        <w:tc>
          <w:tcPr>
            <w:tcW w:w="3260" w:type="dxa"/>
          </w:tcPr>
          <w:p w14:paraId="5C9991ED" w14:textId="77777777" w:rsidR="00C5095D" w:rsidRPr="00F947BD" w:rsidRDefault="00C5095D" w:rsidP="00C5095D">
            <w:pPr>
              <w:pStyle w:val="paragraph"/>
              <w:textAlignment w:val="baseline"/>
              <w:rPr>
                <w:rFonts w:asciiTheme="minorHAnsi" w:eastAsia="Calibri" w:hAnsiTheme="minorHAnsi" w:cs="Calibri"/>
                <w:bCs/>
                <w:sz w:val="22"/>
                <w:szCs w:val="22"/>
              </w:rPr>
            </w:pPr>
            <w:r w:rsidRPr="00F947BD">
              <w:rPr>
                <w:rFonts w:asciiTheme="minorHAnsi" w:eastAsia="Calibri" w:hAnsiTheme="minorHAnsi" w:cs="Calibri"/>
                <w:bCs/>
                <w:sz w:val="22"/>
                <w:szCs w:val="22"/>
              </w:rPr>
              <w:t>Matters arising</w:t>
            </w:r>
          </w:p>
          <w:p w14:paraId="24BAF6CC" w14:textId="0CF6F642" w:rsidR="00C5095D" w:rsidRPr="00F947BD" w:rsidRDefault="00C5095D" w:rsidP="00C5095D">
            <w:pPr>
              <w:pStyle w:val="paragraph"/>
              <w:textAlignment w:val="baseline"/>
              <w:rPr>
                <w:rFonts w:ascii="Calibri" w:hAnsi="Calibri" w:cs="Arial"/>
                <w:sz w:val="22"/>
                <w:szCs w:val="22"/>
              </w:rPr>
            </w:pPr>
            <w:r w:rsidRPr="00F947BD">
              <w:rPr>
                <w:rStyle w:val="normaltextrun1"/>
                <w:rFonts w:asciiTheme="minorHAnsi" w:hAnsiTheme="minorHAnsi" w:cs="Calibri"/>
                <w:sz w:val="22"/>
                <w:szCs w:val="22"/>
              </w:rPr>
              <w:t>TPD induction manuals</w:t>
            </w:r>
          </w:p>
        </w:tc>
        <w:tc>
          <w:tcPr>
            <w:tcW w:w="3827" w:type="dxa"/>
          </w:tcPr>
          <w:p w14:paraId="17E7A4E2" w14:textId="77777777" w:rsidR="00C5095D" w:rsidRPr="00F947BD" w:rsidRDefault="00C5095D" w:rsidP="00C5095D">
            <w:pPr>
              <w:pStyle w:val="paragraph"/>
              <w:textAlignment w:val="baseline"/>
              <w:rPr>
                <w:rFonts w:ascii="Calibri" w:hAnsi="Calibri" w:cs="Arial"/>
                <w:sz w:val="22"/>
                <w:szCs w:val="22"/>
              </w:rPr>
            </w:pPr>
          </w:p>
          <w:p w14:paraId="339AB917" w14:textId="0E2F86B7" w:rsidR="00F947BD" w:rsidRPr="00F947BD" w:rsidRDefault="00F947BD" w:rsidP="00C5095D">
            <w:pPr>
              <w:pStyle w:val="paragraph"/>
              <w:textAlignment w:val="baseline"/>
              <w:rPr>
                <w:rFonts w:ascii="Calibri" w:hAnsi="Calibri" w:cs="Arial"/>
                <w:sz w:val="22"/>
                <w:szCs w:val="22"/>
              </w:rPr>
            </w:pPr>
            <w:r w:rsidRPr="00F947BD">
              <w:rPr>
                <w:rFonts w:ascii="Calibri" w:hAnsi="Calibri" w:cs="Arial"/>
                <w:sz w:val="22"/>
                <w:szCs w:val="22"/>
              </w:rPr>
              <w:t>To share West document</w:t>
            </w:r>
            <w:r>
              <w:rPr>
                <w:rFonts w:ascii="Calibri" w:hAnsi="Calibri" w:cs="Arial"/>
                <w:sz w:val="22"/>
                <w:szCs w:val="22"/>
              </w:rPr>
              <w:t>.</w:t>
            </w:r>
          </w:p>
        </w:tc>
        <w:tc>
          <w:tcPr>
            <w:tcW w:w="941" w:type="dxa"/>
          </w:tcPr>
          <w:p w14:paraId="22CEFF97" w14:textId="77777777" w:rsidR="00C5095D" w:rsidRPr="00F947BD" w:rsidRDefault="00C5095D" w:rsidP="00C5095D">
            <w:pPr>
              <w:pStyle w:val="paragraph"/>
              <w:textAlignment w:val="baseline"/>
              <w:rPr>
                <w:rFonts w:ascii="Calibri" w:hAnsi="Calibri" w:cs="Arial"/>
                <w:sz w:val="22"/>
                <w:szCs w:val="22"/>
              </w:rPr>
            </w:pPr>
          </w:p>
          <w:p w14:paraId="51BB7E0C" w14:textId="2C806CBF" w:rsidR="00F947BD" w:rsidRPr="00F947BD" w:rsidRDefault="00F947BD" w:rsidP="00C5095D">
            <w:pPr>
              <w:pStyle w:val="paragraph"/>
              <w:textAlignment w:val="baseline"/>
              <w:rPr>
                <w:rFonts w:ascii="Calibri" w:hAnsi="Calibri" w:cs="Arial"/>
                <w:sz w:val="22"/>
                <w:szCs w:val="22"/>
              </w:rPr>
            </w:pPr>
            <w:r w:rsidRPr="00F947BD">
              <w:rPr>
                <w:rFonts w:ascii="Calibri" w:hAnsi="Calibri" w:cs="Arial"/>
                <w:sz w:val="22"/>
                <w:szCs w:val="22"/>
              </w:rPr>
              <w:t>DM</w:t>
            </w:r>
          </w:p>
        </w:tc>
      </w:tr>
      <w:tr w:rsidR="00C5095D" w14:paraId="45ADBFA4" w14:textId="77777777" w:rsidTr="00F77D9C">
        <w:tc>
          <w:tcPr>
            <w:tcW w:w="988" w:type="dxa"/>
          </w:tcPr>
          <w:p w14:paraId="372F87BA" w14:textId="119AB366" w:rsidR="00C5095D" w:rsidRPr="00F947BD" w:rsidRDefault="00F77D9C" w:rsidP="00C5095D">
            <w:pPr>
              <w:pStyle w:val="paragraph"/>
              <w:textAlignment w:val="baseline"/>
              <w:rPr>
                <w:rFonts w:ascii="Calibri" w:hAnsi="Calibri" w:cs="Arial"/>
                <w:sz w:val="22"/>
                <w:szCs w:val="22"/>
              </w:rPr>
            </w:pPr>
            <w:r>
              <w:rPr>
                <w:rFonts w:ascii="Calibri" w:hAnsi="Calibri" w:cs="Arial"/>
                <w:sz w:val="22"/>
                <w:szCs w:val="22"/>
              </w:rPr>
              <w:t>3.2</w:t>
            </w:r>
          </w:p>
        </w:tc>
        <w:tc>
          <w:tcPr>
            <w:tcW w:w="3260" w:type="dxa"/>
          </w:tcPr>
          <w:p w14:paraId="3576A910" w14:textId="3011F1B3" w:rsidR="00C5095D" w:rsidRPr="00F77D9C" w:rsidRDefault="00F77D9C" w:rsidP="00C5095D">
            <w:pPr>
              <w:pStyle w:val="paragraph"/>
              <w:textAlignment w:val="baseline"/>
              <w:rPr>
                <w:rFonts w:asciiTheme="minorHAnsi" w:hAnsiTheme="minorHAnsi" w:cs="Arial"/>
                <w:sz w:val="22"/>
                <w:szCs w:val="22"/>
              </w:rPr>
            </w:pPr>
            <w:r w:rsidRPr="00F77D9C">
              <w:rPr>
                <w:rStyle w:val="normaltextrun1"/>
                <w:rFonts w:asciiTheme="minorHAnsi" w:hAnsiTheme="minorHAnsi" w:cs="Calibri"/>
                <w:sz w:val="22"/>
                <w:szCs w:val="22"/>
              </w:rPr>
              <w:t>Routes of entry to CMT Scotland</w:t>
            </w:r>
          </w:p>
        </w:tc>
        <w:tc>
          <w:tcPr>
            <w:tcW w:w="3827" w:type="dxa"/>
          </w:tcPr>
          <w:p w14:paraId="24409106" w14:textId="7D4D88EE" w:rsidR="00C5095D" w:rsidRPr="00F947BD" w:rsidRDefault="00F77D9C" w:rsidP="00C5095D">
            <w:pPr>
              <w:pStyle w:val="paragraph"/>
              <w:textAlignment w:val="baseline"/>
              <w:rPr>
                <w:rFonts w:ascii="Calibri" w:hAnsi="Calibri" w:cs="Arial"/>
                <w:sz w:val="22"/>
                <w:szCs w:val="22"/>
              </w:rPr>
            </w:pPr>
            <w:r>
              <w:rPr>
                <w:rFonts w:ascii="Calibri" w:hAnsi="Calibri" w:cs="Arial"/>
                <w:sz w:val="22"/>
                <w:szCs w:val="22"/>
              </w:rPr>
              <w:t>To circulate information when available.</w:t>
            </w:r>
          </w:p>
        </w:tc>
        <w:tc>
          <w:tcPr>
            <w:tcW w:w="941" w:type="dxa"/>
          </w:tcPr>
          <w:p w14:paraId="5C084E39" w14:textId="5447544D" w:rsidR="00C5095D" w:rsidRPr="00F947BD" w:rsidRDefault="00F77D9C" w:rsidP="00C5095D">
            <w:pPr>
              <w:pStyle w:val="paragraph"/>
              <w:textAlignment w:val="baseline"/>
              <w:rPr>
                <w:rFonts w:ascii="Calibri" w:hAnsi="Calibri" w:cs="Arial"/>
                <w:sz w:val="22"/>
                <w:szCs w:val="22"/>
              </w:rPr>
            </w:pPr>
            <w:r>
              <w:rPr>
                <w:rFonts w:ascii="Calibri" w:hAnsi="Calibri" w:cs="Arial"/>
                <w:sz w:val="22"/>
                <w:szCs w:val="22"/>
              </w:rPr>
              <w:t>SG</w:t>
            </w:r>
          </w:p>
        </w:tc>
      </w:tr>
      <w:tr w:rsidR="00F77D9C" w:rsidRPr="00853827" w14:paraId="6B4512D8" w14:textId="77777777" w:rsidTr="00F77D9C">
        <w:tc>
          <w:tcPr>
            <w:tcW w:w="988" w:type="dxa"/>
          </w:tcPr>
          <w:p w14:paraId="4F07957A" w14:textId="0365512A" w:rsidR="00F77D9C" w:rsidRPr="00853827" w:rsidRDefault="00853827" w:rsidP="00C5095D">
            <w:pPr>
              <w:pStyle w:val="paragraph"/>
              <w:textAlignment w:val="baseline"/>
              <w:rPr>
                <w:rFonts w:ascii="Calibri" w:hAnsi="Calibri" w:cs="Arial"/>
                <w:sz w:val="22"/>
                <w:szCs w:val="22"/>
              </w:rPr>
            </w:pPr>
            <w:r w:rsidRPr="00853827">
              <w:rPr>
                <w:rFonts w:ascii="Calibri" w:hAnsi="Calibri" w:cs="Arial"/>
                <w:sz w:val="22"/>
                <w:szCs w:val="22"/>
              </w:rPr>
              <w:t>3.3</w:t>
            </w:r>
          </w:p>
        </w:tc>
        <w:tc>
          <w:tcPr>
            <w:tcW w:w="3260" w:type="dxa"/>
          </w:tcPr>
          <w:p w14:paraId="70FE3D16" w14:textId="606EF308" w:rsidR="00F77D9C" w:rsidRPr="00853827" w:rsidRDefault="00853827" w:rsidP="00C5095D">
            <w:pPr>
              <w:pStyle w:val="paragraph"/>
              <w:textAlignment w:val="baseline"/>
              <w:rPr>
                <w:rStyle w:val="normaltextrun1"/>
                <w:rFonts w:ascii="Calibri" w:hAnsi="Calibri" w:cs="Calibri"/>
                <w:sz w:val="22"/>
                <w:szCs w:val="22"/>
              </w:rPr>
            </w:pPr>
            <w:r w:rsidRPr="00853827">
              <w:rPr>
                <w:rStyle w:val="normaltextrun1"/>
                <w:rFonts w:ascii="Calibri" w:hAnsi="Calibri" w:cs="Calibri"/>
                <w:sz w:val="22"/>
                <w:szCs w:val="22"/>
              </w:rPr>
              <w:t>Clinical Oncology recruitment</w:t>
            </w:r>
          </w:p>
        </w:tc>
        <w:tc>
          <w:tcPr>
            <w:tcW w:w="3827" w:type="dxa"/>
          </w:tcPr>
          <w:p w14:paraId="647A780A" w14:textId="3B63C29E" w:rsidR="00F77D9C" w:rsidRPr="00853827" w:rsidRDefault="00853827" w:rsidP="00C5095D">
            <w:pPr>
              <w:pStyle w:val="paragraph"/>
              <w:textAlignment w:val="baseline"/>
              <w:rPr>
                <w:rFonts w:ascii="Calibri" w:hAnsi="Calibri" w:cs="Arial"/>
                <w:sz w:val="22"/>
                <w:szCs w:val="22"/>
              </w:rPr>
            </w:pPr>
            <w:r>
              <w:rPr>
                <w:rFonts w:ascii="Calibri" w:hAnsi="Calibri" w:cs="Arial"/>
                <w:sz w:val="22"/>
                <w:szCs w:val="22"/>
              </w:rPr>
              <w:t>To propose programme visit.</w:t>
            </w:r>
          </w:p>
        </w:tc>
        <w:tc>
          <w:tcPr>
            <w:tcW w:w="941" w:type="dxa"/>
          </w:tcPr>
          <w:p w14:paraId="495C0BFF" w14:textId="7469CACD" w:rsidR="00F77D9C" w:rsidRPr="00853827" w:rsidRDefault="00853827" w:rsidP="00C5095D">
            <w:pPr>
              <w:pStyle w:val="paragraph"/>
              <w:textAlignment w:val="baseline"/>
              <w:rPr>
                <w:rFonts w:ascii="Calibri" w:hAnsi="Calibri" w:cs="Arial"/>
                <w:sz w:val="22"/>
                <w:szCs w:val="22"/>
              </w:rPr>
            </w:pPr>
            <w:r>
              <w:rPr>
                <w:rFonts w:ascii="Calibri" w:hAnsi="Calibri" w:cs="Arial"/>
                <w:sz w:val="22"/>
                <w:szCs w:val="22"/>
              </w:rPr>
              <w:t>HR</w:t>
            </w:r>
          </w:p>
        </w:tc>
      </w:tr>
      <w:tr w:rsidR="00853827" w:rsidRPr="00853827" w14:paraId="38DD4D53" w14:textId="77777777" w:rsidTr="00F77D9C">
        <w:tc>
          <w:tcPr>
            <w:tcW w:w="988" w:type="dxa"/>
          </w:tcPr>
          <w:p w14:paraId="557CB52E" w14:textId="77777777" w:rsidR="00352DBC" w:rsidRDefault="00352DBC" w:rsidP="00C5095D">
            <w:pPr>
              <w:pStyle w:val="paragraph"/>
              <w:textAlignment w:val="baseline"/>
              <w:rPr>
                <w:rFonts w:ascii="Calibri" w:hAnsi="Calibri" w:cs="Arial"/>
                <w:sz w:val="22"/>
                <w:szCs w:val="22"/>
              </w:rPr>
            </w:pPr>
            <w:r>
              <w:rPr>
                <w:rFonts w:ascii="Calibri" w:hAnsi="Calibri" w:cs="Arial"/>
                <w:sz w:val="22"/>
                <w:szCs w:val="22"/>
              </w:rPr>
              <w:t>4.</w:t>
            </w:r>
          </w:p>
          <w:p w14:paraId="6DFB0062" w14:textId="263F2C49" w:rsidR="00853827" w:rsidRPr="00853827" w:rsidRDefault="00352DBC" w:rsidP="00C5095D">
            <w:pPr>
              <w:pStyle w:val="paragraph"/>
              <w:textAlignment w:val="baseline"/>
              <w:rPr>
                <w:rFonts w:ascii="Calibri" w:hAnsi="Calibri" w:cs="Arial"/>
                <w:sz w:val="22"/>
                <w:szCs w:val="22"/>
              </w:rPr>
            </w:pPr>
            <w:r>
              <w:rPr>
                <w:rFonts w:ascii="Calibri" w:hAnsi="Calibri" w:cs="Arial"/>
                <w:sz w:val="22"/>
                <w:szCs w:val="22"/>
              </w:rPr>
              <w:t>4.2</w:t>
            </w:r>
          </w:p>
        </w:tc>
        <w:tc>
          <w:tcPr>
            <w:tcW w:w="3260" w:type="dxa"/>
          </w:tcPr>
          <w:p w14:paraId="514A8F95" w14:textId="446BBADA" w:rsidR="00853827" w:rsidRPr="000C425E" w:rsidRDefault="00352DBC" w:rsidP="00C5095D">
            <w:pPr>
              <w:pStyle w:val="paragraph"/>
              <w:textAlignment w:val="baseline"/>
              <w:rPr>
                <w:rStyle w:val="normaltextrun1"/>
                <w:rFonts w:ascii="Calibri" w:hAnsi="Calibri" w:cs="Calibri"/>
                <w:sz w:val="22"/>
                <w:szCs w:val="22"/>
              </w:rPr>
            </w:pPr>
            <w:r w:rsidRPr="000C425E">
              <w:rPr>
                <w:rFonts w:ascii="Calibri" w:hAnsi="Calibri" w:cs="Calibri"/>
                <w:sz w:val="22"/>
                <w:szCs w:val="22"/>
              </w:rPr>
              <w:t>Conversion posts from AIM / Geriatric Medicine</w:t>
            </w:r>
          </w:p>
        </w:tc>
        <w:tc>
          <w:tcPr>
            <w:tcW w:w="3827" w:type="dxa"/>
          </w:tcPr>
          <w:p w14:paraId="44EBE837" w14:textId="77777777" w:rsidR="000C425E" w:rsidRDefault="000C425E" w:rsidP="00C5095D">
            <w:pPr>
              <w:pStyle w:val="paragraph"/>
              <w:textAlignment w:val="baseline"/>
              <w:rPr>
                <w:rFonts w:ascii="Calibri" w:hAnsi="Calibri" w:cs="Arial"/>
                <w:sz w:val="22"/>
                <w:szCs w:val="22"/>
              </w:rPr>
            </w:pPr>
          </w:p>
          <w:p w14:paraId="34733B32" w14:textId="1C640A4D" w:rsidR="00853827" w:rsidRDefault="000C425E" w:rsidP="00C5095D">
            <w:pPr>
              <w:pStyle w:val="paragraph"/>
              <w:textAlignment w:val="baseline"/>
              <w:rPr>
                <w:rFonts w:ascii="Calibri" w:hAnsi="Calibri" w:cs="Arial"/>
                <w:sz w:val="22"/>
                <w:szCs w:val="22"/>
              </w:rPr>
            </w:pPr>
            <w:r>
              <w:rPr>
                <w:rFonts w:ascii="Calibri" w:hAnsi="Calibri" w:cs="Arial"/>
                <w:sz w:val="22"/>
                <w:szCs w:val="22"/>
              </w:rPr>
              <w:t>To discuss proposal with TPDs.</w:t>
            </w:r>
          </w:p>
        </w:tc>
        <w:tc>
          <w:tcPr>
            <w:tcW w:w="941" w:type="dxa"/>
          </w:tcPr>
          <w:p w14:paraId="568D0AA4" w14:textId="77777777" w:rsidR="000C425E" w:rsidRDefault="000C425E" w:rsidP="00C5095D">
            <w:pPr>
              <w:pStyle w:val="paragraph"/>
              <w:textAlignment w:val="baseline"/>
              <w:rPr>
                <w:rFonts w:ascii="Calibri" w:hAnsi="Calibri" w:cs="Arial"/>
                <w:sz w:val="22"/>
                <w:szCs w:val="22"/>
              </w:rPr>
            </w:pPr>
          </w:p>
          <w:p w14:paraId="43B2AE80" w14:textId="379E7F79" w:rsidR="00853827" w:rsidRDefault="000C425E" w:rsidP="00C5095D">
            <w:pPr>
              <w:pStyle w:val="paragraph"/>
              <w:textAlignment w:val="baseline"/>
              <w:rPr>
                <w:rFonts w:ascii="Calibri" w:hAnsi="Calibri" w:cs="Arial"/>
                <w:sz w:val="22"/>
                <w:szCs w:val="22"/>
              </w:rPr>
            </w:pPr>
            <w:r>
              <w:rPr>
                <w:rFonts w:ascii="Calibri" w:hAnsi="Calibri" w:cs="Arial"/>
                <w:sz w:val="22"/>
                <w:szCs w:val="22"/>
              </w:rPr>
              <w:t>DM</w:t>
            </w:r>
          </w:p>
        </w:tc>
      </w:tr>
      <w:tr w:rsidR="007023CC" w:rsidRPr="00853827" w14:paraId="3EEBFF59" w14:textId="77777777" w:rsidTr="00F77D9C">
        <w:tc>
          <w:tcPr>
            <w:tcW w:w="988" w:type="dxa"/>
          </w:tcPr>
          <w:p w14:paraId="0898EA41" w14:textId="213384FA" w:rsidR="007023CC" w:rsidRDefault="007023CC" w:rsidP="007023CC">
            <w:pPr>
              <w:pStyle w:val="paragraph"/>
              <w:textAlignment w:val="baseline"/>
              <w:rPr>
                <w:rFonts w:ascii="Calibri" w:hAnsi="Calibri" w:cs="Arial"/>
                <w:sz w:val="22"/>
                <w:szCs w:val="22"/>
              </w:rPr>
            </w:pPr>
            <w:r>
              <w:rPr>
                <w:rFonts w:ascii="Calibri" w:hAnsi="Calibri" w:cs="Arial"/>
                <w:sz w:val="22"/>
                <w:szCs w:val="22"/>
              </w:rPr>
              <w:t>6.</w:t>
            </w:r>
          </w:p>
          <w:p w14:paraId="289A97D4" w14:textId="175489B4" w:rsidR="007023CC" w:rsidRDefault="007023CC" w:rsidP="007023CC">
            <w:pPr>
              <w:pStyle w:val="paragraph"/>
              <w:textAlignment w:val="baseline"/>
              <w:rPr>
                <w:rFonts w:ascii="Calibri" w:hAnsi="Calibri" w:cs="Arial"/>
                <w:sz w:val="22"/>
                <w:szCs w:val="22"/>
              </w:rPr>
            </w:pPr>
            <w:r>
              <w:rPr>
                <w:rFonts w:ascii="Calibri" w:hAnsi="Calibri" w:cs="Arial"/>
                <w:sz w:val="22"/>
                <w:szCs w:val="22"/>
              </w:rPr>
              <w:t>6.1</w:t>
            </w:r>
          </w:p>
        </w:tc>
        <w:tc>
          <w:tcPr>
            <w:tcW w:w="3260" w:type="dxa"/>
          </w:tcPr>
          <w:p w14:paraId="57CB3C7B" w14:textId="77777777" w:rsidR="007023CC" w:rsidRPr="007023CC" w:rsidRDefault="007023CC" w:rsidP="007023CC">
            <w:pPr>
              <w:pStyle w:val="paragraph"/>
              <w:textAlignment w:val="baseline"/>
              <w:rPr>
                <w:rStyle w:val="normaltextrun1"/>
                <w:rFonts w:ascii="Calibri" w:hAnsi="Calibri" w:cs="Calibri"/>
                <w:sz w:val="22"/>
                <w:szCs w:val="22"/>
              </w:rPr>
            </w:pPr>
            <w:r w:rsidRPr="007023CC">
              <w:rPr>
                <w:rStyle w:val="normaltextrun1"/>
                <w:rFonts w:ascii="Calibri" w:hAnsi="Calibri" w:cs="Calibri"/>
                <w:sz w:val="22"/>
                <w:szCs w:val="22"/>
              </w:rPr>
              <w:t>Shape of Training update</w:t>
            </w:r>
          </w:p>
          <w:p w14:paraId="4DBF6613" w14:textId="28C09E17" w:rsidR="007023CC" w:rsidRPr="000C425E" w:rsidRDefault="007023CC" w:rsidP="007023CC">
            <w:pPr>
              <w:pStyle w:val="paragraph"/>
              <w:textAlignment w:val="baseline"/>
              <w:rPr>
                <w:rFonts w:ascii="Calibri" w:hAnsi="Calibri" w:cs="Calibri"/>
                <w:sz w:val="22"/>
                <w:szCs w:val="22"/>
              </w:rPr>
            </w:pPr>
            <w:r w:rsidRPr="007023CC">
              <w:rPr>
                <w:rStyle w:val="eop"/>
                <w:rFonts w:ascii="Calibri" w:hAnsi="Calibri" w:cs="Calibri"/>
                <w:sz w:val="22"/>
                <w:szCs w:val="22"/>
              </w:rPr>
              <w:t>Meeting 23/6/17</w:t>
            </w:r>
          </w:p>
        </w:tc>
        <w:tc>
          <w:tcPr>
            <w:tcW w:w="3827" w:type="dxa"/>
          </w:tcPr>
          <w:p w14:paraId="5FB48FBD" w14:textId="77777777" w:rsidR="007023CC" w:rsidRDefault="007023CC" w:rsidP="007023CC">
            <w:pPr>
              <w:pStyle w:val="paragraph"/>
              <w:textAlignment w:val="baseline"/>
              <w:rPr>
                <w:rFonts w:ascii="Calibri" w:hAnsi="Calibri" w:cs="Arial"/>
                <w:sz w:val="22"/>
                <w:szCs w:val="22"/>
              </w:rPr>
            </w:pPr>
          </w:p>
          <w:p w14:paraId="42BBBA5F" w14:textId="5EEE0FFE" w:rsidR="007023CC" w:rsidRDefault="007023CC" w:rsidP="007023CC">
            <w:pPr>
              <w:pStyle w:val="paragraph"/>
              <w:textAlignment w:val="baseline"/>
              <w:rPr>
                <w:rFonts w:ascii="Calibri" w:hAnsi="Calibri" w:cs="Arial"/>
                <w:sz w:val="22"/>
                <w:szCs w:val="22"/>
              </w:rPr>
            </w:pPr>
            <w:r>
              <w:rPr>
                <w:rFonts w:ascii="Calibri" w:hAnsi="Calibri" w:cs="Arial"/>
                <w:sz w:val="22"/>
                <w:szCs w:val="22"/>
              </w:rPr>
              <w:t>To report after meeting.</w:t>
            </w:r>
          </w:p>
        </w:tc>
        <w:tc>
          <w:tcPr>
            <w:tcW w:w="941" w:type="dxa"/>
          </w:tcPr>
          <w:p w14:paraId="133354DD" w14:textId="77777777" w:rsidR="007023CC" w:rsidRDefault="007023CC" w:rsidP="007023CC">
            <w:pPr>
              <w:pStyle w:val="paragraph"/>
              <w:textAlignment w:val="baseline"/>
              <w:rPr>
                <w:rFonts w:ascii="Calibri" w:hAnsi="Calibri" w:cs="Arial"/>
                <w:sz w:val="22"/>
                <w:szCs w:val="22"/>
              </w:rPr>
            </w:pPr>
          </w:p>
          <w:p w14:paraId="36E9B5B0" w14:textId="21305896" w:rsidR="007023CC" w:rsidRDefault="007023CC" w:rsidP="007023CC">
            <w:pPr>
              <w:pStyle w:val="paragraph"/>
              <w:textAlignment w:val="baseline"/>
              <w:rPr>
                <w:rFonts w:ascii="Calibri" w:hAnsi="Calibri" w:cs="Arial"/>
                <w:sz w:val="22"/>
                <w:szCs w:val="22"/>
              </w:rPr>
            </w:pPr>
            <w:r>
              <w:rPr>
                <w:rFonts w:ascii="Calibri" w:hAnsi="Calibri" w:cs="Arial"/>
                <w:sz w:val="22"/>
                <w:szCs w:val="22"/>
              </w:rPr>
              <w:t>DM</w:t>
            </w:r>
          </w:p>
        </w:tc>
      </w:tr>
      <w:tr w:rsidR="007023CC" w:rsidRPr="00853827" w14:paraId="5F63731E" w14:textId="77777777" w:rsidTr="00F77D9C">
        <w:tc>
          <w:tcPr>
            <w:tcW w:w="988" w:type="dxa"/>
          </w:tcPr>
          <w:p w14:paraId="7963A8BC" w14:textId="77777777" w:rsidR="00F24F55" w:rsidRDefault="00F24F55" w:rsidP="007023CC">
            <w:pPr>
              <w:pStyle w:val="paragraph"/>
              <w:textAlignment w:val="baseline"/>
              <w:rPr>
                <w:rFonts w:ascii="Calibri" w:hAnsi="Calibri" w:cs="Arial"/>
                <w:sz w:val="22"/>
                <w:szCs w:val="22"/>
              </w:rPr>
            </w:pPr>
            <w:r>
              <w:rPr>
                <w:rFonts w:ascii="Calibri" w:hAnsi="Calibri" w:cs="Arial"/>
                <w:sz w:val="22"/>
                <w:szCs w:val="22"/>
              </w:rPr>
              <w:t>7.</w:t>
            </w:r>
          </w:p>
          <w:p w14:paraId="71E420FD" w14:textId="02469BFC" w:rsidR="007023CC" w:rsidRDefault="00F24F55" w:rsidP="007023CC">
            <w:pPr>
              <w:pStyle w:val="paragraph"/>
              <w:textAlignment w:val="baseline"/>
              <w:rPr>
                <w:rFonts w:ascii="Calibri" w:hAnsi="Calibri" w:cs="Arial"/>
                <w:sz w:val="22"/>
                <w:szCs w:val="22"/>
              </w:rPr>
            </w:pPr>
            <w:r>
              <w:rPr>
                <w:rFonts w:ascii="Calibri" w:hAnsi="Calibri" w:cs="Arial"/>
                <w:sz w:val="22"/>
                <w:szCs w:val="22"/>
              </w:rPr>
              <w:t>7.2</w:t>
            </w:r>
          </w:p>
        </w:tc>
        <w:tc>
          <w:tcPr>
            <w:tcW w:w="3260" w:type="dxa"/>
          </w:tcPr>
          <w:p w14:paraId="4D1F4732" w14:textId="77777777" w:rsidR="00F24F55" w:rsidRPr="00F24F55" w:rsidRDefault="00F24F55" w:rsidP="007023CC">
            <w:pPr>
              <w:pStyle w:val="paragraph"/>
              <w:textAlignment w:val="baseline"/>
              <w:rPr>
                <w:rStyle w:val="normaltextrun1"/>
                <w:rFonts w:ascii="Calibri" w:hAnsi="Calibri" w:cs="Calibri"/>
                <w:sz w:val="22"/>
                <w:szCs w:val="22"/>
              </w:rPr>
            </w:pPr>
            <w:r w:rsidRPr="00F24F55">
              <w:rPr>
                <w:rStyle w:val="normaltextrun1"/>
                <w:rFonts w:ascii="Calibri" w:hAnsi="Calibri" w:cs="Calibri"/>
                <w:sz w:val="22"/>
                <w:szCs w:val="22"/>
              </w:rPr>
              <w:t>QM</w:t>
            </w:r>
          </w:p>
          <w:p w14:paraId="57D29128" w14:textId="5B9F4080" w:rsidR="007023CC" w:rsidRPr="00251844" w:rsidRDefault="00F24F55" w:rsidP="007023CC">
            <w:pPr>
              <w:pStyle w:val="paragraph"/>
              <w:textAlignment w:val="baseline"/>
              <w:rPr>
                <w:rStyle w:val="normaltextrun1"/>
                <w:rFonts w:cs="Calibri"/>
                <w:b/>
              </w:rPr>
            </w:pPr>
            <w:r w:rsidRPr="00F24F55">
              <w:rPr>
                <w:rStyle w:val="normaltextrun1"/>
                <w:rFonts w:ascii="Calibri" w:hAnsi="Calibri" w:cs="Calibri"/>
                <w:sz w:val="22"/>
                <w:szCs w:val="22"/>
              </w:rPr>
              <w:t xml:space="preserve">GMC visit </w:t>
            </w:r>
            <w:r w:rsidRPr="00F24F55">
              <w:rPr>
                <w:rStyle w:val="eop"/>
                <w:rFonts w:ascii="Calibri" w:hAnsi="Calibri" w:cs="Calibri"/>
                <w:sz w:val="22"/>
                <w:szCs w:val="22"/>
              </w:rPr>
              <w:t>11-12/12/17</w:t>
            </w:r>
          </w:p>
        </w:tc>
        <w:tc>
          <w:tcPr>
            <w:tcW w:w="3827" w:type="dxa"/>
          </w:tcPr>
          <w:p w14:paraId="6B2C2195" w14:textId="77777777" w:rsidR="007023CC" w:rsidRDefault="007023CC" w:rsidP="007023CC">
            <w:pPr>
              <w:pStyle w:val="paragraph"/>
              <w:textAlignment w:val="baseline"/>
              <w:rPr>
                <w:rFonts w:ascii="Calibri" w:hAnsi="Calibri" w:cs="Arial"/>
                <w:sz w:val="22"/>
                <w:szCs w:val="22"/>
              </w:rPr>
            </w:pPr>
          </w:p>
          <w:p w14:paraId="44178020" w14:textId="50CEBA23" w:rsidR="00F24F55" w:rsidRDefault="00F24F55" w:rsidP="007023CC">
            <w:pPr>
              <w:pStyle w:val="paragraph"/>
              <w:textAlignment w:val="baseline"/>
              <w:rPr>
                <w:rFonts w:ascii="Calibri" w:hAnsi="Calibri" w:cs="Arial"/>
                <w:sz w:val="22"/>
                <w:szCs w:val="22"/>
              </w:rPr>
            </w:pPr>
            <w:r>
              <w:rPr>
                <w:rFonts w:ascii="Calibri" w:hAnsi="Calibri" w:cs="Arial"/>
                <w:sz w:val="22"/>
                <w:szCs w:val="22"/>
              </w:rPr>
              <w:t>To seek any additional information.</w:t>
            </w:r>
          </w:p>
        </w:tc>
        <w:tc>
          <w:tcPr>
            <w:tcW w:w="941" w:type="dxa"/>
          </w:tcPr>
          <w:p w14:paraId="63D062A2" w14:textId="77777777" w:rsidR="007023CC" w:rsidRDefault="007023CC" w:rsidP="007023CC">
            <w:pPr>
              <w:pStyle w:val="paragraph"/>
              <w:textAlignment w:val="baseline"/>
              <w:rPr>
                <w:rFonts w:ascii="Calibri" w:hAnsi="Calibri" w:cs="Arial"/>
                <w:sz w:val="22"/>
                <w:szCs w:val="22"/>
              </w:rPr>
            </w:pPr>
          </w:p>
          <w:p w14:paraId="549B283C" w14:textId="0E9607A4" w:rsidR="00F24F55" w:rsidRDefault="00F24F55" w:rsidP="007023CC">
            <w:pPr>
              <w:pStyle w:val="paragraph"/>
              <w:textAlignment w:val="baseline"/>
              <w:rPr>
                <w:rFonts w:ascii="Calibri" w:hAnsi="Calibri" w:cs="Arial"/>
                <w:sz w:val="22"/>
                <w:szCs w:val="22"/>
              </w:rPr>
            </w:pPr>
            <w:r>
              <w:rPr>
                <w:rFonts w:ascii="Calibri" w:hAnsi="Calibri" w:cs="Arial"/>
                <w:sz w:val="22"/>
                <w:szCs w:val="22"/>
              </w:rPr>
              <w:t>DM</w:t>
            </w:r>
          </w:p>
        </w:tc>
      </w:tr>
      <w:tr w:rsidR="005E6B30" w:rsidRPr="00853827" w14:paraId="493DBB4C" w14:textId="77777777" w:rsidTr="00F77D9C">
        <w:tc>
          <w:tcPr>
            <w:tcW w:w="988" w:type="dxa"/>
          </w:tcPr>
          <w:p w14:paraId="4F06D9E5" w14:textId="2CC2B136" w:rsidR="005E6B30" w:rsidRDefault="005E6B30" w:rsidP="005E6B30">
            <w:pPr>
              <w:pStyle w:val="paragraph"/>
              <w:textAlignment w:val="baseline"/>
              <w:rPr>
                <w:rFonts w:ascii="Calibri" w:hAnsi="Calibri" w:cs="Arial"/>
                <w:sz w:val="22"/>
                <w:szCs w:val="22"/>
              </w:rPr>
            </w:pPr>
            <w:r>
              <w:rPr>
                <w:rFonts w:ascii="Calibri" w:hAnsi="Calibri" w:cs="Arial"/>
                <w:sz w:val="22"/>
                <w:szCs w:val="22"/>
              </w:rPr>
              <w:t>10.</w:t>
            </w:r>
          </w:p>
          <w:p w14:paraId="32316026" w14:textId="06FCD6A2" w:rsidR="005E6B30" w:rsidRDefault="005E6B30" w:rsidP="005E6B30">
            <w:pPr>
              <w:pStyle w:val="paragraph"/>
              <w:textAlignment w:val="baseline"/>
              <w:rPr>
                <w:rFonts w:ascii="Calibri" w:hAnsi="Calibri" w:cs="Arial"/>
                <w:sz w:val="22"/>
                <w:szCs w:val="22"/>
              </w:rPr>
            </w:pPr>
            <w:r>
              <w:rPr>
                <w:rFonts w:ascii="Calibri" w:hAnsi="Calibri" w:cs="Arial"/>
                <w:sz w:val="22"/>
                <w:szCs w:val="22"/>
              </w:rPr>
              <w:t>10.1</w:t>
            </w:r>
          </w:p>
        </w:tc>
        <w:tc>
          <w:tcPr>
            <w:tcW w:w="3260" w:type="dxa"/>
          </w:tcPr>
          <w:p w14:paraId="65273295" w14:textId="77777777" w:rsidR="005E6B30" w:rsidRPr="005E6B30" w:rsidRDefault="005E6B30" w:rsidP="005E6B30">
            <w:pPr>
              <w:pStyle w:val="paragraph"/>
              <w:textAlignment w:val="baseline"/>
              <w:rPr>
                <w:rStyle w:val="normaltextrun1"/>
                <w:rFonts w:ascii="Calibri" w:hAnsi="Calibri" w:cs="Calibri"/>
                <w:sz w:val="22"/>
                <w:szCs w:val="22"/>
              </w:rPr>
            </w:pPr>
            <w:r w:rsidRPr="005E6B30">
              <w:rPr>
                <w:rStyle w:val="normaltextrun1"/>
                <w:rFonts w:ascii="Calibri" w:hAnsi="Calibri" w:cs="Calibri"/>
                <w:sz w:val="22"/>
                <w:szCs w:val="22"/>
              </w:rPr>
              <w:t>AOCB</w:t>
            </w:r>
          </w:p>
          <w:p w14:paraId="2B424D26" w14:textId="1BEAAFD2" w:rsidR="005E6B30" w:rsidRPr="00F24F55" w:rsidRDefault="005E6B30" w:rsidP="005E6B30">
            <w:pPr>
              <w:pStyle w:val="paragraph"/>
              <w:textAlignment w:val="baseline"/>
              <w:rPr>
                <w:rStyle w:val="normaltextrun1"/>
                <w:rFonts w:ascii="Calibri" w:hAnsi="Calibri" w:cs="Calibri"/>
                <w:sz w:val="22"/>
                <w:szCs w:val="22"/>
              </w:rPr>
            </w:pPr>
            <w:r w:rsidRPr="005E6B30">
              <w:rPr>
                <w:rStyle w:val="normaltextrun1"/>
                <w:rFonts w:ascii="Calibri" w:hAnsi="Calibri" w:cs="Calibri"/>
                <w:sz w:val="22"/>
                <w:szCs w:val="22"/>
              </w:rPr>
              <w:t>Items for National Leads meeting</w:t>
            </w:r>
          </w:p>
        </w:tc>
        <w:tc>
          <w:tcPr>
            <w:tcW w:w="3827" w:type="dxa"/>
          </w:tcPr>
          <w:p w14:paraId="0BA6EB14" w14:textId="77777777" w:rsidR="005E6B30" w:rsidRDefault="005E6B30" w:rsidP="005E6B30">
            <w:pPr>
              <w:pStyle w:val="paragraph"/>
              <w:textAlignment w:val="baseline"/>
              <w:rPr>
                <w:rFonts w:ascii="Calibri" w:hAnsi="Calibri" w:cs="Arial"/>
                <w:sz w:val="22"/>
                <w:szCs w:val="22"/>
              </w:rPr>
            </w:pPr>
          </w:p>
          <w:p w14:paraId="29967F40" w14:textId="4192CB5A" w:rsidR="005E6B30" w:rsidRDefault="005E6B30" w:rsidP="005E6B30">
            <w:pPr>
              <w:pStyle w:val="paragraph"/>
              <w:textAlignment w:val="baseline"/>
              <w:rPr>
                <w:rFonts w:ascii="Calibri" w:hAnsi="Calibri" w:cs="Arial"/>
                <w:sz w:val="22"/>
                <w:szCs w:val="22"/>
              </w:rPr>
            </w:pPr>
            <w:r>
              <w:rPr>
                <w:rFonts w:ascii="Calibri" w:hAnsi="Calibri" w:cs="Arial"/>
                <w:sz w:val="22"/>
                <w:szCs w:val="22"/>
              </w:rPr>
              <w:t>To send items to DM.</w:t>
            </w:r>
          </w:p>
        </w:tc>
        <w:tc>
          <w:tcPr>
            <w:tcW w:w="941" w:type="dxa"/>
          </w:tcPr>
          <w:p w14:paraId="732A94A6" w14:textId="77777777" w:rsidR="005E6B30" w:rsidRDefault="005E6B30" w:rsidP="005E6B30">
            <w:pPr>
              <w:pStyle w:val="paragraph"/>
              <w:textAlignment w:val="baseline"/>
              <w:rPr>
                <w:rFonts w:ascii="Calibri" w:hAnsi="Calibri" w:cs="Arial"/>
                <w:sz w:val="22"/>
                <w:szCs w:val="22"/>
              </w:rPr>
            </w:pPr>
          </w:p>
          <w:p w14:paraId="0D9C88EE" w14:textId="105863BC" w:rsidR="005E6B30" w:rsidRDefault="005E6B30" w:rsidP="005E6B30">
            <w:pPr>
              <w:pStyle w:val="paragraph"/>
              <w:textAlignment w:val="baseline"/>
              <w:rPr>
                <w:rFonts w:ascii="Calibri" w:hAnsi="Calibri" w:cs="Arial"/>
                <w:sz w:val="22"/>
                <w:szCs w:val="22"/>
              </w:rPr>
            </w:pPr>
            <w:r>
              <w:rPr>
                <w:rFonts w:ascii="Calibri" w:hAnsi="Calibri" w:cs="Arial"/>
                <w:sz w:val="22"/>
                <w:szCs w:val="22"/>
              </w:rPr>
              <w:t>All</w:t>
            </w:r>
          </w:p>
        </w:tc>
      </w:tr>
      <w:tr w:rsidR="005E6B30" w:rsidRPr="00853827" w14:paraId="40F3B05F" w14:textId="77777777" w:rsidTr="00F77D9C">
        <w:tc>
          <w:tcPr>
            <w:tcW w:w="988" w:type="dxa"/>
          </w:tcPr>
          <w:p w14:paraId="05B60CC3" w14:textId="4DC0B07A" w:rsidR="005E6B30" w:rsidRDefault="001943E8" w:rsidP="005E6B30">
            <w:pPr>
              <w:pStyle w:val="paragraph"/>
              <w:textAlignment w:val="baseline"/>
              <w:rPr>
                <w:rFonts w:ascii="Calibri" w:hAnsi="Calibri" w:cs="Arial"/>
                <w:sz w:val="22"/>
                <w:szCs w:val="22"/>
              </w:rPr>
            </w:pPr>
            <w:r>
              <w:rPr>
                <w:rFonts w:ascii="Calibri" w:hAnsi="Calibri" w:cs="Arial"/>
                <w:sz w:val="22"/>
                <w:szCs w:val="22"/>
              </w:rPr>
              <w:t>10.5</w:t>
            </w:r>
          </w:p>
        </w:tc>
        <w:tc>
          <w:tcPr>
            <w:tcW w:w="3260" w:type="dxa"/>
          </w:tcPr>
          <w:p w14:paraId="341437C2" w14:textId="61C45B0D" w:rsidR="005E6B30" w:rsidRPr="001943E8" w:rsidRDefault="001943E8" w:rsidP="005E6B30">
            <w:pPr>
              <w:pStyle w:val="paragraph"/>
              <w:textAlignment w:val="baseline"/>
              <w:rPr>
                <w:rStyle w:val="normaltextrun1"/>
                <w:rFonts w:ascii="Calibri" w:hAnsi="Calibri" w:cs="Calibri"/>
                <w:sz w:val="22"/>
                <w:szCs w:val="22"/>
              </w:rPr>
            </w:pPr>
            <w:r w:rsidRPr="001943E8">
              <w:rPr>
                <w:rStyle w:val="normaltextrun1"/>
                <w:rFonts w:ascii="Calibri" w:hAnsi="Calibri" w:cs="Calibri"/>
                <w:sz w:val="22"/>
                <w:szCs w:val="22"/>
              </w:rPr>
              <w:t>IMTF posts for approval</w:t>
            </w:r>
          </w:p>
        </w:tc>
        <w:tc>
          <w:tcPr>
            <w:tcW w:w="3827" w:type="dxa"/>
          </w:tcPr>
          <w:p w14:paraId="06ABD9AF" w14:textId="530E56DF" w:rsidR="005E6B30" w:rsidRDefault="001943E8" w:rsidP="005E6B30">
            <w:pPr>
              <w:pStyle w:val="paragraph"/>
              <w:textAlignment w:val="baseline"/>
              <w:rPr>
                <w:rFonts w:ascii="Calibri" w:hAnsi="Calibri" w:cs="Arial"/>
                <w:sz w:val="22"/>
                <w:szCs w:val="22"/>
              </w:rPr>
            </w:pPr>
            <w:r>
              <w:rPr>
                <w:rFonts w:ascii="Calibri" w:hAnsi="Calibri" w:cs="Arial"/>
                <w:sz w:val="22"/>
                <w:szCs w:val="22"/>
              </w:rPr>
              <w:t>To circulate information to STB.</w:t>
            </w:r>
          </w:p>
        </w:tc>
        <w:tc>
          <w:tcPr>
            <w:tcW w:w="941" w:type="dxa"/>
          </w:tcPr>
          <w:p w14:paraId="09CAB7A3" w14:textId="5C06490A" w:rsidR="005E6B30" w:rsidRDefault="001943E8" w:rsidP="005E6B30">
            <w:pPr>
              <w:pStyle w:val="paragraph"/>
              <w:textAlignment w:val="baseline"/>
              <w:rPr>
                <w:rFonts w:ascii="Calibri" w:hAnsi="Calibri" w:cs="Arial"/>
                <w:sz w:val="22"/>
                <w:szCs w:val="22"/>
              </w:rPr>
            </w:pPr>
            <w:r>
              <w:rPr>
                <w:rFonts w:ascii="Calibri" w:hAnsi="Calibri" w:cs="Arial"/>
                <w:sz w:val="22"/>
                <w:szCs w:val="22"/>
              </w:rPr>
              <w:t>HM</w:t>
            </w:r>
          </w:p>
        </w:tc>
      </w:tr>
      <w:tr w:rsidR="001943E8" w:rsidRPr="00853827" w14:paraId="30343FB4" w14:textId="77777777" w:rsidTr="00F77D9C">
        <w:tc>
          <w:tcPr>
            <w:tcW w:w="988" w:type="dxa"/>
          </w:tcPr>
          <w:p w14:paraId="4540B567" w14:textId="1664C41B" w:rsidR="001943E8" w:rsidRDefault="00763A7A" w:rsidP="005E6B30">
            <w:pPr>
              <w:pStyle w:val="paragraph"/>
              <w:textAlignment w:val="baseline"/>
              <w:rPr>
                <w:rFonts w:ascii="Calibri" w:hAnsi="Calibri" w:cs="Arial"/>
                <w:sz w:val="22"/>
                <w:szCs w:val="22"/>
              </w:rPr>
            </w:pPr>
            <w:r>
              <w:rPr>
                <w:rFonts w:ascii="Calibri" w:hAnsi="Calibri" w:cs="Arial"/>
                <w:sz w:val="22"/>
                <w:szCs w:val="22"/>
              </w:rPr>
              <w:t>10.6</w:t>
            </w:r>
          </w:p>
        </w:tc>
        <w:tc>
          <w:tcPr>
            <w:tcW w:w="3260" w:type="dxa"/>
          </w:tcPr>
          <w:p w14:paraId="5E7C0A8E" w14:textId="5E5A46E8" w:rsidR="001943E8" w:rsidRPr="00763A7A" w:rsidRDefault="00763A7A" w:rsidP="005E6B30">
            <w:pPr>
              <w:pStyle w:val="paragraph"/>
              <w:textAlignment w:val="baseline"/>
              <w:rPr>
                <w:rStyle w:val="normaltextrun1"/>
                <w:rFonts w:ascii="Calibri" w:hAnsi="Calibri" w:cs="Calibri"/>
                <w:sz w:val="22"/>
                <w:szCs w:val="22"/>
              </w:rPr>
            </w:pPr>
            <w:r w:rsidRPr="00763A7A">
              <w:rPr>
                <w:rStyle w:val="normaltextrun1"/>
                <w:rFonts w:ascii="Calibri" w:hAnsi="Calibri" w:cs="Calibri"/>
                <w:sz w:val="22"/>
                <w:szCs w:val="22"/>
              </w:rPr>
              <w:t>Regionalised ARCPs</w:t>
            </w:r>
          </w:p>
        </w:tc>
        <w:tc>
          <w:tcPr>
            <w:tcW w:w="3827" w:type="dxa"/>
          </w:tcPr>
          <w:p w14:paraId="57ADD721" w14:textId="23CC7486" w:rsidR="001943E8" w:rsidRDefault="00763A7A" w:rsidP="005E6B30">
            <w:pPr>
              <w:pStyle w:val="paragraph"/>
              <w:textAlignment w:val="baseline"/>
              <w:rPr>
                <w:rFonts w:ascii="Calibri" w:hAnsi="Calibri" w:cs="Arial"/>
                <w:sz w:val="22"/>
                <w:szCs w:val="22"/>
              </w:rPr>
            </w:pPr>
            <w:r>
              <w:rPr>
                <w:rFonts w:ascii="Calibri" w:hAnsi="Calibri" w:cs="Arial"/>
                <w:sz w:val="22"/>
                <w:szCs w:val="22"/>
              </w:rPr>
              <w:t>To confirm arrangements with Alastair Douglas.</w:t>
            </w:r>
          </w:p>
        </w:tc>
        <w:tc>
          <w:tcPr>
            <w:tcW w:w="941" w:type="dxa"/>
          </w:tcPr>
          <w:p w14:paraId="4322FC42" w14:textId="08975D55" w:rsidR="001943E8" w:rsidRDefault="00763A7A" w:rsidP="005E6B30">
            <w:pPr>
              <w:pStyle w:val="paragraph"/>
              <w:textAlignment w:val="baseline"/>
              <w:rPr>
                <w:rFonts w:ascii="Calibri" w:hAnsi="Calibri" w:cs="Arial"/>
                <w:sz w:val="22"/>
                <w:szCs w:val="22"/>
              </w:rPr>
            </w:pPr>
            <w:r>
              <w:rPr>
                <w:rFonts w:ascii="Calibri" w:hAnsi="Calibri" w:cs="Arial"/>
                <w:sz w:val="22"/>
                <w:szCs w:val="22"/>
              </w:rPr>
              <w:t>DM</w:t>
            </w:r>
          </w:p>
        </w:tc>
      </w:tr>
    </w:tbl>
    <w:p w14:paraId="2A63167F" w14:textId="1E091F84" w:rsidR="009F2886" w:rsidRPr="00853827" w:rsidRDefault="009F2886" w:rsidP="009F2886">
      <w:pPr>
        <w:pStyle w:val="paragraph"/>
        <w:textAlignment w:val="baseline"/>
        <w:rPr>
          <w:rFonts w:ascii="Calibri" w:hAnsi="Calibri" w:cs="Arial"/>
          <w:sz w:val="22"/>
          <w:szCs w:val="22"/>
        </w:rPr>
      </w:pPr>
    </w:p>
    <w:sectPr w:rsidR="009F2886" w:rsidRPr="008538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6CF2" w14:textId="77777777" w:rsidR="00FF2D29" w:rsidRDefault="00FF2D29" w:rsidP="00877F4D">
      <w:pPr>
        <w:spacing w:after="0" w:line="240" w:lineRule="auto"/>
      </w:pPr>
      <w:r>
        <w:separator/>
      </w:r>
    </w:p>
  </w:endnote>
  <w:endnote w:type="continuationSeparator" w:id="0">
    <w:p w14:paraId="1DE2DA7E" w14:textId="77777777" w:rsidR="00FF2D29" w:rsidRDefault="00FF2D29" w:rsidP="0087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E136" w14:textId="77777777" w:rsidR="00FF2D29" w:rsidRDefault="00FF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67163"/>
      <w:docPartObj>
        <w:docPartGallery w:val="Page Numbers (Bottom of Page)"/>
        <w:docPartUnique/>
      </w:docPartObj>
    </w:sdtPr>
    <w:sdtEndPr>
      <w:rPr>
        <w:noProof/>
      </w:rPr>
    </w:sdtEndPr>
    <w:sdtContent>
      <w:p w14:paraId="17D54EEA" w14:textId="776443EA" w:rsidR="00FF2D29" w:rsidRDefault="00FF2D29">
        <w:pPr>
          <w:pStyle w:val="Footer"/>
          <w:jc w:val="right"/>
        </w:pPr>
        <w:r>
          <w:fldChar w:fldCharType="begin"/>
        </w:r>
        <w:r>
          <w:instrText xml:space="preserve"> PAGE   \* MERGEFORMAT </w:instrText>
        </w:r>
        <w:r>
          <w:fldChar w:fldCharType="separate"/>
        </w:r>
        <w:r w:rsidR="00711A14">
          <w:rPr>
            <w:noProof/>
          </w:rPr>
          <w:t>6</w:t>
        </w:r>
        <w:r>
          <w:rPr>
            <w:noProof/>
          </w:rPr>
          <w:fldChar w:fldCharType="end"/>
        </w:r>
      </w:p>
    </w:sdtContent>
  </w:sdt>
  <w:p w14:paraId="3FF2C481" w14:textId="77777777" w:rsidR="00FF2D29" w:rsidRDefault="00FF2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559A" w14:textId="77777777" w:rsidR="00FF2D29" w:rsidRDefault="00FF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4CFD" w14:textId="77777777" w:rsidR="00FF2D29" w:rsidRDefault="00FF2D29" w:rsidP="00877F4D">
      <w:pPr>
        <w:spacing w:after="0" w:line="240" w:lineRule="auto"/>
      </w:pPr>
      <w:r>
        <w:separator/>
      </w:r>
    </w:p>
  </w:footnote>
  <w:footnote w:type="continuationSeparator" w:id="0">
    <w:p w14:paraId="6DCF2852" w14:textId="77777777" w:rsidR="00FF2D29" w:rsidRDefault="00FF2D29" w:rsidP="0087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0050" w14:textId="7D107464" w:rsidR="00FF2D29" w:rsidRDefault="00FF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0522" w14:textId="7B4E2373" w:rsidR="00FF2D29" w:rsidRDefault="00FF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742F" w14:textId="1EECCA0F" w:rsidR="00FF2D29" w:rsidRDefault="00FF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D5"/>
    <w:multiLevelType w:val="multilevel"/>
    <w:tmpl w:val="1F28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14123"/>
    <w:multiLevelType w:val="hybridMultilevel"/>
    <w:tmpl w:val="DCEA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E703C"/>
    <w:multiLevelType w:val="hybridMultilevel"/>
    <w:tmpl w:val="BB56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C03CF"/>
    <w:multiLevelType w:val="multilevel"/>
    <w:tmpl w:val="ADA0847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FD02FEB"/>
    <w:multiLevelType w:val="hybridMultilevel"/>
    <w:tmpl w:val="33CC6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E2E0E"/>
    <w:multiLevelType w:val="multilevel"/>
    <w:tmpl w:val="1B4ED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26EEB"/>
    <w:multiLevelType w:val="multilevel"/>
    <w:tmpl w:val="D05AC1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F4031A"/>
    <w:multiLevelType w:val="hybridMultilevel"/>
    <w:tmpl w:val="7466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D0224F"/>
    <w:multiLevelType w:val="hybridMultilevel"/>
    <w:tmpl w:val="009E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BD"/>
    <w:rsid w:val="00000A32"/>
    <w:rsid w:val="0001211D"/>
    <w:rsid w:val="000313F7"/>
    <w:rsid w:val="000452F4"/>
    <w:rsid w:val="000601F5"/>
    <w:rsid w:val="000643D2"/>
    <w:rsid w:val="00090EE2"/>
    <w:rsid w:val="00096799"/>
    <w:rsid w:val="000B5104"/>
    <w:rsid w:val="000B7C5F"/>
    <w:rsid w:val="000C425E"/>
    <w:rsid w:val="000D2E68"/>
    <w:rsid w:val="000F249A"/>
    <w:rsid w:val="001030C8"/>
    <w:rsid w:val="001236A3"/>
    <w:rsid w:val="00126BBC"/>
    <w:rsid w:val="00156578"/>
    <w:rsid w:val="001631A1"/>
    <w:rsid w:val="00164F64"/>
    <w:rsid w:val="001737DA"/>
    <w:rsid w:val="00174288"/>
    <w:rsid w:val="00174E7C"/>
    <w:rsid w:val="00184701"/>
    <w:rsid w:val="00185DE9"/>
    <w:rsid w:val="001943E8"/>
    <w:rsid w:val="001B1965"/>
    <w:rsid w:val="001B55FD"/>
    <w:rsid w:val="001B5665"/>
    <w:rsid w:val="001C30DA"/>
    <w:rsid w:val="001E2825"/>
    <w:rsid w:val="001E6B03"/>
    <w:rsid w:val="001F1CAD"/>
    <w:rsid w:val="001F5C30"/>
    <w:rsid w:val="00227898"/>
    <w:rsid w:val="00251844"/>
    <w:rsid w:val="00252208"/>
    <w:rsid w:val="00257C24"/>
    <w:rsid w:val="00283B9C"/>
    <w:rsid w:val="00291DF8"/>
    <w:rsid w:val="00292064"/>
    <w:rsid w:val="002C7226"/>
    <w:rsid w:val="002D52BC"/>
    <w:rsid w:val="002E3D82"/>
    <w:rsid w:val="00301ED1"/>
    <w:rsid w:val="00321DC9"/>
    <w:rsid w:val="00324CC3"/>
    <w:rsid w:val="0033202E"/>
    <w:rsid w:val="00336AAC"/>
    <w:rsid w:val="00352DBC"/>
    <w:rsid w:val="00372232"/>
    <w:rsid w:val="0038261A"/>
    <w:rsid w:val="003B72F3"/>
    <w:rsid w:val="003C6B0A"/>
    <w:rsid w:val="003D258C"/>
    <w:rsid w:val="003E75F2"/>
    <w:rsid w:val="003F5971"/>
    <w:rsid w:val="00404261"/>
    <w:rsid w:val="004063ED"/>
    <w:rsid w:val="00417769"/>
    <w:rsid w:val="00422CF9"/>
    <w:rsid w:val="004315A3"/>
    <w:rsid w:val="0045406A"/>
    <w:rsid w:val="00454188"/>
    <w:rsid w:val="00467A05"/>
    <w:rsid w:val="00476487"/>
    <w:rsid w:val="0048434B"/>
    <w:rsid w:val="0049513B"/>
    <w:rsid w:val="004C551D"/>
    <w:rsid w:val="004D28E6"/>
    <w:rsid w:val="004E71B3"/>
    <w:rsid w:val="00501D31"/>
    <w:rsid w:val="0050543B"/>
    <w:rsid w:val="00516884"/>
    <w:rsid w:val="005240BD"/>
    <w:rsid w:val="00570276"/>
    <w:rsid w:val="00577665"/>
    <w:rsid w:val="00581317"/>
    <w:rsid w:val="00590A9D"/>
    <w:rsid w:val="005917EE"/>
    <w:rsid w:val="00592CC2"/>
    <w:rsid w:val="005A00D7"/>
    <w:rsid w:val="005B0BA7"/>
    <w:rsid w:val="005B6160"/>
    <w:rsid w:val="005D48EA"/>
    <w:rsid w:val="005E1869"/>
    <w:rsid w:val="005E605A"/>
    <w:rsid w:val="005E6B30"/>
    <w:rsid w:val="005F1B10"/>
    <w:rsid w:val="00601D84"/>
    <w:rsid w:val="006530ED"/>
    <w:rsid w:val="00653E8D"/>
    <w:rsid w:val="00682A49"/>
    <w:rsid w:val="006B54EA"/>
    <w:rsid w:val="006B6DE0"/>
    <w:rsid w:val="006B745D"/>
    <w:rsid w:val="006E3E28"/>
    <w:rsid w:val="007023CC"/>
    <w:rsid w:val="00707205"/>
    <w:rsid w:val="00711A14"/>
    <w:rsid w:val="00763A7A"/>
    <w:rsid w:val="007733B6"/>
    <w:rsid w:val="0078494D"/>
    <w:rsid w:val="007855D1"/>
    <w:rsid w:val="007A0ED7"/>
    <w:rsid w:val="007B21BB"/>
    <w:rsid w:val="007B6042"/>
    <w:rsid w:val="007C560D"/>
    <w:rsid w:val="007D447D"/>
    <w:rsid w:val="00800BCB"/>
    <w:rsid w:val="008031AB"/>
    <w:rsid w:val="00824E5E"/>
    <w:rsid w:val="00825C2E"/>
    <w:rsid w:val="00825EA0"/>
    <w:rsid w:val="008369B2"/>
    <w:rsid w:val="00853827"/>
    <w:rsid w:val="00864C12"/>
    <w:rsid w:val="00877F4D"/>
    <w:rsid w:val="008B333A"/>
    <w:rsid w:val="008C50D8"/>
    <w:rsid w:val="008C5467"/>
    <w:rsid w:val="008D5F1E"/>
    <w:rsid w:val="008D73BD"/>
    <w:rsid w:val="008F311A"/>
    <w:rsid w:val="00900271"/>
    <w:rsid w:val="0090124F"/>
    <w:rsid w:val="00911578"/>
    <w:rsid w:val="0093482F"/>
    <w:rsid w:val="009358B0"/>
    <w:rsid w:val="00946B10"/>
    <w:rsid w:val="009603E9"/>
    <w:rsid w:val="009613F7"/>
    <w:rsid w:val="009736F3"/>
    <w:rsid w:val="00973737"/>
    <w:rsid w:val="009822D9"/>
    <w:rsid w:val="009847E2"/>
    <w:rsid w:val="00986FD9"/>
    <w:rsid w:val="00993683"/>
    <w:rsid w:val="009C4C24"/>
    <w:rsid w:val="009C5772"/>
    <w:rsid w:val="009D3AA8"/>
    <w:rsid w:val="009D43C5"/>
    <w:rsid w:val="009D7062"/>
    <w:rsid w:val="009F2886"/>
    <w:rsid w:val="009F5E4E"/>
    <w:rsid w:val="00A60F2A"/>
    <w:rsid w:val="00A90FCA"/>
    <w:rsid w:val="00AB5844"/>
    <w:rsid w:val="00AC7E9F"/>
    <w:rsid w:val="00AE71D2"/>
    <w:rsid w:val="00AF13AB"/>
    <w:rsid w:val="00B34764"/>
    <w:rsid w:val="00B44D32"/>
    <w:rsid w:val="00B5254A"/>
    <w:rsid w:val="00B61E0E"/>
    <w:rsid w:val="00B819B8"/>
    <w:rsid w:val="00B91B2A"/>
    <w:rsid w:val="00B93EC2"/>
    <w:rsid w:val="00B9651D"/>
    <w:rsid w:val="00BA145C"/>
    <w:rsid w:val="00BA2F19"/>
    <w:rsid w:val="00BA44DF"/>
    <w:rsid w:val="00BC04A0"/>
    <w:rsid w:val="00BC55E4"/>
    <w:rsid w:val="00BE19C5"/>
    <w:rsid w:val="00C00754"/>
    <w:rsid w:val="00C0231E"/>
    <w:rsid w:val="00C04D20"/>
    <w:rsid w:val="00C1191D"/>
    <w:rsid w:val="00C12BB6"/>
    <w:rsid w:val="00C206D6"/>
    <w:rsid w:val="00C227FC"/>
    <w:rsid w:val="00C36585"/>
    <w:rsid w:val="00C43B7A"/>
    <w:rsid w:val="00C5095D"/>
    <w:rsid w:val="00CB0161"/>
    <w:rsid w:val="00CB26DA"/>
    <w:rsid w:val="00CB403D"/>
    <w:rsid w:val="00CC3DB0"/>
    <w:rsid w:val="00CD011C"/>
    <w:rsid w:val="00CD2A13"/>
    <w:rsid w:val="00CD31CC"/>
    <w:rsid w:val="00CF3B11"/>
    <w:rsid w:val="00D135C3"/>
    <w:rsid w:val="00D2046C"/>
    <w:rsid w:val="00D50170"/>
    <w:rsid w:val="00D60C56"/>
    <w:rsid w:val="00DA3251"/>
    <w:rsid w:val="00DA57ED"/>
    <w:rsid w:val="00DB0AF9"/>
    <w:rsid w:val="00DC609D"/>
    <w:rsid w:val="00DF1D1D"/>
    <w:rsid w:val="00DF2481"/>
    <w:rsid w:val="00E23CDE"/>
    <w:rsid w:val="00E24D58"/>
    <w:rsid w:val="00E2585D"/>
    <w:rsid w:val="00E30607"/>
    <w:rsid w:val="00E36B1C"/>
    <w:rsid w:val="00E45E5B"/>
    <w:rsid w:val="00E61D0F"/>
    <w:rsid w:val="00E915E7"/>
    <w:rsid w:val="00EA7CD1"/>
    <w:rsid w:val="00ED2492"/>
    <w:rsid w:val="00ED4D6A"/>
    <w:rsid w:val="00EE2919"/>
    <w:rsid w:val="00EF073A"/>
    <w:rsid w:val="00F06DFB"/>
    <w:rsid w:val="00F2215D"/>
    <w:rsid w:val="00F24F55"/>
    <w:rsid w:val="00F37124"/>
    <w:rsid w:val="00F465E2"/>
    <w:rsid w:val="00F54952"/>
    <w:rsid w:val="00F67BFB"/>
    <w:rsid w:val="00F70B54"/>
    <w:rsid w:val="00F75250"/>
    <w:rsid w:val="00F75EEE"/>
    <w:rsid w:val="00F77D9C"/>
    <w:rsid w:val="00F83CC2"/>
    <w:rsid w:val="00F85209"/>
    <w:rsid w:val="00F879D7"/>
    <w:rsid w:val="00F947BD"/>
    <w:rsid w:val="00FB5D1F"/>
    <w:rsid w:val="00FD724B"/>
    <w:rsid w:val="00FE6B23"/>
    <w:rsid w:val="00FF2D29"/>
    <w:rsid w:val="00FF4BED"/>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1925C5"/>
  <w15:chartTrackingRefBased/>
  <w15:docId w15:val="{5FFEAF3B-D394-4FDF-ACBA-0D573CE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3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BD"/>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8D7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F4D"/>
    <w:rPr>
      <w:lang w:val="en-US"/>
    </w:rPr>
  </w:style>
  <w:style w:type="paragraph" w:styleId="Footer">
    <w:name w:val="footer"/>
    <w:basedOn w:val="Normal"/>
    <w:link w:val="FooterChar"/>
    <w:uiPriority w:val="99"/>
    <w:unhideWhenUsed/>
    <w:rsid w:val="0087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F4D"/>
    <w:rPr>
      <w:lang w:val="en-US"/>
    </w:rPr>
  </w:style>
  <w:style w:type="paragraph" w:customStyle="1" w:styleId="paragraph">
    <w:name w:val="paragraph"/>
    <w:basedOn w:val="Normal"/>
    <w:rsid w:val="008031AB"/>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8031AB"/>
  </w:style>
  <w:style w:type="character" w:customStyle="1" w:styleId="eop">
    <w:name w:val="eop"/>
    <w:basedOn w:val="DefaultParagraphFont"/>
    <w:rsid w:val="008031AB"/>
  </w:style>
  <w:style w:type="character" w:customStyle="1" w:styleId="st1">
    <w:name w:val="st1"/>
    <w:basedOn w:val="DefaultParagraphFont"/>
    <w:rsid w:val="0001211D"/>
  </w:style>
  <w:style w:type="paragraph" w:styleId="NormalWeb">
    <w:name w:val="Normal (Web)"/>
    <w:basedOn w:val="Normal"/>
    <w:uiPriority w:val="99"/>
    <w:unhideWhenUsed/>
    <w:rsid w:val="000643D2"/>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2647-C0AA-4545-BD8A-A1ED8558EC3D}">
  <ds:schemaRefs>
    <ds:schemaRef ds:uri="http://schemas.microsoft.com/sharepoint/v3/contenttype/forms"/>
  </ds:schemaRefs>
</ds:datastoreItem>
</file>

<file path=customXml/itemProps2.xml><?xml version="1.0" encoding="utf-8"?>
<ds:datastoreItem xmlns:ds="http://schemas.openxmlformats.org/officeDocument/2006/customXml" ds:itemID="{6EBDDA44-26E0-4E3D-A28D-20EDCB059947}">
  <ds:schemaRefs>
    <ds:schemaRef ds:uri="http://schemas.microsoft.com/office/2006/metadata/properties"/>
    <ds:schemaRef ds:uri="http://schemas.openxmlformats.org/package/2006/metadata/core-properties"/>
    <ds:schemaRef ds:uri="http://purl.org/dc/elements/1.1/"/>
    <ds:schemaRef ds:uri="5549f3f6-b7db-40ce-a15f-c10d2fdae267"/>
    <ds:schemaRef ds:uri="http://purl.org/dc/terms/"/>
    <ds:schemaRef ds:uri="http://schemas.microsoft.com/office/infopath/2007/PartnerControls"/>
    <ds:schemaRef ds:uri="http://schemas.microsoft.com/office/2006/documentManagement/types"/>
    <ds:schemaRef ds:uri="http://purl.org/dc/dcmitype/"/>
    <ds:schemaRef ds:uri="d7d8b62e-8751-42fd-808d-8aa0c1558f3d"/>
    <ds:schemaRef ds:uri="http://www.w3.org/XML/1998/namespace"/>
  </ds:schemaRefs>
</ds:datastoreItem>
</file>

<file path=customXml/itemProps3.xml><?xml version="1.0" encoding="utf-8"?>
<ds:datastoreItem xmlns:ds="http://schemas.openxmlformats.org/officeDocument/2006/customXml" ds:itemID="{99957AC5-CEC2-4831-BB28-F1FF78121E56}"/>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2018-02-23T13:39:00Z</dcterms:created>
  <dcterms:modified xsi:type="dcterms:W3CDTF">2018-02-23T13:39:00Z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